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宋体" w:hAnsi="宋体" w:cs="宋体"/>
          <w:b/>
          <w:bCs/>
          <w:kern w:val="0"/>
          <w:sz w:val="30"/>
          <w:szCs w:val="30"/>
        </w:rPr>
      </w:pPr>
    </w:p>
    <w:p>
      <w:pPr>
        <w:jc w:val="center"/>
        <w:rPr>
          <w:rFonts w:ascii="宋体" w:hAnsi="宋体" w:cs="宋体"/>
          <w:b/>
          <w:bCs/>
          <w:kern w:val="0"/>
          <w:sz w:val="30"/>
          <w:szCs w:val="30"/>
        </w:rPr>
      </w:pPr>
      <w:r>
        <mc:AlternateContent>
          <mc:Choice Requires="wpg">
            <w:drawing>
              <wp:anchor distT="0" distB="0" distL="114300" distR="114300" simplePos="0" relativeHeight="251664384" behindDoc="0" locked="0" layoutInCell="1" allowOverlap="1">
                <wp:simplePos x="0" y="0"/>
                <wp:positionH relativeFrom="column">
                  <wp:posOffset>-544830</wp:posOffset>
                </wp:positionH>
                <wp:positionV relativeFrom="paragraph">
                  <wp:posOffset>224790</wp:posOffset>
                </wp:positionV>
                <wp:extent cx="2217420" cy="1470025"/>
                <wp:effectExtent l="0" t="0" r="11430" b="15875"/>
                <wp:wrapNone/>
                <wp:docPr id="1" name="组合 1"/>
                <wp:cNvGraphicFramePr/>
                <a:graphic xmlns:a="http://schemas.openxmlformats.org/drawingml/2006/main">
                  <a:graphicData uri="http://schemas.microsoft.com/office/word/2010/wordprocessingGroup">
                    <wpg:wgp>
                      <wpg:cNvGrpSpPr/>
                      <wpg:grpSpPr>
                        <a:xfrm>
                          <a:off x="0" y="0"/>
                          <a:ext cx="2217420" cy="1470025"/>
                          <a:chOff x="0" y="96"/>
                          <a:chExt cx="2729" cy="1900"/>
                        </a:xfrm>
                      </wpg:grpSpPr>
                      <pic:pic xmlns:pic="http://schemas.openxmlformats.org/drawingml/2006/picture">
                        <pic:nvPicPr>
                          <pic:cNvPr id="3" name="Picture 9" descr="上海财经大学标志（2005"/>
                          <pic:cNvPicPr>
                            <a:picLocks noChangeAspect="1"/>
                          </pic:cNvPicPr>
                        </pic:nvPicPr>
                        <pic:blipFill>
                          <a:blip r:embed="rId6" cstate="print">
                            <a:biLevel thresh="50000"/>
                            <a:grayscl/>
                            <a:extLst>
                              <a:ext uri="{28A0092B-C50C-407E-A947-70E740481C1C}">
                                <a14:useLocalDpi xmlns:a14="http://schemas.microsoft.com/office/drawing/2010/main" val="0"/>
                              </a:ext>
                            </a:extLst>
                          </a:blip>
                          <a:srcRect t="8562" b="2390"/>
                          <a:stretch>
                            <a:fillRect/>
                          </a:stretch>
                        </pic:blipFill>
                        <pic:spPr>
                          <a:xfrm>
                            <a:off x="0" y="167"/>
                            <a:ext cx="2657" cy="1742"/>
                          </a:xfrm>
                          <a:prstGeom prst="rect">
                            <a:avLst/>
                          </a:prstGeom>
                          <a:noFill/>
                          <a:ln>
                            <a:noFill/>
                          </a:ln>
                        </pic:spPr>
                      </pic:pic>
                      <wps:wsp>
                        <wps:cNvPr id="4" name="Text Box 10"/>
                        <wps:cNvSpPr txBox="1">
                          <a:spLocks noChangeArrowheads="1"/>
                        </wps:cNvSpPr>
                        <wps:spPr bwMode="auto">
                          <a:xfrm>
                            <a:off x="2456" y="96"/>
                            <a:ext cx="273" cy="1764"/>
                          </a:xfrm>
                          <a:prstGeom prst="rect">
                            <a:avLst/>
                          </a:prstGeom>
                          <a:solidFill>
                            <a:srgbClr val="FFFFFF"/>
                          </a:solidFill>
                          <a:ln>
                            <a:noFill/>
                          </a:ln>
                        </wps:spPr>
                        <wps:txbx>
                          <w:txbxContent>
                            <w:p>
                              <w:pPr>
                                <w:ind w:firstLine="480"/>
                              </w:pPr>
                            </w:p>
                          </w:txbxContent>
                        </wps:txbx>
                        <wps:bodyPr rot="0" vert="horz" wrap="square" lIns="91440" tIns="45720" rIns="91440" bIns="45720" anchor="t" anchorCtr="0" upright="1">
                          <a:noAutofit/>
                        </wps:bodyPr>
                      </wps:wsp>
                      <wps:wsp>
                        <wps:cNvPr id="5" name="Text Box 11"/>
                        <wps:cNvSpPr txBox="1">
                          <a:spLocks noChangeArrowheads="1"/>
                        </wps:cNvSpPr>
                        <wps:spPr bwMode="auto">
                          <a:xfrm>
                            <a:off x="0" y="99"/>
                            <a:ext cx="558" cy="1897"/>
                          </a:xfrm>
                          <a:prstGeom prst="rect">
                            <a:avLst/>
                          </a:prstGeom>
                          <a:solidFill>
                            <a:srgbClr val="FFFFFF"/>
                          </a:solidFill>
                          <a:ln>
                            <a:noFill/>
                          </a:ln>
                        </wps:spPr>
                        <wps:txbx>
                          <w:txbxContent>
                            <w:p>
                              <w:pPr>
                                <w:ind w:firstLine="480"/>
                              </w:pPr>
                            </w:p>
                          </w:txbxContent>
                        </wps:txbx>
                        <wps:bodyPr rot="0" vert="horz" wrap="square" lIns="91440" tIns="45720" rIns="91440" bIns="45720" anchor="t" anchorCtr="0" upright="1">
                          <a:noAutofit/>
                        </wps:bodyPr>
                      </wps:wsp>
                      <wps:wsp>
                        <wps:cNvPr id="6" name="Text Box 12"/>
                        <wps:cNvSpPr txBox="1">
                          <a:spLocks noChangeArrowheads="1"/>
                        </wps:cNvSpPr>
                        <wps:spPr bwMode="auto">
                          <a:xfrm>
                            <a:off x="182" y="1725"/>
                            <a:ext cx="2274" cy="271"/>
                          </a:xfrm>
                          <a:prstGeom prst="rect">
                            <a:avLst/>
                          </a:prstGeom>
                          <a:solidFill>
                            <a:srgbClr val="FFFFFF"/>
                          </a:solidFill>
                          <a:ln>
                            <a:noFill/>
                          </a:ln>
                        </wps:spPr>
                        <wps:txbx>
                          <w:txbxContent>
                            <w:p>
                              <w:pPr>
                                <w:ind w:firstLine="480"/>
                              </w:pP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42.9pt;margin-top:17.7pt;height:115.75pt;width:174.6pt;z-index:251664384;mso-width-relative:page;mso-height-relative:page;" coordorigin="0,96" coordsize="2729,1900" o:gfxdata="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">
                <o:lock v:ext="edit" aspectratio="f"/>
                <v:shape id="Picture 9" o:spid="_x0000_s1026" o:spt="75" alt="上海财经大学标志（2005" type="#_x0000_t75" style="position:absolute;left:0;top:167;height:1742;width:2657;" filled="f" o:preferrelative="t" stroked="f" coordsize="21600,21600" o:gfxdata="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aCO6vQAA&#10;ANoAAAAPAAAAAAAAAAEAIAAAACIAAABkcnMvZG93bnJldi54bWxQSwECFAAUAAAACACHTuJAMy8F&#10;njsAAAA5AAAAEAAAAAAAAAABACAAAAAMAQAAZHJzL3NoYXBleG1sLnhtbFBLBQYAAAAABgAGAFsB&#10;AAC2AwAAAAA=&#10;">
                  <v:fill on="f" focussize="0,0"/>
                  <v:stroke on="f"/>
                  <v:imagedata r:id="rId6" croptop="5611f" cropbottom="1566f" grayscale="t" bilevel="t" o:title=""/>
                  <o:lock v:ext="edit" aspectratio="t"/>
                </v:shape>
                <v:shape id="Text Box 10" o:spid="_x0000_s1026" o:spt="202" type="#_x0000_t202" style="position:absolute;left:2456;top:96;height:1764;width:273;" fillcolor="#FFFFFF" filled="t" stroked="f" coordsize="21600,21600" o:gfxdata="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AEvoEtwAAANoAAAAP&#10;AAAAAAAAAAEAIAAAACIAAABkcnMvZG93bnJldi54bWxQSwECFAAUAAAACACHTuJAMy8FnjsAAAA5&#10;AAAAEAAAAAAAAAABACAAAAAGAQAAZHJzL3NoYXBleG1sLnhtbFBLBQYAAAAABgAGAFsBAACwAwAA&#10;AAA=&#10;">
                  <v:fill on="t" focussize="0,0"/>
                  <v:stroke on="f"/>
                  <v:imagedata o:title=""/>
                  <o:lock v:ext="edit" aspectratio="f"/>
                  <v:textbox>
                    <w:txbxContent>
                      <w:p>
                        <w:pPr>
                          <w:ind w:firstLine="480"/>
                        </w:pPr>
                      </w:p>
                    </w:txbxContent>
                  </v:textbox>
                </v:shape>
                <v:shape id="Text Box 11" o:spid="_x0000_s1026" o:spt="202" type="#_x0000_t202" style="position:absolute;left:0;top:99;height:1897;width:558;" fillcolor="#FFFFFF" filled="t" stroked="f" coordsize="21600,21600" o:gfxdata="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vXl+ftwAAANoAAAAP&#10;AAAAAAAAAAEAIAAAACIAAABkcnMvZG93bnJldi54bWxQSwECFAAUAAAACACHTuJAMy8FnjsAAAA5&#10;AAAAEAAAAAAAAAABACAAAAAGAQAAZHJzL3NoYXBleG1sLnhtbFBLBQYAAAAABgAGAFsBAACwAwAA&#10;AAA=&#10;">
                  <v:fill on="t" focussize="0,0"/>
                  <v:stroke on="f"/>
                  <v:imagedata o:title=""/>
                  <o:lock v:ext="edit" aspectratio="f"/>
                  <v:textbox>
                    <w:txbxContent>
                      <w:p>
                        <w:pPr>
                          <w:ind w:firstLine="480"/>
                        </w:pPr>
                      </w:p>
                    </w:txbxContent>
                  </v:textbox>
                </v:shape>
                <v:shape id="Text Box 12" o:spid="_x0000_s1026" o:spt="202" type="#_x0000_t202" style="position:absolute;left:182;top:1725;height:271;width:2274;" fillcolor="#FFFFFF" filled="t" stroked="f" coordsize="21600,21600" o:gfxdata="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4zB6LgAAADaAAAA&#10;DwAAAAAAAAABACAAAAAiAAAAZHJzL2Rvd25yZXYueG1sUEsBAhQAFAAAAAgAh07iQDMvBZ47AAAA&#10;OQAAABAAAAAAAAAAAQAgAAAABwEAAGRycy9zaGFwZXhtbC54bWxQSwUGAAAAAAYABgBbAQAAsQMA&#10;AAAA&#10;">
                  <v:fill on="t" focussize="0,0"/>
                  <v:stroke on="f"/>
                  <v:imagedata o:title=""/>
                  <o:lock v:ext="edit" aspectratio="f"/>
                  <v:textbox>
                    <w:txbxContent>
                      <w:p>
                        <w:pPr>
                          <w:ind w:firstLine="480"/>
                        </w:pPr>
                      </w:p>
                    </w:txbxContent>
                  </v:textbox>
                </v:shape>
              </v:group>
            </w:pict>
          </mc:Fallback>
        </mc:AlternateContent>
      </w:r>
    </w:p>
    <w:p>
      <w:pPr>
        <w:jc w:val="center"/>
        <w:rPr>
          <w:rFonts w:ascii="宋体" w:hAnsi="宋体" w:cs="宋体"/>
          <w:b/>
          <w:bCs/>
          <w:kern w:val="0"/>
          <w:sz w:val="30"/>
          <w:szCs w:val="30"/>
        </w:rPr>
      </w:pPr>
      <w:r>
        <mc:AlternateContent>
          <mc:Choice Requires="wps">
            <w:drawing>
              <wp:anchor distT="0" distB="0" distL="114300" distR="114300" simplePos="0" relativeHeight="251669504" behindDoc="0" locked="0" layoutInCell="1" allowOverlap="1">
                <wp:simplePos x="0" y="0"/>
                <wp:positionH relativeFrom="column">
                  <wp:posOffset>3580765</wp:posOffset>
                </wp:positionH>
                <wp:positionV relativeFrom="paragraph">
                  <wp:posOffset>255905</wp:posOffset>
                </wp:positionV>
                <wp:extent cx="1869440" cy="664210"/>
                <wp:effectExtent l="0" t="0" r="0" b="0"/>
                <wp:wrapNone/>
                <wp:docPr id="66" name="文本框 66"/>
                <wp:cNvGraphicFramePr/>
                <a:graphic xmlns:a="http://schemas.openxmlformats.org/drawingml/2006/main">
                  <a:graphicData uri="http://schemas.microsoft.com/office/word/2010/wordprocessingShape">
                    <wps:wsp>
                      <wps:cNvSpPr txBox="1"/>
                      <wps:spPr>
                        <a:xfrm>
                          <a:off x="0" y="0"/>
                          <a:ext cx="1869440" cy="664210"/>
                        </a:xfrm>
                        <a:prstGeom prst="rect">
                          <a:avLst/>
                        </a:prstGeom>
                        <a:noFill/>
                        <a:ln w="9525">
                          <a:noFill/>
                        </a:ln>
                      </wps:spPr>
                      <wps:txbx>
                        <w:txbxContent>
                          <w:p>
                            <w:pPr>
                              <w:rPr>
                                <w:rFonts w:ascii="宋体" w:hAnsi="宋体"/>
                                <w:szCs w:val="21"/>
                              </w:rPr>
                            </w:pPr>
                            <w:r>
                              <w:rPr>
                                <w:rFonts w:hint="eastAsia" w:ascii="宋体" w:hAnsi="宋体"/>
                                <w:b/>
                                <w:szCs w:val="21"/>
                              </w:rPr>
                              <w:t>学校代码</w:t>
                            </w:r>
                            <w:r>
                              <w:rPr>
                                <w:rFonts w:hint="eastAsia" w:ascii="楷体_GB2312" w:eastAsia="楷体_GB2312"/>
                                <w:szCs w:val="21"/>
                              </w:rPr>
                              <w:t>：</w:t>
                            </w:r>
                            <w:r>
                              <w:rPr>
                                <w:rFonts w:hint="eastAsia"/>
                                <w:b/>
                                <w:szCs w:val="21"/>
                              </w:rPr>
                              <w:t>1</w:t>
                            </w:r>
                            <w:r>
                              <w:rPr>
                                <w:b/>
                                <w:szCs w:val="21"/>
                              </w:rPr>
                              <w:t>0272</w:t>
                            </w:r>
                          </w:p>
                          <w:p>
                            <w:pPr>
                              <w:rPr>
                                <w:rFonts w:eastAsia="楷体_GB2312"/>
                                <w:b/>
                                <w:szCs w:val="21"/>
                              </w:rPr>
                            </w:pPr>
                            <w:r>
                              <w:rPr>
                                <w:rFonts w:ascii="宋体" w:hAnsi="宋体"/>
                                <w:b/>
                                <w:szCs w:val="21"/>
                              </w:rPr>
                              <w:t xml:space="preserve">学    </w:t>
                            </w:r>
                            <w:r>
                              <w:rPr>
                                <w:rFonts w:hint="eastAsia" w:ascii="宋体" w:hAnsi="宋体"/>
                                <w:b/>
                                <w:szCs w:val="21"/>
                              </w:rPr>
                              <w:t>号</w:t>
                            </w:r>
                            <w:r>
                              <w:rPr>
                                <w:rFonts w:hint="eastAsia" w:ascii="楷体_GB2312" w:eastAsia="楷体_GB2312"/>
                                <w:szCs w:val="21"/>
                              </w:rPr>
                              <w:t>：2019212415</w:t>
                            </w:r>
                          </w:p>
                          <w:p>
                            <w:pPr>
                              <w:rPr>
                                <w:b/>
                                <w:szCs w:val="21"/>
                              </w:rPr>
                            </w:pPr>
                          </w:p>
                        </w:txbxContent>
                      </wps:txbx>
                      <wps:bodyPr upright="1"/>
                    </wps:wsp>
                  </a:graphicData>
                </a:graphic>
              </wp:anchor>
            </w:drawing>
          </mc:Choice>
          <mc:Fallback>
            <w:pict>
              <v:shape id="_x0000_s1026" o:spid="_x0000_s1026" o:spt="202" type="#_x0000_t202" style="position:absolute;left:0pt;margin-left:281.95pt;margin-top:20.15pt;height:52.3pt;width:147.2pt;z-index:251669504;mso-width-relative:page;mso-height-relative:page;" filled="f" stroked="f" coordsize="21600,21600" o:gfxdata="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CjSY8m1wAAAAoBAAAPAAAAAAAAAAEAIAAAACIAAABkcnMvZG93bnJldi54bWxQSwECFAAUAAAA&#10;CACHTuJA0GmdlrYBAABZAwAADgAAAAAAAAABACAAAAAmAQAAZHJzL2Uyb0RvYy54bWxQSwUGAAAA&#10;AAYABgBZAQAATgUAAAAA&#10;">
                <v:fill on="f" focussize="0,0"/>
                <v:stroke on="f"/>
                <v:imagedata o:title=""/>
                <o:lock v:ext="edit" aspectratio="f"/>
                <v:textbox>
                  <w:txbxContent>
                    <w:p>
                      <w:pPr>
                        <w:rPr>
                          <w:rFonts w:ascii="宋体" w:hAnsi="宋体"/>
                          <w:szCs w:val="21"/>
                        </w:rPr>
                      </w:pPr>
                      <w:r>
                        <w:rPr>
                          <w:rFonts w:hint="eastAsia" w:ascii="宋体" w:hAnsi="宋体"/>
                          <w:b/>
                          <w:szCs w:val="21"/>
                        </w:rPr>
                        <w:t>学校代码</w:t>
                      </w:r>
                      <w:r>
                        <w:rPr>
                          <w:rFonts w:hint="eastAsia" w:ascii="楷体_GB2312" w:eastAsia="楷体_GB2312"/>
                          <w:szCs w:val="21"/>
                        </w:rPr>
                        <w:t>：</w:t>
                      </w:r>
                      <w:r>
                        <w:rPr>
                          <w:rFonts w:hint="eastAsia"/>
                          <w:b/>
                          <w:szCs w:val="21"/>
                        </w:rPr>
                        <w:t>1</w:t>
                      </w:r>
                      <w:r>
                        <w:rPr>
                          <w:b/>
                          <w:szCs w:val="21"/>
                        </w:rPr>
                        <w:t>0272</w:t>
                      </w:r>
                    </w:p>
                    <w:p>
                      <w:pPr>
                        <w:rPr>
                          <w:rFonts w:eastAsia="楷体_GB2312"/>
                          <w:b/>
                          <w:szCs w:val="21"/>
                        </w:rPr>
                      </w:pPr>
                      <w:r>
                        <w:rPr>
                          <w:rFonts w:ascii="宋体" w:hAnsi="宋体"/>
                          <w:b/>
                          <w:szCs w:val="21"/>
                        </w:rPr>
                        <w:t xml:space="preserve">学    </w:t>
                      </w:r>
                      <w:r>
                        <w:rPr>
                          <w:rFonts w:hint="eastAsia" w:ascii="宋体" w:hAnsi="宋体"/>
                          <w:b/>
                          <w:szCs w:val="21"/>
                        </w:rPr>
                        <w:t>号</w:t>
                      </w:r>
                      <w:r>
                        <w:rPr>
                          <w:rFonts w:hint="eastAsia" w:ascii="楷体_GB2312" w:eastAsia="楷体_GB2312"/>
                          <w:szCs w:val="21"/>
                        </w:rPr>
                        <w:t>：2019212415</w:t>
                      </w:r>
                    </w:p>
                    <w:p>
                      <w:pPr>
                        <w:rPr>
                          <w:b/>
                          <w:szCs w:val="21"/>
                        </w:rPr>
                      </w:pPr>
                    </w:p>
                  </w:txbxContent>
                </v:textbox>
              </v:shape>
            </w:pict>
          </mc:Fallback>
        </mc:AlternateContent>
      </w:r>
    </w:p>
    <w:p>
      <w:pPr>
        <w:jc w:val="center"/>
        <w:rPr>
          <w:rFonts w:ascii="宋体" w:hAnsi="宋体" w:cs="宋体"/>
          <w:b/>
          <w:bCs/>
          <w:kern w:val="0"/>
          <w:sz w:val="30"/>
          <w:szCs w:val="30"/>
        </w:rPr>
      </w:pPr>
    </w:p>
    <w:p>
      <w:pPr>
        <w:jc w:val="center"/>
        <w:rPr>
          <w:rFonts w:ascii="宋体" w:hAnsi="宋体" w:cs="宋体"/>
          <w:b/>
          <w:bCs/>
          <w:kern w:val="0"/>
          <w:sz w:val="30"/>
          <w:szCs w:val="30"/>
        </w:rPr>
      </w:pPr>
    </w:p>
    <w:p>
      <w:pPr>
        <w:jc w:val="center"/>
        <w:rPr>
          <w:rFonts w:ascii="宋体" w:hAnsi="宋体" w:cs="宋体"/>
          <w:b/>
          <w:bCs/>
          <w:kern w:val="0"/>
          <w:sz w:val="30"/>
          <w:szCs w:val="30"/>
        </w:rPr>
      </w:pPr>
    </w:p>
    <w:p>
      <w:pPr>
        <w:jc w:val="center"/>
        <w:rPr>
          <w:rFonts w:ascii="宋体" w:hAnsi="宋体" w:cs="宋体"/>
          <w:b/>
          <w:bCs/>
          <w:kern w:val="0"/>
          <w:sz w:val="30"/>
          <w:szCs w:val="30"/>
        </w:rPr>
      </w:pPr>
    </w:p>
    <w:p>
      <w:pPr>
        <w:jc w:val="center"/>
        <w:rPr>
          <w:rFonts w:ascii="宋体" w:hAnsi="宋体" w:cs="宋体"/>
          <w:b/>
          <w:bCs/>
          <w:kern w:val="0"/>
          <w:sz w:val="30"/>
          <w:szCs w:val="30"/>
        </w:rPr>
      </w:pPr>
      <w:r>
        <w:drawing>
          <wp:anchor distT="0" distB="0" distL="114300" distR="114300" simplePos="0" relativeHeight="251678720" behindDoc="0" locked="0" layoutInCell="1" allowOverlap="1">
            <wp:simplePos x="0" y="0"/>
            <wp:positionH relativeFrom="column">
              <wp:posOffset>948055</wp:posOffset>
            </wp:positionH>
            <wp:positionV relativeFrom="paragraph">
              <wp:posOffset>3810</wp:posOffset>
            </wp:positionV>
            <wp:extent cx="3699510" cy="525780"/>
            <wp:effectExtent l="0" t="0" r="15240" b="7620"/>
            <wp:wrapNone/>
            <wp:docPr id="7" name="图片 7"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未标题-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3699510" cy="525780"/>
                    </a:xfrm>
                    <a:prstGeom prst="rect">
                      <a:avLst/>
                    </a:prstGeom>
                    <a:noFill/>
                    <a:ln>
                      <a:noFill/>
                    </a:ln>
                  </pic:spPr>
                </pic:pic>
              </a:graphicData>
            </a:graphic>
          </wp:anchor>
        </w:drawing>
      </w:r>
    </w:p>
    <w:p>
      <w:pPr>
        <w:rPr>
          <w:rFonts w:ascii="宋体" w:hAnsi="宋体" w:cs="宋体"/>
          <w:b/>
          <w:bCs/>
          <w:kern w:val="0"/>
          <w:sz w:val="30"/>
          <w:szCs w:val="30"/>
        </w:rPr>
      </w:pPr>
    </w:p>
    <w:p>
      <w:pPr>
        <w:spacing w:line="500" w:lineRule="exact"/>
        <w:ind w:firstLine="723"/>
        <w:jc w:val="center"/>
        <w:rPr>
          <w:rFonts w:ascii="隶书" w:eastAsia="隶书"/>
          <w:b/>
          <w:bCs/>
          <w:spacing w:val="120"/>
          <w:sz w:val="56"/>
        </w:rPr>
      </w:pPr>
    </w:p>
    <w:p>
      <w:pPr>
        <w:spacing w:line="500" w:lineRule="exact"/>
        <w:ind w:firstLine="723"/>
        <w:jc w:val="center"/>
        <w:rPr>
          <w:rFonts w:ascii="隶书" w:eastAsia="隶书"/>
          <w:b/>
          <w:bCs/>
          <w:spacing w:val="120"/>
          <w:sz w:val="56"/>
        </w:rPr>
      </w:pPr>
      <w:r>
        <w:rPr>
          <w:rFonts w:hint="eastAsia" w:ascii="隶书" w:eastAsia="隶书"/>
          <w:b/>
          <w:bCs/>
          <w:spacing w:val="120"/>
          <w:sz w:val="56"/>
        </w:rPr>
        <w:t>硕士学位论文</w:t>
      </w:r>
    </w:p>
    <w:p>
      <w:pPr>
        <w:tabs>
          <w:tab w:val="left" w:pos="2880"/>
          <w:tab w:val="center" w:pos="4474"/>
        </w:tabs>
        <w:spacing w:line="500" w:lineRule="exact"/>
        <w:ind w:firstLine="643"/>
        <w:jc w:val="left"/>
        <w:rPr>
          <w:rFonts w:ascii="隶书" w:eastAsia="隶书"/>
          <w:b/>
          <w:bCs/>
          <w:spacing w:val="120"/>
          <w:sz w:val="56"/>
        </w:rPr>
      </w:pPr>
      <w:r>
        <w:rPr>
          <w:b/>
          <w:bCs/>
          <w:spacing w:val="-10"/>
          <w:sz w:val="34"/>
        </w:rPr>
        <w:tab/>
      </w:r>
      <w:r>
        <w:rPr>
          <w:b/>
          <w:bCs/>
          <w:spacing w:val="-10"/>
          <w:sz w:val="34"/>
        </w:rPr>
        <w:tab/>
      </w:r>
      <w:r>
        <w:rPr>
          <w:rFonts w:hint="eastAsia"/>
          <w:b/>
          <w:bCs/>
          <w:spacing w:val="-10"/>
          <w:sz w:val="34"/>
        </w:rPr>
        <w:t>MASTER  DISSERTATION</w:t>
      </w:r>
    </w:p>
    <w:p>
      <w:pPr>
        <w:spacing w:line="360" w:lineRule="auto"/>
        <w:ind w:left="3183" w:leftChars="445" w:hanging="2249" w:hangingChars="700"/>
        <w:jc w:val="left"/>
        <w:rPr>
          <w:b/>
          <w:sz w:val="32"/>
          <w:szCs w:val="32"/>
        </w:rPr>
      </w:pPr>
    </w:p>
    <w:p>
      <w:pPr>
        <w:spacing w:line="480" w:lineRule="auto"/>
        <w:ind w:firstLine="904" w:firstLineChars="300"/>
        <w:jc w:val="left"/>
        <w:rPr>
          <w:rFonts w:ascii="宋体" w:hAnsi="宋体" w:cs="宋体"/>
          <w:b/>
          <w:sz w:val="30"/>
          <w:szCs w:val="30"/>
        </w:rPr>
      </w:pPr>
      <w:r>
        <w:rPr>
          <w:rFonts w:hint="eastAsia"/>
          <w:b/>
          <w:sz w:val="30"/>
          <w:szCs w:val="30"/>
        </w:rPr>
        <w:t xml:space="preserve">论 </w:t>
      </w:r>
      <w:r>
        <w:rPr>
          <w:rFonts w:hint="eastAsia" w:ascii="宋体" w:hAnsi="宋体" w:cs="宋体"/>
          <w:b/>
          <w:sz w:val="30"/>
          <w:szCs w:val="30"/>
        </w:rPr>
        <w:t>文</w:t>
      </w:r>
      <w:r>
        <w:rPr>
          <w:rFonts w:hint="eastAsia"/>
          <w:b/>
          <w:sz w:val="30"/>
          <w:szCs w:val="30"/>
        </w:rPr>
        <w:t xml:space="preserve"> 题 目    基于思维导图的HSK六级写作教学设计</w:t>
      </w:r>
    </w:p>
    <w:p>
      <w:pPr>
        <w:spacing w:line="480" w:lineRule="auto"/>
        <w:ind w:firstLine="888" w:firstLineChars="295"/>
        <w:jc w:val="left"/>
        <w:rPr>
          <w:rFonts w:ascii="宋体" w:hAnsi="宋体" w:cs="宋体"/>
          <w:b/>
          <w:sz w:val="30"/>
          <w:szCs w:val="30"/>
        </w:rPr>
      </w:pPr>
      <w:r>
        <w:rPr>
          <w:rFonts w:hint="eastAsia" w:ascii="宋体" w:hAnsi="宋体" w:cs="宋体"/>
          <w:b/>
          <w:sz w:val="30"/>
          <w:szCs w:val="30"/>
        </w:rPr>
        <w:t>院 （系 所）   国际文化交流学院</w:t>
      </w:r>
    </w:p>
    <w:p>
      <w:pPr>
        <w:spacing w:line="480" w:lineRule="auto"/>
        <w:ind w:firstLine="888" w:firstLineChars="295"/>
        <w:jc w:val="left"/>
        <w:rPr>
          <w:rFonts w:ascii="宋体" w:hAnsi="宋体" w:cs="宋体"/>
          <w:b/>
          <w:sz w:val="30"/>
          <w:szCs w:val="30"/>
        </w:rPr>
      </w:pPr>
      <w:r>
        <w:rPr>
          <w:rFonts w:hint="eastAsia" w:ascii="宋体" w:hAnsi="宋体" w:cs="宋体"/>
          <w:b/>
          <w:sz w:val="30"/>
          <w:szCs w:val="30"/>
        </w:rPr>
        <w:t xml:space="preserve">专      </w:t>
      </w:r>
      <w:r>
        <w:rPr>
          <w:rFonts w:ascii="宋体" w:hAnsi="宋体" w:cs="宋体"/>
          <w:b/>
          <w:sz w:val="30"/>
          <w:szCs w:val="30"/>
        </w:rPr>
        <w:t xml:space="preserve"> </w:t>
      </w:r>
      <w:r>
        <w:rPr>
          <w:rFonts w:hint="eastAsia" w:ascii="宋体" w:hAnsi="宋体" w:cs="宋体"/>
          <w:b/>
          <w:sz w:val="30"/>
          <w:szCs w:val="30"/>
        </w:rPr>
        <w:t>业    汉语国</w:t>
      </w:r>
      <w:r>
        <w:rPr>
          <w:rFonts w:ascii="宋体" w:hAnsi="宋体" w:cs="宋体"/>
          <w:b/>
          <w:sz w:val="30"/>
          <w:szCs w:val="30"/>
        </w:rPr>
        <w:t>际教育</w:t>
      </w:r>
    </w:p>
    <w:p>
      <w:pPr>
        <w:spacing w:line="480" w:lineRule="auto"/>
        <w:ind w:firstLine="904" w:firstLineChars="300"/>
        <w:jc w:val="left"/>
        <w:rPr>
          <w:rFonts w:eastAsia="宋体" w:cs="宋体"/>
          <w:b/>
          <w:sz w:val="30"/>
          <w:szCs w:val="30"/>
        </w:rPr>
      </w:pPr>
      <w:r>
        <w:rPr>
          <w:rFonts w:hint="eastAsia" w:ascii="宋体" w:hAnsi="宋体" w:cs="宋体"/>
          <w:b/>
          <w:sz w:val="30"/>
          <w:szCs w:val="30"/>
        </w:rPr>
        <w:t>论 文 作 者    王子琳</w:t>
      </w:r>
    </w:p>
    <w:p>
      <w:pPr>
        <w:spacing w:line="480" w:lineRule="auto"/>
        <w:ind w:firstLine="904" w:firstLineChars="300"/>
        <w:jc w:val="left"/>
        <w:rPr>
          <w:rFonts w:ascii="宋体" w:hAnsi="宋体" w:eastAsia="宋体" w:cs="宋体"/>
          <w:b/>
          <w:sz w:val="30"/>
          <w:szCs w:val="30"/>
        </w:rPr>
      </w:pPr>
      <w:r>
        <w:rPr>
          <w:rFonts w:hint="eastAsia" w:ascii="宋体" w:hAnsi="宋体" w:cs="宋体"/>
          <w:b/>
          <w:sz w:val="30"/>
          <w:szCs w:val="30"/>
        </w:rPr>
        <w:t>指 导 教 师    管斌</w:t>
      </w:r>
    </w:p>
    <w:p>
      <w:pPr>
        <w:spacing w:line="480" w:lineRule="auto"/>
        <w:ind w:firstLine="643" w:firstLineChars="200"/>
        <w:rPr>
          <w:sz w:val="24"/>
        </w:rPr>
      </w:pPr>
      <w:r>
        <w:rPr>
          <w:rFonts w:hint="eastAsia" w:ascii="宋体" w:hAnsi="宋体" w:cs="宋体"/>
          <w:b/>
          <w:sz w:val="32"/>
          <w:szCs w:val="32"/>
        </w:rPr>
        <w:t xml:space="preserve"> </w:t>
      </w:r>
      <w:r>
        <w:rPr>
          <w:rFonts w:hint="eastAsia" w:ascii="宋体" w:hAnsi="宋体" w:cs="宋体"/>
          <w:b/>
          <w:sz w:val="30"/>
          <w:szCs w:val="30"/>
        </w:rPr>
        <w:t xml:space="preserve"> 完 成 时 间    2021年2月</w:t>
      </w:r>
    </w:p>
    <w:p>
      <w:pPr>
        <w:jc w:val="center"/>
        <w:rPr>
          <w:rFonts w:ascii="宋体" w:hAnsi="宋体" w:cs="宋体"/>
          <w:b/>
          <w:bCs/>
          <w:kern w:val="0"/>
          <w:sz w:val="30"/>
          <w:szCs w:val="30"/>
        </w:rPr>
      </w:pPr>
    </w:p>
    <w:p>
      <w:pPr>
        <w:rPr>
          <w:rFonts w:ascii="宋体" w:hAnsi="宋体" w:cs="宋体"/>
          <w:b/>
          <w:bCs/>
          <w:kern w:val="0"/>
          <w:sz w:val="30"/>
          <w:szCs w:val="30"/>
        </w:rPr>
      </w:pPr>
    </w:p>
    <w:p>
      <w:pPr>
        <w:jc w:val="center"/>
        <w:rPr>
          <w:rFonts w:ascii="宋体" w:hAnsi="宋体" w:cs="宋体"/>
          <w:b/>
          <w:bCs/>
          <w:kern w:val="0"/>
          <w:sz w:val="30"/>
          <w:szCs w:val="30"/>
        </w:rPr>
      </w:pPr>
    </w:p>
    <w:p>
      <w:pPr>
        <w:rPr>
          <w:rFonts w:ascii="宋体" w:hAnsi="宋体" w:cs="宋体"/>
          <w:b/>
          <w:bCs/>
          <w:kern w:val="0"/>
          <w:sz w:val="30"/>
          <w:szCs w:val="30"/>
        </w:rPr>
      </w:pPr>
    </w:p>
    <w:p>
      <w:pPr>
        <w:widowControl/>
        <w:spacing w:before="240" w:after="240" w:line="400" w:lineRule="exact"/>
        <w:jc w:val="center"/>
        <w:rPr>
          <w:rFonts w:hint="eastAsia" w:ascii="宋体" w:hAnsi="宋体" w:eastAsia="宋体" w:cs="宋体"/>
          <w:b/>
          <w:kern w:val="0"/>
          <w:sz w:val="32"/>
          <w:szCs w:val="32"/>
        </w:rPr>
      </w:pPr>
    </w:p>
    <w:p>
      <w:pPr>
        <w:widowControl/>
        <w:spacing w:before="240" w:after="240" w:line="400" w:lineRule="exact"/>
        <w:jc w:val="center"/>
        <w:rPr>
          <w:rFonts w:hint="eastAsia" w:ascii="宋体" w:hAnsi="宋体" w:eastAsia="宋体" w:cs="宋体"/>
          <w:b/>
          <w:kern w:val="0"/>
          <w:sz w:val="32"/>
          <w:szCs w:val="32"/>
        </w:rPr>
      </w:pPr>
      <w:r>
        <w:rPr>
          <w:rFonts w:hint="eastAsia" w:ascii="宋体" w:hAnsi="宋体" w:eastAsia="宋体" w:cs="宋体"/>
          <w:b/>
          <w:kern w:val="0"/>
          <w:sz w:val="32"/>
          <w:szCs w:val="32"/>
        </w:rPr>
        <w:t>学位论文原创性声明</w:t>
      </w:r>
    </w:p>
    <w:p>
      <w:pPr>
        <w:widowControl/>
        <w:spacing w:before="240" w:after="240" w:line="400" w:lineRule="exact"/>
        <w:ind w:firstLine="560" w:firstLineChars="200"/>
        <w:jc w:val="left"/>
        <w:rPr>
          <w:rFonts w:hint="eastAsia" w:ascii="宋体" w:hAnsi="宋体" w:eastAsia="宋体" w:cs="宋体"/>
          <w:kern w:val="0"/>
          <w:sz w:val="28"/>
          <w:szCs w:val="28"/>
        </w:rPr>
      </w:pPr>
      <w:r>
        <w:rPr>
          <w:rFonts w:hint="eastAsia" w:ascii="宋体" w:hAnsi="宋体" w:eastAsia="宋体" w:cs="宋体"/>
          <w:kern w:val="0"/>
          <w:sz w:val="28"/>
          <w:szCs w:val="28"/>
        </w:rPr>
        <w:t>本人郑重声明：所呈交的学位论文，是本人在导师的指导下，独立进行研究工作所取得的成果。除文中已经注明引用的内容外，本论文不含任何其他个人或集体已经发表或撰写过的作品成果。对本人的研究做出重要贡献的个人和集体，均已在文中以明确方式标明。本人完全意识到本声明的法律结果由本人承担。</w:t>
      </w:r>
    </w:p>
    <w:p>
      <w:pPr>
        <w:widowControl/>
        <w:spacing w:before="240" w:after="240" w:line="400" w:lineRule="exact"/>
        <w:ind w:firstLine="560" w:firstLineChars="200"/>
        <w:jc w:val="left"/>
        <w:rPr>
          <w:rFonts w:ascii="仿宋_GB2312" w:hAnsi="Times New Roman" w:eastAsia="仿宋_GB2312" w:cs="Times New Roman"/>
          <w:kern w:val="0"/>
          <w:sz w:val="28"/>
          <w:szCs w:val="28"/>
        </w:rPr>
      </w:pPr>
      <w:r>
        <w:rPr>
          <w:rFonts w:hint="eastAsia" w:ascii="仿宋_GB2312" w:hAnsi="Times New Roman" w:eastAsia="仿宋_GB2312" w:cs="Times New Roman"/>
          <w:kern w:val="0"/>
          <w:sz w:val="28"/>
          <w:szCs w:val="28"/>
        </w:rPr>
        <w:drawing>
          <wp:anchor distT="0" distB="0" distL="114300" distR="114300" simplePos="0" relativeHeight="333367296" behindDoc="0" locked="0" layoutInCell="1" allowOverlap="1">
            <wp:simplePos x="0" y="0"/>
            <wp:positionH relativeFrom="column">
              <wp:posOffset>1536700</wp:posOffset>
            </wp:positionH>
            <wp:positionV relativeFrom="paragraph">
              <wp:posOffset>285750</wp:posOffset>
            </wp:positionV>
            <wp:extent cx="928370" cy="433070"/>
            <wp:effectExtent l="0" t="0" r="5080" b="5080"/>
            <wp:wrapNone/>
            <wp:docPr id="21" name="图片 21" descr="签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签名"/>
                    <pic:cNvPicPr>
                      <a:picLocks noChangeAspect="1"/>
                    </pic:cNvPicPr>
                  </pic:nvPicPr>
                  <pic:blipFill>
                    <a:blip r:embed="rId8"/>
                    <a:srcRect l="19279" t="36059" r="7511" b="23824"/>
                    <a:stretch>
                      <a:fillRect/>
                    </a:stretch>
                  </pic:blipFill>
                  <pic:spPr>
                    <a:xfrm>
                      <a:off x="0" y="0"/>
                      <a:ext cx="928370" cy="433070"/>
                    </a:xfrm>
                    <a:prstGeom prst="rect">
                      <a:avLst/>
                    </a:prstGeom>
                  </pic:spPr>
                </pic:pic>
              </a:graphicData>
            </a:graphic>
          </wp:anchor>
        </w:drawing>
      </w:r>
      <w:r>
        <w:rPr>
          <w:rFonts w:hint="eastAsia" w:ascii="仿宋_GB2312" w:hAnsi="Times New Roman" w:eastAsia="仿宋_GB2312" w:cs="Times New Roman"/>
          <w:kern w:val="0"/>
          <w:sz w:val="28"/>
          <w:szCs w:val="28"/>
        </w:rPr>
        <w:t>  </w:t>
      </w:r>
    </w:p>
    <w:p>
      <w:pPr>
        <w:widowControl/>
        <w:spacing w:before="240" w:after="240" w:line="400" w:lineRule="exact"/>
        <w:ind w:firstLine="560" w:firstLineChars="200"/>
        <w:jc w:val="left"/>
        <w:rPr>
          <w:rFonts w:ascii="仿宋_GB2312" w:hAnsi="Times New Roman" w:eastAsia="仿宋_GB2312" w:cs="Times New Roman"/>
          <w:kern w:val="0"/>
          <w:sz w:val="28"/>
          <w:szCs w:val="28"/>
        </w:rPr>
      </w:pPr>
      <w:r>
        <w:rPr>
          <w:rFonts w:hint="eastAsia" w:ascii="仿宋_GB2312" w:hAnsi="Times New Roman" w:eastAsia="仿宋_GB2312" w:cs="Times New Roman"/>
          <w:kern w:val="0"/>
          <w:sz w:val="28"/>
          <w:szCs w:val="28"/>
        </w:rPr>
        <w:t>论文作者签名：</w:t>
      </w:r>
      <w:r>
        <w:rPr>
          <w:rFonts w:ascii="仿宋_GB2312" w:hAnsi="Times New Roman" w:eastAsia="仿宋_GB2312" w:cs="Times New Roman"/>
          <w:kern w:val="0"/>
          <w:sz w:val="28"/>
          <w:szCs w:val="28"/>
        </w:rPr>
        <w:t xml:space="preserve">  </w:t>
      </w:r>
      <w:r>
        <w:rPr>
          <w:rFonts w:hint="eastAsia" w:ascii="仿宋_GB2312" w:hAnsi="Times New Roman" w:eastAsia="仿宋_GB2312" w:cs="Times New Roman"/>
          <w:kern w:val="0"/>
          <w:sz w:val="28"/>
          <w:szCs w:val="28"/>
        </w:rPr>
        <w:t>                 日期：  2021 年 2 月 23 日</w:t>
      </w:r>
    </w:p>
    <w:p>
      <w:pPr>
        <w:widowControl/>
        <w:spacing w:before="240" w:after="240" w:line="400" w:lineRule="exact"/>
        <w:ind w:firstLine="560" w:firstLineChars="200"/>
        <w:jc w:val="left"/>
        <w:rPr>
          <w:rFonts w:ascii="仿宋_GB2312" w:hAnsi="Times New Roman" w:eastAsia="仿宋_GB2312" w:cs="Times New Roman"/>
          <w:kern w:val="0"/>
          <w:sz w:val="28"/>
          <w:szCs w:val="28"/>
        </w:rPr>
      </w:pPr>
      <w:r>
        <w:rPr>
          <w:rFonts w:hint="eastAsia" w:ascii="仿宋_GB2312" w:hAnsi="Times New Roman" w:eastAsia="仿宋_GB2312" w:cs="Times New Roman"/>
          <w:kern w:val="0"/>
          <w:sz w:val="28"/>
          <w:szCs w:val="28"/>
        </w:rPr>
        <w:t> </w:t>
      </w:r>
    </w:p>
    <w:p>
      <w:pPr>
        <w:widowControl/>
        <w:spacing w:before="240" w:after="240" w:line="400" w:lineRule="exact"/>
        <w:ind w:firstLine="560" w:firstLineChars="200"/>
        <w:jc w:val="left"/>
        <w:rPr>
          <w:rFonts w:ascii="仿宋_GB2312" w:hAnsi="Times New Roman" w:eastAsia="仿宋_GB2312" w:cs="Times New Roman"/>
          <w:kern w:val="0"/>
          <w:sz w:val="28"/>
          <w:szCs w:val="28"/>
        </w:rPr>
      </w:pPr>
    </w:p>
    <w:p>
      <w:pPr>
        <w:widowControl/>
        <w:spacing w:before="240" w:after="240" w:line="400" w:lineRule="exact"/>
        <w:jc w:val="center"/>
        <w:rPr>
          <w:rFonts w:hint="eastAsia" w:ascii="宋体" w:hAnsi="宋体" w:eastAsia="宋体" w:cs="宋体"/>
          <w:b/>
          <w:kern w:val="0"/>
          <w:sz w:val="32"/>
          <w:szCs w:val="32"/>
        </w:rPr>
      </w:pPr>
      <w:r>
        <w:rPr>
          <w:rFonts w:hint="eastAsia" w:ascii="宋体" w:hAnsi="宋体" w:eastAsia="宋体" w:cs="宋体"/>
          <w:b/>
          <w:kern w:val="0"/>
          <w:sz w:val="32"/>
          <w:szCs w:val="32"/>
        </w:rPr>
        <w:t>学位论文版权使用授权书</w:t>
      </w:r>
    </w:p>
    <w:p>
      <w:pPr>
        <w:widowControl/>
        <w:spacing w:before="240" w:after="240" w:line="400" w:lineRule="exact"/>
        <w:jc w:val="center"/>
        <w:rPr>
          <w:rFonts w:hint="eastAsia" w:ascii="宋体" w:hAnsi="宋体" w:eastAsia="宋体" w:cs="宋体"/>
          <w:b/>
          <w:kern w:val="0"/>
          <w:sz w:val="32"/>
          <w:szCs w:val="32"/>
        </w:rPr>
      </w:pPr>
      <w:r>
        <w:rPr>
          <w:rFonts w:hint="eastAsia" w:ascii="宋体" w:hAnsi="宋体" w:eastAsia="宋体" w:cs="宋体"/>
          <w:b/>
          <w:kern w:val="0"/>
          <w:sz w:val="32"/>
          <w:szCs w:val="32"/>
        </w:rPr>
        <w:t>(硕士学位论文用)</w:t>
      </w:r>
    </w:p>
    <w:p>
      <w:pPr>
        <w:widowControl/>
        <w:spacing w:before="240" w:after="240" w:line="400" w:lineRule="exact"/>
        <w:ind w:firstLine="560" w:firstLineChars="200"/>
        <w:jc w:val="left"/>
        <w:rPr>
          <w:rFonts w:hint="eastAsia" w:ascii="宋体" w:hAnsi="宋体" w:eastAsia="宋体" w:cs="宋体"/>
          <w:kern w:val="0"/>
          <w:sz w:val="28"/>
          <w:szCs w:val="28"/>
        </w:rPr>
      </w:pPr>
      <w:r>
        <w:rPr>
          <w:rFonts w:hint="eastAsia" w:ascii="宋体" w:hAnsi="宋体" w:eastAsia="宋体" w:cs="宋体"/>
          <w:kern w:val="0"/>
          <w:sz w:val="28"/>
          <w:szCs w:val="28"/>
        </w:rPr>
        <w:t>本人完全了解上海财经大学关于收集、保存、使用学位论文的规定，即：按照有关要求提交学位论文的印刷本和电子版本。上海财经大学有权保留并向国家有关部门或机构送交本论文的复印件和扫描件，允许论文被查阅和借阅。本人授权上海财经大学可以将学位论文的全部或部分内容编入有关数据库进行检索和传播，可以采用影印、缩印或扫描等复制手段保存、汇编学位论文。</w:t>
      </w:r>
    </w:p>
    <w:p>
      <w:pPr>
        <w:widowControl/>
        <w:spacing w:before="240" w:after="240" w:line="400" w:lineRule="exact"/>
        <w:ind w:firstLine="560" w:firstLineChars="200"/>
        <w:jc w:val="left"/>
        <w:rPr>
          <w:rFonts w:ascii="仿宋_GB2312" w:hAnsi="Times New Roman" w:eastAsia="仿宋_GB2312" w:cs="Times New Roman"/>
          <w:kern w:val="0"/>
          <w:sz w:val="28"/>
          <w:szCs w:val="28"/>
        </w:rPr>
      </w:pPr>
    </w:p>
    <w:p>
      <w:pPr>
        <w:widowControl/>
        <w:spacing w:before="240" w:after="240" w:line="400" w:lineRule="exact"/>
        <w:ind w:firstLine="560" w:firstLineChars="200"/>
        <w:jc w:val="left"/>
        <w:rPr>
          <w:rFonts w:ascii="仿宋_GB2312" w:hAnsi="Times New Roman" w:eastAsia="仿宋_GB2312" w:cs="Times New Roman"/>
          <w:kern w:val="0"/>
          <w:sz w:val="28"/>
          <w:szCs w:val="28"/>
        </w:rPr>
      </w:pPr>
    </w:p>
    <w:p>
      <w:pPr>
        <w:widowControl/>
        <w:spacing w:before="240" w:after="240"/>
        <w:ind w:firstLine="560" w:firstLineChars="200"/>
        <w:jc w:val="left"/>
        <w:rPr>
          <w:rFonts w:hint="eastAsia" w:ascii="仿宋_GB2312" w:hAnsi="Times New Roman" w:eastAsia="仿宋_GB2312" w:cs="Times New Roman"/>
          <w:kern w:val="0"/>
          <w:sz w:val="28"/>
          <w:szCs w:val="28"/>
          <w:lang w:eastAsia="zh-CN"/>
        </w:rPr>
      </w:pPr>
      <w:r>
        <w:rPr>
          <w:rFonts w:hint="eastAsia" w:ascii="仿宋_GB2312" w:hAnsi="Times New Roman" w:eastAsia="仿宋_GB2312" w:cs="Times New Roman"/>
          <w:kern w:val="0"/>
          <w:sz w:val="28"/>
          <w:szCs w:val="28"/>
        </w:rPr>
        <w:t>论文作者签名：</w:t>
      </w:r>
      <w:r>
        <w:rPr>
          <w:rFonts w:hint="eastAsia" w:ascii="仿宋_GB2312" w:hAnsi="Times New Roman" w:eastAsia="仿宋_GB2312" w:cs="Times New Roman"/>
          <w:kern w:val="0"/>
          <w:sz w:val="28"/>
          <w:szCs w:val="28"/>
        </w:rPr>
        <w:drawing>
          <wp:inline distT="0" distB="0" distL="114300" distR="114300">
            <wp:extent cx="928370" cy="433070"/>
            <wp:effectExtent l="0" t="0" r="5080" b="5080"/>
            <wp:docPr id="19" name="图片 19" descr="签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签名"/>
                    <pic:cNvPicPr>
                      <a:picLocks noChangeAspect="1"/>
                    </pic:cNvPicPr>
                  </pic:nvPicPr>
                  <pic:blipFill>
                    <a:blip r:embed="rId8"/>
                    <a:srcRect l="19279" t="36059" r="7511" b="23824"/>
                    <a:stretch>
                      <a:fillRect/>
                    </a:stretch>
                  </pic:blipFill>
                  <pic:spPr>
                    <a:xfrm>
                      <a:off x="0" y="0"/>
                      <a:ext cx="928370" cy="433070"/>
                    </a:xfrm>
                    <a:prstGeom prst="rect">
                      <a:avLst/>
                    </a:prstGeom>
                  </pic:spPr>
                </pic:pic>
              </a:graphicData>
            </a:graphic>
          </wp:inline>
        </w:drawing>
      </w:r>
      <w:r>
        <w:rPr>
          <w:rFonts w:hint="eastAsia" w:ascii="仿宋_GB2312" w:hAnsi="Times New Roman" w:eastAsia="仿宋_GB2312" w:cs="Times New Roman"/>
          <w:kern w:val="0"/>
          <w:sz w:val="28"/>
          <w:szCs w:val="28"/>
        </w:rPr>
        <w:t xml:space="preserve"> </w:t>
      </w:r>
      <w:r>
        <w:rPr>
          <w:rFonts w:ascii="仿宋_GB2312" w:hAnsi="Times New Roman" w:eastAsia="仿宋_GB2312" w:cs="Times New Roman"/>
          <w:kern w:val="0"/>
          <w:sz w:val="28"/>
          <w:szCs w:val="28"/>
        </w:rPr>
        <w:t xml:space="preserve">          导师签名：</w:t>
      </w:r>
      <w:r>
        <w:rPr>
          <w:rFonts w:hint="eastAsia" w:ascii="仿宋_GB2312" w:hAnsi="Times New Roman" w:eastAsia="仿宋_GB2312" w:cs="Times New Roman"/>
          <w:kern w:val="0"/>
          <w:sz w:val="28"/>
          <w:szCs w:val="28"/>
          <w:lang w:eastAsia="zh-CN"/>
        </w:rPr>
        <w:drawing>
          <wp:inline distT="0" distB="0" distL="114300" distR="114300">
            <wp:extent cx="713105" cy="362585"/>
            <wp:effectExtent l="0" t="0" r="10795" b="18415"/>
            <wp:docPr id="17" name="图片 17" descr="正版签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正版签名"/>
                    <pic:cNvPicPr>
                      <a:picLocks noChangeAspect="1"/>
                    </pic:cNvPicPr>
                  </pic:nvPicPr>
                  <pic:blipFill>
                    <a:blip r:embed="rId9"/>
                    <a:stretch>
                      <a:fillRect/>
                    </a:stretch>
                  </pic:blipFill>
                  <pic:spPr>
                    <a:xfrm>
                      <a:off x="0" y="0"/>
                      <a:ext cx="713105" cy="362585"/>
                    </a:xfrm>
                    <a:prstGeom prst="rect">
                      <a:avLst/>
                    </a:prstGeom>
                  </pic:spPr>
                </pic:pic>
              </a:graphicData>
            </a:graphic>
          </wp:inline>
        </w:drawing>
      </w:r>
    </w:p>
    <w:p>
      <w:pPr>
        <w:widowControl/>
        <w:spacing w:before="240" w:after="240" w:line="400" w:lineRule="exact"/>
        <w:ind w:firstLine="560" w:firstLineChars="200"/>
        <w:jc w:val="left"/>
        <w:rPr>
          <w:rFonts w:ascii="仿宋_GB2312" w:hAnsi="Times New Roman" w:eastAsia="仿宋_GB2312" w:cs="Times New Roman"/>
          <w:kern w:val="0"/>
          <w:sz w:val="28"/>
          <w:szCs w:val="28"/>
        </w:rPr>
      </w:pPr>
      <w:r>
        <w:rPr>
          <w:rFonts w:hint="eastAsia" w:ascii="仿宋_GB2312" w:hAnsi="Times New Roman" w:eastAsia="仿宋_GB2312" w:cs="Times New Roman"/>
          <w:kern w:val="0"/>
          <w:sz w:val="28"/>
          <w:szCs w:val="28"/>
        </w:rPr>
        <w:t xml:space="preserve">日期： 2021 年 2 月 23 日 </w:t>
      </w:r>
      <w:r>
        <w:rPr>
          <w:rFonts w:ascii="仿宋_GB2312" w:hAnsi="Times New Roman" w:eastAsia="仿宋_GB2312" w:cs="Times New Roman"/>
          <w:kern w:val="0"/>
          <w:sz w:val="28"/>
          <w:szCs w:val="28"/>
        </w:rPr>
        <w:t xml:space="preserve">            日期：</w:t>
      </w:r>
      <w:r>
        <w:rPr>
          <w:rFonts w:hint="eastAsia" w:ascii="仿宋_GB2312" w:hAnsi="Times New Roman" w:eastAsia="仿宋_GB2312" w:cs="Times New Roman"/>
          <w:kern w:val="0"/>
          <w:sz w:val="28"/>
          <w:szCs w:val="28"/>
        </w:rPr>
        <w:t> 2021 年 2 月 23 日</w:t>
      </w:r>
    </w:p>
    <w:p>
      <w:pPr>
        <w:jc w:val="center"/>
        <w:rPr>
          <w:rFonts w:ascii="宋体" w:hAnsi="宋体" w:cs="宋体"/>
          <w:b/>
          <w:bCs/>
          <w:kern w:val="0"/>
          <w:sz w:val="30"/>
          <w:szCs w:val="30"/>
        </w:rPr>
      </w:pPr>
    </w:p>
    <w:p>
      <w:pPr>
        <w:rPr>
          <w:rFonts w:ascii="宋体" w:hAnsi="宋体" w:cs="宋体"/>
          <w:kern w:val="0"/>
          <w:sz w:val="24"/>
        </w:rPr>
      </w:pPr>
    </w:p>
    <w:p>
      <w:pPr>
        <w:jc w:val="center"/>
        <w:rPr>
          <w:rFonts w:ascii="宋体" w:hAnsi="宋体" w:cs="宋体"/>
          <w:kern w:val="0"/>
          <w:sz w:val="24"/>
        </w:rPr>
      </w:pPr>
      <w:bookmarkStart w:id="43" w:name="_GoBack"/>
      <w:bookmarkEnd w:id="43"/>
    </w:p>
    <w:p>
      <w:pPr>
        <w:spacing w:line="360" w:lineRule="auto"/>
        <w:ind w:firstLine="562" w:firstLineChars="200"/>
        <w:jc w:val="center"/>
        <w:rPr>
          <w:rFonts w:ascii="黑体" w:hAnsi="黑体" w:eastAsia="黑体" w:cs="黑体"/>
          <w:b/>
          <w:bCs/>
          <w:sz w:val="28"/>
          <w:szCs w:val="28"/>
        </w:rPr>
      </w:pPr>
      <w:r>
        <w:rPr>
          <w:rFonts w:hint="eastAsia" w:ascii="黑体" w:hAnsi="黑体" w:eastAsia="黑体" w:cs="黑体"/>
          <w:b/>
          <w:bCs/>
          <w:sz w:val="28"/>
          <w:szCs w:val="28"/>
        </w:rPr>
        <w:t>摘  要</w:t>
      </w:r>
    </w:p>
    <w:p>
      <w:pPr>
        <w:spacing w:line="360" w:lineRule="auto"/>
        <w:ind w:firstLine="480" w:firstLineChars="200"/>
        <w:rPr>
          <w:rFonts w:ascii="Times New Roman" w:hAnsi="Times New Roman" w:eastAsia="宋体" w:cs="宋体"/>
          <w:sz w:val="24"/>
        </w:rPr>
      </w:pPr>
    </w:p>
    <w:p>
      <w:pPr>
        <w:spacing w:line="360" w:lineRule="auto"/>
        <w:ind w:firstLine="480" w:firstLineChars="200"/>
        <w:rPr>
          <w:rFonts w:ascii="Times New Roman" w:hAnsi="Times New Roman" w:eastAsia="宋体" w:cs="宋体"/>
          <w:sz w:val="24"/>
        </w:rPr>
      </w:pPr>
      <w:r>
        <w:rPr>
          <w:rFonts w:hint="eastAsia" w:ascii="Times New Roman" w:hAnsi="Times New Roman" w:eastAsia="宋体" w:cs="宋体"/>
          <w:sz w:val="24"/>
        </w:rPr>
        <w:t>20 世纪 60 年代，思维导图作为一种新型学习工具出现在大众面前，并在随后的几十年中逐渐被应用至各行各业，为人们的生活带来高效和便利。在对外汉语教学中，写作教学是一直作为重点难点的存在，HSK六级写作更甚。笔者本着为汉语教学工作者提供一个教学新思路，以及促进学习者进行写作有效学习和应试者提高HSK六级写作成绩的目的，根据思维导图辅助汉语教学这一思路，在相关理论分析的基础之上，探究将思维导图应用于HSK六级写作教学的可行性和应用方式。本研究基于国家汉办《HSK真题集六级》（2014），在思维导图工具辅助下，对HSK六级写作如何进行教学设计和教学策略运用进行说明，并以课堂实践案例还原思维导图辅助HSK六级写作教学下的真实场景。最后运用访谈法、课堂观察法等研究方法收集资料，获得师生对于思维导图应用于HSK六级写作教学的接受度和认可度。</w:t>
      </w:r>
    </w:p>
    <w:p>
      <w:pPr>
        <w:spacing w:line="360" w:lineRule="auto"/>
        <w:ind w:firstLine="480" w:firstLineChars="200"/>
        <w:rPr>
          <w:rFonts w:ascii="Times New Roman" w:hAnsi="Times New Roman" w:eastAsia="宋体" w:cs="宋体"/>
          <w:sz w:val="24"/>
        </w:rPr>
      </w:pPr>
      <w:r>
        <w:rPr>
          <w:rFonts w:hint="eastAsia" w:ascii="Times New Roman" w:hAnsi="Times New Roman" w:eastAsia="宋体" w:cs="宋体"/>
          <w:sz w:val="24"/>
        </w:rPr>
        <w:t>笔者在实践班级展开基于思维导图的HSK六级写作教学包括：阐释思维导图的含义且培训绘制方法，题干材料的体裁行文特点，如何截取关键词等开展注重过程性的写作教学。该部分通过具体的教学案例详细呈现了写前输入、写中输出与写后评价的各个应用环节。实践之后，又对所在班级开展了问卷调查，最后通过对实践前后的调查结果进行整理和分析，得出实践结论。</w:t>
      </w:r>
    </w:p>
    <w:p>
      <w:pPr>
        <w:spacing w:line="360" w:lineRule="auto"/>
        <w:ind w:firstLine="480" w:firstLineChars="200"/>
        <w:rPr>
          <w:rFonts w:ascii="Times New Roman" w:hAnsi="Times New Roman" w:eastAsia="宋体" w:cs="宋体"/>
          <w:sz w:val="24"/>
        </w:rPr>
      </w:pPr>
      <w:r>
        <w:rPr>
          <w:rFonts w:hint="eastAsia" w:ascii="Times New Roman" w:hAnsi="Times New Roman" w:eastAsia="宋体" w:cs="宋体"/>
          <w:sz w:val="24"/>
        </w:rPr>
        <w:t>本研究结果表明：</w:t>
      </w:r>
    </w:p>
    <w:p>
      <w:pPr>
        <w:spacing w:line="360" w:lineRule="auto"/>
        <w:ind w:firstLine="480" w:firstLineChars="200"/>
        <w:rPr>
          <w:rFonts w:ascii="Times New Roman" w:hAnsi="Times New Roman" w:eastAsia="宋体" w:cs="宋体"/>
          <w:sz w:val="24"/>
        </w:rPr>
      </w:pPr>
      <w:r>
        <w:rPr>
          <w:rFonts w:hint="eastAsia" w:ascii="Times New Roman" w:hAnsi="Times New Roman" w:eastAsia="宋体" w:cs="宋体"/>
          <w:sz w:val="24"/>
        </w:rPr>
        <w:t>（1）基于思维导图的教学法有利于提高学生的HSK六级写作水平。</w:t>
      </w:r>
    </w:p>
    <w:p>
      <w:pPr>
        <w:spacing w:line="360" w:lineRule="auto"/>
        <w:ind w:firstLine="480" w:firstLineChars="200"/>
        <w:rPr>
          <w:rFonts w:ascii="宋体" w:hAnsi="宋体" w:cs="宋体"/>
          <w:b/>
          <w:bCs/>
          <w:kern w:val="0"/>
          <w:sz w:val="24"/>
        </w:rPr>
      </w:pPr>
      <w:r>
        <w:rPr>
          <w:rFonts w:hint="eastAsia" w:ascii="Times New Roman" w:hAnsi="Times New Roman" w:eastAsia="宋体" w:cs="宋体"/>
          <w:sz w:val="24"/>
        </w:rPr>
        <w:t>（2）基于思维导图的教学法在很大程度上改变了学生对HSK六级写作的消极态度，学生总体上对这种新的教学方法持满意态度。该研究对汉语写作教学有一定的指导意义，但也存在一些不足，有待将来研究进一步改进与完善。</w:t>
      </w:r>
    </w:p>
    <w:p>
      <w:pPr>
        <w:rPr>
          <w:rFonts w:ascii="宋体" w:hAnsi="宋体" w:cs="宋体"/>
          <w:b/>
          <w:bCs/>
          <w:kern w:val="0"/>
          <w:sz w:val="24"/>
        </w:rPr>
      </w:pPr>
    </w:p>
    <w:p>
      <w:pPr>
        <w:rPr>
          <w:rFonts w:ascii="宋体" w:hAnsi="宋体" w:cs="宋体"/>
          <w:b/>
          <w:bCs/>
          <w:kern w:val="0"/>
          <w:sz w:val="24"/>
        </w:rPr>
      </w:pPr>
      <w:r>
        <w:rPr>
          <w:rFonts w:hint="eastAsia" w:ascii="宋体" w:hAnsi="宋体" w:cs="宋体"/>
          <w:b/>
          <w:bCs/>
          <w:kern w:val="0"/>
          <w:sz w:val="24"/>
        </w:rPr>
        <w:t>关键词：HSK考试；思维导图；汉语写作；教学设计</w:t>
      </w:r>
    </w:p>
    <w:p>
      <w:pPr>
        <w:rPr>
          <w:rFonts w:ascii="宋体" w:hAnsi="宋体" w:cs="宋体"/>
          <w:b/>
          <w:bCs/>
          <w:kern w:val="0"/>
          <w:sz w:val="24"/>
        </w:rPr>
      </w:pPr>
    </w:p>
    <w:p>
      <w:pPr>
        <w:rPr>
          <w:rFonts w:ascii="宋体" w:hAnsi="宋体" w:cs="宋体"/>
          <w:b/>
          <w:bCs/>
          <w:kern w:val="0"/>
          <w:sz w:val="24"/>
        </w:rPr>
      </w:pPr>
    </w:p>
    <w:p>
      <w:pPr>
        <w:rPr>
          <w:rFonts w:ascii="宋体" w:hAnsi="宋体" w:cs="宋体"/>
          <w:b/>
          <w:bCs/>
          <w:kern w:val="0"/>
          <w:sz w:val="24"/>
        </w:rPr>
      </w:pPr>
    </w:p>
    <w:p>
      <w:pPr>
        <w:rPr>
          <w:rFonts w:ascii="宋体" w:hAnsi="宋体" w:cs="宋体"/>
          <w:b/>
          <w:bCs/>
          <w:kern w:val="0"/>
          <w:sz w:val="24"/>
        </w:rPr>
      </w:pPr>
    </w:p>
    <w:p>
      <w:pPr>
        <w:rPr>
          <w:rFonts w:ascii="宋体" w:hAnsi="宋体" w:cs="宋体"/>
          <w:b/>
          <w:bCs/>
          <w:kern w:val="0"/>
          <w:sz w:val="24"/>
        </w:rPr>
      </w:pPr>
    </w:p>
    <w:p>
      <w:pPr>
        <w:jc w:val="center"/>
        <w:rPr>
          <w:rFonts w:hint="eastAsia" w:hAnsi="黑体" w:eastAsia="黑体" w:cs="黑体" w:asciiTheme="majorAscii"/>
          <w:b/>
          <w:bCs/>
          <w:kern w:val="0"/>
          <w:sz w:val="28"/>
          <w:szCs w:val="28"/>
        </w:rPr>
      </w:pPr>
      <w:r>
        <w:rPr>
          <w:rFonts w:hint="eastAsia" w:hAnsi="黑体" w:eastAsia="黑体" w:cs="黑体" w:asciiTheme="majorAscii"/>
          <w:b/>
          <w:bCs/>
          <w:kern w:val="0"/>
          <w:sz w:val="28"/>
          <w:szCs w:val="28"/>
        </w:rPr>
        <w:t>Abstract</w:t>
      </w:r>
    </w:p>
    <w:p>
      <w:pPr>
        <w:rPr>
          <w:rFonts w:hint="eastAsia" w:ascii="宋体" w:hAnsi="宋体" w:cs="宋体"/>
          <w:b/>
          <w:bCs/>
          <w:kern w:val="0"/>
          <w:sz w:val="24"/>
        </w:rPr>
      </w:pPr>
    </w:p>
    <w:p>
      <w:pPr>
        <w:spacing w:line="360" w:lineRule="auto"/>
        <w:rPr>
          <w:rFonts w:hint="eastAsia" w:hAnsi="宋体" w:cs="宋体" w:asciiTheme="minorAscii"/>
          <w:b w:val="0"/>
          <w:bCs w:val="0"/>
          <w:kern w:val="0"/>
          <w:sz w:val="24"/>
        </w:rPr>
      </w:pPr>
      <w:r>
        <w:rPr>
          <w:rFonts w:hint="eastAsia" w:hAnsi="宋体" w:cs="宋体" w:asciiTheme="minorAscii"/>
          <w:b w:val="0"/>
          <w:bCs w:val="0"/>
          <w:kern w:val="0"/>
          <w:sz w:val="24"/>
        </w:rPr>
        <w:t>In 1960s, mind map appeared as a new learning tool, and was gradually applied to all walks of life in the following decades, bringing efficiency and convenience to people's lives. In teaching Chinese as a foreign language, writing teaching has always been a key and difficult point, especially HSK CET-6 writing. In order to provide a new teaching idea for Chinese teaching workers, and to promote learners' effective learning of writing and candidates' improvement of HSK CET-6 writing performance, the author explores the feasibility and application methods of applying mind maps to HSK CET-6 writing teaching on the basis of relevant theoretical analysis. This study is based on Hanban's "HSK Zhenti Set Level 6" (2014), and with the help of mind mapping tools, explains how to design teaching and apply teaching strategies in HSK Level 6 writing, and restores the real scene under the help of mind mapping in HSK Level 6 writing teaching with classroom practice cases. Finally, by using the methods of interview and classroom observation to collect data, the acceptance and recognition of mind mapping applied to HSK CET-6 writing teaching are obtained.</w:t>
      </w:r>
    </w:p>
    <w:p>
      <w:pPr>
        <w:spacing w:line="360" w:lineRule="auto"/>
        <w:rPr>
          <w:rFonts w:hint="eastAsia" w:hAnsi="宋体" w:cs="宋体" w:asciiTheme="minorAscii"/>
          <w:b w:val="0"/>
          <w:bCs w:val="0"/>
          <w:kern w:val="0"/>
          <w:sz w:val="24"/>
        </w:rPr>
      </w:pPr>
      <w:r>
        <w:rPr>
          <w:rFonts w:hint="eastAsia" w:hAnsi="宋体" w:cs="宋体" w:asciiTheme="minorAscii"/>
          <w:b w:val="0"/>
          <w:bCs w:val="0"/>
          <w:kern w:val="0"/>
          <w:sz w:val="24"/>
        </w:rPr>
        <w:t>The author launches HSK CET-6 writing teaching based on mind maps in practical classes, including: explaining the meaning of mind maps and training drawing methods, the genre writing characteristics of topic stem materials, how to intercept key words, and so on. This part presents the application links of input before writing, output during writing and evaluation after writing in detail through specific teaching cases. After the practice, a questionnaire survey was carried out in the class. Finally, the survey results before and after the practice were sorted out and analyzed, and the practical conclusions were drawn.</w:t>
      </w:r>
    </w:p>
    <w:p>
      <w:pPr>
        <w:spacing w:line="360" w:lineRule="auto"/>
        <w:rPr>
          <w:rFonts w:hint="eastAsia" w:hAnsi="宋体" w:cs="宋体" w:asciiTheme="minorAscii"/>
          <w:b w:val="0"/>
          <w:bCs w:val="0"/>
          <w:kern w:val="0"/>
          <w:sz w:val="24"/>
        </w:rPr>
      </w:pPr>
      <w:r>
        <w:rPr>
          <w:rFonts w:hint="eastAsia" w:hAnsi="宋体" w:cs="宋体" w:asciiTheme="minorAscii"/>
          <w:b w:val="0"/>
          <w:bCs w:val="0"/>
          <w:kern w:val="0"/>
          <w:sz w:val="24"/>
        </w:rPr>
        <w:t>The results of this study show that:</w:t>
      </w:r>
    </w:p>
    <w:p>
      <w:pPr>
        <w:spacing w:line="360" w:lineRule="auto"/>
        <w:rPr>
          <w:rFonts w:hint="eastAsia" w:hAnsi="宋体" w:cs="宋体" w:asciiTheme="minorAscii"/>
          <w:b w:val="0"/>
          <w:bCs w:val="0"/>
          <w:kern w:val="0"/>
          <w:sz w:val="24"/>
        </w:rPr>
      </w:pPr>
      <w:r>
        <w:rPr>
          <w:rFonts w:hint="eastAsia" w:hAnsi="宋体" w:cs="宋体" w:asciiTheme="minorAscii"/>
          <w:b w:val="0"/>
          <w:bCs w:val="0"/>
          <w:kern w:val="0"/>
          <w:sz w:val="24"/>
        </w:rPr>
        <w:t>(1) The teaching method based on mind map is beneficial to improve students' HSK CET-6 writing level.</w:t>
      </w:r>
    </w:p>
    <w:p>
      <w:pPr>
        <w:spacing w:line="360" w:lineRule="auto"/>
        <w:rPr>
          <w:rFonts w:hint="eastAsia" w:hAnsi="宋体" w:cs="宋体" w:asciiTheme="minorAscii"/>
          <w:b w:val="0"/>
          <w:bCs w:val="0"/>
          <w:kern w:val="0"/>
          <w:sz w:val="24"/>
        </w:rPr>
      </w:pPr>
      <w:r>
        <w:rPr>
          <w:rFonts w:hint="eastAsia" w:hAnsi="宋体" w:cs="宋体" w:asciiTheme="minorAscii"/>
          <w:b w:val="0"/>
          <w:bCs w:val="0"/>
          <w:kern w:val="0"/>
          <w:sz w:val="24"/>
        </w:rPr>
        <w:t>(2) The teaching method based on mind map has changed students' negative attitude towards HSK CET-6 writing to a great extent, and students are generally satisfied with this new teaching method. This research has certain guiding significance for Chinese writing teaching, but it also has some shortcomings, which need further improvement and perfection in future research.</w:t>
      </w:r>
    </w:p>
    <w:p>
      <w:pPr>
        <w:rPr>
          <w:rFonts w:hint="eastAsia" w:ascii="宋体" w:hAnsi="宋体" w:cs="宋体"/>
          <w:b/>
          <w:bCs/>
          <w:kern w:val="0"/>
          <w:sz w:val="24"/>
        </w:rPr>
      </w:pPr>
    </w:p>
    <w:p>
      <w:pPr>
        <w:rPr>
          <w:rFonts w:ascii="宋体" w:hAnsi="宋体" w:cs="宋体"/>
          <w:b/>
          <w:bCs/>
          <w:kern w:val="0"/>
          <w:sz w:val="24"/>
        </w:rPr>
      </w:pPr>
      <w:r>
        <w:rPr>
          <w:rFonts w:hint="eastAsia" w:hAnsi="宋体" w:cs="宋体" w:asciiTheme="majorAscii"/>
          <w:b/>
          <w:bCs/>
          <w:kern w:val="0"/>
          <w:sz w:val="24"/>
        </w:rPr>
        <w:t>Key words:</w:t>
      </w:r>
      <w:r>
        <w:rPr>
          <w:rFonts w:hint="eastAsia" w:hAnsi="宋体" w:cs="宋体" w:asciiTheme="minorAscii"/>
          <w:b w:val="0"/>
          <w:bCs w:val="0"/>
          <w:kern w:val="0"/>
          <w:sz w:val="24"/>
        </w:rPr>
        <w:t xml:space="preserve"> HSK exam; Mind mapping; Chinese writing; instructional design</w:t>
      </w:r>
    </w:p>
    <w:p>
      <w:pPr>
        <w:rPr>
          <w:rFonts w:hint="eastAsia" w:ascii="黑体" w:hAnsi="黑体" w:eastAsia="黑体" w:cs="黑体"/>
          <w:b/>
          <w:bCs/>
          <w:kern w:val="0"/>
          <w:sz w:val="24"/>
          <w:szCs w:val="24"/>
        </w:rPr>
      </w:pPr>
    </w:p>
    <w:p>
      <w:pPr>
        <w:spacing w:before="0" w:beforeLines="0" w:after="0" w:afterLines="0" w:line="240" w:lineRule="auto"/>
        <w:ind w:left="0" w:leftChars="0" w:right="0" w:rightChars="0" w:firstLine="0" w:firstLineChars="0"/>
        <w:jc w:val="center"/>
        <w:rPr>
          <w:rFonts w:hint="eastAsia" w:ascii="黑体" w:hAnsi="黑体" w:eastAsia="黑体" w:cs="黑体"/>
          <w:b/>
          <w:bCs/>
          <w:kern w:val="2"/>
          <w:sz w:val="28"/>
          <w:szCs w:val="28"/>
          <w:lang w:val="en-US" w:eastAsia="zh-CN" w:bidi="ar-SA"/>
        </w:rPr>
      </w:pPr>
    </w:p>
    <w:p>
      <w:pPr>
        <w:spacing w:before="0" w:beforeLines="0" w:after="0" w:afterLines="0" w:line="240" w:lineRule="auto"/>
        <w:ind w:left="0" w:leftChars="0" w:right="0" w:rightChars="0" w:firstLine="0" w:firstLineChars="0"/>
        <w:jc w:val="center"/>
        <w:rPr>
          <w:rFonts w:hint="eastAsia" w:ascii="黑体" w:hAnsi="黑体" w:eastAsia="黑体" w:cs="黑体"/>
          <w:b/>
          <w:bCs/>
          <w:kern w:val="2"/>
          <w:sz w:val="28"/>
          <w:szCs w:val="28"/>
          <w:lang w:val="en-US" w:eastAsia="zh-CN" w:bidi="ar-SA"/>
        </w:rPr>
      </w:pPr>
    </w:p>
    <w:sdt>
      <w:sdtPr>
        <w:rPr>
          <w:rFonts w:hint="eastAsia" w:ascii="黑体" w:hAnsi="黑体" w:eastAsia="黑体" w:cs="黑体"/>
          <w:b/>
          <w:bCs/>
          <w:kern w:val="2"/>
          <w:sz w:val="28"/>
          <w:szCs w:val="28"/>
          <w:lang w:val="en-US" w:eastAsia="zh-CN" w:bidi="ar-SA"/>
        </w:rPr>
        <w:id w:val="147467769"/>
        <w15:color w:val="DBDBDB"/>
        <w:docPartObj>
          <w:docPartGallery w:val="Table of Contents"/>
          <w:docPartUnique/>
        </w:docPartObj>
      </w:sdtPr>
      <w:sdtEndPr>
        <w:rPr>
          <w:rFonts w:hint="eastAsia" w:ascii="黑体" w:hAnsi="黑体" w:eastAsia="黑体" w:cs="黑体"/>
          <w:b/>
          <w:bCs/>
          <w:kern w:val="0"/>
          <w:sz w:val="24"/>
          <w:szCs w:val="24"/>
          <w:lang w:val="en-US" w:eastAsia="zh-CN" w:bidi="ar-SA"/>
        </w:rPr>
      </w:sdtEndPr>
      <w:sdtContent>
        <w:p>
          <w:pPr>
            <w:spacing w:before="0" w:beforeLines="0" w:after="0" w:afterLines="0" w:line="240" w:lineRule="auto"/>
            <w:ind w:left="0" w:leftChars="0" w:right="0" w:rightChars="0" w:firstLine="0" w:firstLineChars="0"/>
            <w:jc w:val="center"/>
            <w:rPr>
              <w:rFonts w:hint="eastAsia" w:ascii="黑体" w:hAnsi="黑体" w:eastAsia="黑体" w:cs="黑体"/>
              <w:b/>
              <w:bCs/>
              <w:sz w:val="28"/>
              <w:szCs w:val="28"/>
            </w:rPr>
          </w:pPr>
          <w:r>
            <w:rPr>
              <w:rFonts w:hint="eastAsia" w:ascii="黑体" w:hAnsi="黑体" w:eastAsia="黑体" w:cs="黑体"/>
              <w:b/>
              <w:bCs/>
              <w:sz w:val="28"/>
              <w:szCs w:val="28"/>
            </w:rPr>
            <w:t>目录</w:t>
          </w:r>
        </w:p>
        <w:p>
          <w:pPr>
            <w:pStyle w:val="23"/>
            <w:tabs>
              <w:tab w:val="right" w:leader="dot" w:pos="8306"/>
            </w:tabs>
            <w:spacing w:line="360" w:lineRule="auto"/>
            <w:rPr>
              <w:rFonts w:hint="eastAsia" w:ascii="宋体" w:hAnsi="宋体" w:eastAsia="宋体" w:cs="宋体"/>
              <w:b/>
              <w:sz w:val="24"/>
              <w:szCs w:val="24"/>
            </w:rPr>
          </w:pPr>
          <w:r>
            <w:rPr>
              <w:rFonts w:hint="eastAsia" w:ascii="宋体" w:hAnsi="宋体" w:eastAsia="宋体" w:cs="宋体"/>
              <w:b/>
              <w:bCs/>
              <w:kern w:val="0"/>
              <w:sz w:val="24"/>
              <w:szCs w:val="24"/>
            </w:rPr>
            <w:fldChar w:fldCharType="begin"/>
          </w:r>
          <w:r>
            <w:rPr>
              <w:rFonts w:hint="eastAsia" w:ascii="宋体" w:hAnsi="宋体" w:eastAsia="宋体" w:cs="宋体"/>
              <w:b/>
              <w:bCs/>
              <w:kern w:val="0"/>
              <w:sz w:val="24"/>
              <w:szCs w:val="24"/>
            </w:rPr>
            <w:instrText xml:space="preserve">TOC \o "1-2" \h \u </w:instrText>
          </w:r>
          <w:r>
            <w:rPr>
              <w:rFonts w:hint="eastAsia" w:ascii="宋体" w:hAnsi="宋体" w:eastAsia="宋体" w:cs="宋体"/>
              <w:b/>
              <w:bCs/>
              <w:kern w:val="0"/>
              <w:sz w:val="24"/>
              <w:szCs w:val="24"/>
            </w:rPr>
            <w:fldChar w:fldCharType="separate"/>
          </w:r>
          <w:r>
            <w:rPr>
              <w:rFonts w:hint="eastAsia" w:ascii="宋体" w:hAnsi="宋体" w:eastAsia="宋体" w:cs="宋体"/>
              <w:b/>
              <w:bCs/>
              <w:kern w:val="0"/>
              <w:sz w:val="24"/>
              <w:szCs w:val="24"/>
            </w:rPr>
            <w:fldChar w:fldCharType="begin"/>
          </w:r>
          <w:r>
            <w:rPr>
              <w:rFonts w:hint="eastAsia" w:ascii="宋体" w:hAnsi="宋体" w:eastAsia="宋体" w:cs="宋体"/>
              <w:b/>
              <w:bCs/>
              <w:kern w:val="0"/>
              <w:sz w:val="24"/>
              <w:szCs w:val="24"/>
            </w:rPr>
            <w:instrText xml:space="preserve"> HYPERLINK \l _Toc3636 </w:instrText>
          </w:r>
          <w:r>
            <w:rPr>
              <w:rFonts w:hint="eastAsia" w:ascii="宋体" w:hAnsi="宋体" w:eastAsia="宋体" w:cs="宋体"/>
              <w:b/>
              <w:bCs/>
              <w:kern w:val="0"/>
              <w:sz w:val="24"/>
              <w:szCs w:val="24"/>
            </w:rPr>
            <w:fldChar w:fldCharType="separate"/>
          </w:r>
          <w:r>
            <w:rPr>
              <w:rFonts w:hint="eastAsia" w:ascii="宋体" w:hAnsi="宋体" w:eastAsia="宋体" w:cs="宋体"/>
              <w:b/>
              <w:bCs/>
              <w:kern w:val="0"/>
              <w:sz w:val="24"/>
              <w:szCs w:val="24"/>
            </w:rPr>
            <w:t>第一章 引言</w:t>
          </w:r>
          <w:r>
            <w:rPr>
              <w:rFonts w:hint="eastAsia" w:ascii="宋体" w:hAnsi="宋体" w:eastAsia="宋体" w:cs="宋体"/>
              <w:b/>
              <w:sz w:val="24"/>
              <w:szCs w:val="24"/>
            </w:rPr>
            <w:tab/>
          </w:r>
          <w:r>
            <w:rPr>
              <w:rFonts w:hint="eastAsia" w:ascii="宋体" w:hAnsi="宋体" w:eastAsia="宋体" w:cs="宋体"/>
              <w:b/>
              <w:sz w:val="24"/>
              <w:szCs w:val="24"/>
            </w:rPr>
            <w:fldChar w:fldCharType="begin"/>
          </w:r>
          <w:r>
            <w:rPr>
              <w:rFonts w:hint="eastAsia" w:ascii="宋体" w:hAnsi="宋体" w:eastAsia="宋体" w:cs="宋体"/>
              <w:b/>
              <w:sz w:val="24"/>
              <w:szCs w:val="24"/>
            </w:rPr>
            <w:instrText xml:space="preserve"> PAGEREF _Toc3636 </w:instrText>
          </w:r>
          <w:r>
            <w:rPr>
              <w:rFonts w:hint="eastAsia" w:ascii="宋体" w:hAnsi="宋体" w:eastAsia="宋体" w:cs="宋体"/>
              <w:b/>
              <w:sz w:val="24"/>
              <w:szCs w:val="24"/>
            </w:rPr>
            <w:fldChar w:fldCharType="separate"/>
          </w:r>
          <w:r>
            <w:rPr>
              <w:rFonts w:hint="eastAsia" w:ascii="宋体" w:hAnsi="宋体" w:eastAsia="宋体" w:cs="宋体"/>
              <w:b/>
              <w:sz w:val="24"/>
              <w:szCs w:val="24"/>
            </w:rPr>
            <w:t>6</w:t>
          </w:r>
          <w:r>
            <w:rPr>
              <w:rFonts w:hint="eastAsia" w:ascii="宋体" w:hAnsi="宋体" w:eastAsia="宋体" w:cs="宋体"/>
              <w:b/>
              <w:sz w:val="24"/>
              <w:szCs w:val="24"/>
            </w:rPr>
            <w:fldChar w:fldCharType="end"/>
          </w:r>
          <w:r>
            <w:rPr>
              <w:rFonts w:hint="eastAsia" w:ascii="宋体" w:hAnsi="宋体" w:eastAsia="宋体" w:cs="宋体"/>
              <w:b/>
              <w:bCs/>
              <w:kern w:val="0"/>
              <w:sz w:val="24"/>
              <w:szCs w:val="24"/>
            </w:rPr>
            <w:fldChar w:fldCharType="end"/>
          </w:r>
        </w:p>
        <w:p>
          <w:pPr>
            <w:pStyle w:val="23"/>
            <w:tabs>
              <w:tab w:val="right" w:leader="dot" w:pos="8306"/>
            </w:tabs>
            <w:spacing w:line="360" w:lineRule="auto"/>
            <w:rPr>
              <w:rFonts w:hint="eastAsia" w:ascii="宋体" w:hAnsi="宋体" w:eastAsia="宋体" w:cs="宋体"/>
              <w:b/>
              <w:sz w:val="24"/>
              <w:szCs w:val="24"/>
            </w:rPr>
          </w:pPr>
          <w:r>
            <w:rPr>
              <w:rFonts w:hint="eastAsia" w:ascii="宋体" w:hAnsi="宋体" w:eastAsia="宋体" w:cs="宋体"/>
              <w:b/>
              <w:bCs/>
              <w:kern w:val="0"/>
              <w:sz w:val="24"/>
              <w:szCs w:val="24"/>
            </w:rPr>
            <w:fldChar w:fldCharType="begin"/>
          </w:r>
          <w:r>
            <w:rPr>
              <w:rFonts w:hint="eastAsia" w:ascii="宋体" w:hAnsi="宋体" w:eastAsia="宋体" w:cs="宋体"/>
              <w:b/>
              <w:bCs/>
              <w:kern w:val="0"/>
              <w:sz w:val="24"/>
              <w:szCs w:val="24"/>
            </w:rPr>
            <w:instrText xml:space="preserve"> HYPERLINK \l _Toc16636 </w:instrText>
          </w:r>
          <w:r>
            <w:rPr>
              <w:rFonts w:hint="eastAsia" w:ascii="宋体" w:hAnsi="宋体" w:eastAsia="宋体" w:cs="宋体"/>
              <w:b/>
              <w:bCs/>
              <w:kern w:val="0"/>
              <w:sz w:val="24"/>
              <w:szCs w:val="24"/>
            </w:rPr>
            <w:fldChar w:fldCharType="separate"/>
          </w:r>
          <w:r>
            <w:rPr>
              <w:rFonts w:hint="eastAsia" w:ascii="宋体" w:hAnsi="宋体" w:eastAsia="宋体" w:cs="宋体"/>
              <w:b/>
              <w:bCs/>
              <w:kern w:val="0"/>
              <w:sz w:val="24"/>
              <w:szCs w:val="24"/>
            </w:rPr>
            <w:t>第二章 思维导图相关概念与理论</w:t>
          </w:r>
          <w:r>
            <w:rPr>
              <w:rFonts w:hint="eastAsia" w:ascii="宋体" w:hAnsi="宋体" w:eastAsia="宋体" w:cs="宋体"/>
              <w:b/>
              <w:sz w:val="24"/>
              <w:szCs w:val="24"/>
            </w:rPr>
            <w:tab/>
          </w:r>
          <w:r>
            <w:rPr>
              <w:rFonts w:hint="eastAsia" w:ascii="宋体" w:hAnsi="宋体" w:eastAsia="宋体" w:cs="宋体"/>
              <w:b/>
              <w:sz w:val="24"/>
              <w:szCs w:val="24"/>
            </w:rPr>
            <w:fldChar w:fldCharType="begin"/>
          </w:r>
          <w:r>
            <w:rPr>
              <w:rFonts w:hint="eastAsia" w:ascii="宋体" w:hAnsi="宋体" w:eastAsia="宋体" w:cs="宋体"/>
              <w:b/>
              <w:sz w:val="24"/>
              <w:szCs w:val="24"/>
            </w:rPr>
            <w:instrText xml:space="preserve"> PAGEREF _Toc16636 </w:instrText>
          </w:r>
          <w:r>
            <w:rPr>
              <w:rFonts w:hint="eastAsia" w:ascii="宋体" w:hAnsi="宋体" w:eastAsia="宋体" w:cs="宋体"/>
              <w:b/>
              <w:sz w:val="24"/>
              <w:szCs w:val="24"/>
            </w:rPr>
            <w:fldChar w:fldCharType="separate"/>
          </w:r>
          <w:r>
            <w:rPr>
              <w:rFonts w:hint="eastAsia" w:ascii="宋体" w:hAnsi="宋体" w:eastAsia="宋体" w:cs="宋体"/>
              <w:b/>
              <w:sz w:val="24"/>
              <w:szCs w:val="24"/>
            </w:rPr>
            <w:t>14</w:t>
          </w:r>
          <w:r>
            <w:rPr>
              <w:rFonts w:hint="eastAsia" w:ascii="宋体" w:hAnsi="宋体" w:eastAsia="宋体" w:cs="宋体"/>
              <w:b/>
              <w:sz w:val="24"/>
              <w:szCs w:val="24"/>
            </w:rPr>
            <w:fldChar w:fldCharType="end"/>
          </w:r>
          <w:r>
            <w:rPr>
              <w:rFonts w:hint="eastAsia" w:ascii="宋体" w:hAnsi="宋体" w:eastAsia="宋体" w:cs="宋体"/>
              <w:b/>
              <w:bCs/>
              <w:kern w:val="0"/>
              <w:sz w:val="24"/>
              <w:szCs w:val="24"/>
            </w:rPr>
            <w:fldChar w:fldCharType="end"/>
          </w:r>
        </w:p>
        <w:p>
          <w:pPr>
            <w:pStyle w:val="24"/>
            <w:tabs>
              <w:tab w:val="right" w:leader="dot" w:pos="8306"/>
            </w:tabs>
            <w:spacing w:line="360" w:lineRule="auto"/>
            <w:rPr>
              <w:rFonts w:hint="eastAsia" w:ascii="宋体" w:hAnsi="宋体" w:eastAsia="宋体" w:cs="宋体"/>
              <w:sz w:val="24"/>
              <w:szCs w:val="24"/>
            </w:rPr>
          </w:pPr>
          <w:r>
            <w:rPr>
              <w:rFonts w:hint="eastAsia" w:ascii="宋体" w:hAnsi="宋体" w:eastAsia="宋体" w:cs="宋体"/>
              <w:bCs/>
              <w:kern w:val="0"/>
              <w:sz w:val="24"/>
              <w:szCs w:val="24"/>
            </w:rPr>
            <w:fldChar w:fldCharType="begin"/>
          </w:r>
          <w:r>
            <w:rPr>
              <w:rFonts w:hint="eastAsia" w:ascii="宋体" w:hAnsi="宋体" w:eastAsia="宋体" w:cs="宋体"/>
              <w:bCs/>
              <w:kern w:val="0"/>
              <w:sz w:val="24"/>
              <w:szCs w:val="24"/>
            </w:rPr>
            <w:instrText xml:space="preserve"> HYPERLINK \l _Toc30297 </w:instrText>
          </w:r>
          <w:r>
            <w:rPr>
              <w:rFonts w:hint="eastAsia" w:ascii="宋体" w:hAnsi="宋体" w:eastAsia="宋体" w:cs="宋体"/>
              <w:bCs/>
              <w:kern w:val="0"/>
              <w:sz w:val="24"/>
              <w:szCs w:val="24"/>
            </w:rPr>
            <w:fldChar w:fldCharType="separate"/>
          </w:r>
          <w:r>
            <w:rPr>
              <w:rFonts w:hint="eastAsia" w:ascii="宋体" w:hAnsi="宋体" w:eastAsia="宋体" w:cs="宋体"/>
              <w:bCs/>
              <w:kern w:val="0"/>
              <w:sz w:val="24"/>
              <w:szCs w:val="24"/>
            </w:rPr>
            <w:t>一、思维导图</w:t>
          </w:r>
          <w:r>
            <w:rPr>
              <w:rFonts w:hint="eastAsia" w:ascii="宋体" w:hAnsi="宋体" w:eastAsia="宋体" w:cs="宋体"/>
              <w:bCs/>
              <w:kern w:val="0"/>
              <w:sz w:val="24"/>
              <w:szCs w:val="24"/>
              <w:lang w:val="en-US" w:eastAsia="zh-CN"/>
            </w:rPr>
            <w:t>概述</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_Toc30297 </w:instrText>
          </w:r>
          <w:r>
            <w:rPr>
              <w:rFonts w:hint="eastAsia" w:ascii="宋体" w:hAnsi="宋体" w:eastAsia="宋体" w:cs="宋体"/>
              <w:sz w:val="24"/>
              <w:szCs w:val="24"/>
            </w:rPr>
            <w:fldChar w:fldCharType="separate"/>
          </w:r>
          <w:r>
            <w:rPr>
              <w:rFonts w:hint="eastAsia" w:ascii="宋体" w:hAnsi="宋体" w:eastAsia="宋体" w:cs="宋体"/>
              <w:sz w:val="24"/>
              <w:szCs w:val="24"/>
            </w:rPr>
            <w:t>14</w:t>
          </w:r>
          <w:r>
            <w:rPr>
              <w:rFonts w:hint="eastAsia" w:ascii="宋体" w:hAnsi="宋体" w:eastAsia="宋体" w:cs="宋体"/>
              <w:sz w:val="24"/>
              <w:szCs w:val="24"/>
            </w:rPr>
            <w:fldChar w:fldCharType="end"/>
          </w:r>
          <w:r>
            <w:rPr>
              <w:rFonts w:hint="eastAsia" w:ascii="宋体" w:hAnsi="宋体" w:eastAsia="宋体" w:cs="宋体"/>
              <w:bCs/>
              <w:kern w:val="0"/>
              <w:sz w:val="24"/>
              <w:szCs w:val="24"/>
            </w:rPr>
            <w:fldChar w:fldCharType="end"/>
          </w:r>
        </w:p>
        <w:p>
          <w:pPr>
            <w:pStyle w:val="24"/>
            <w:tabs>
              <w:tab w:val="right" w:leader="dot" w:pos="8306"/>
            </w:tabs>
            <w:spacing w:line="360" w:lineRule="auto"/>
            <w:rPr>
              <w:rFonts w:hint="eastAsia" w:ascii="宋体" w:hAnsi="宋体" w:eastAsia="宋体" w:cs="宋体"/>
              <w:sz w:val="24"/>
              <w:szCs w:val="24"/>
            </w:rPr>
          </w:pPr>
          <w:r>
            <w:rPr>
              <w:rFonts w:hint="eastAsia" w:ascii="宋体" w:hAnsi="宋体" w:eastAsia="宋体" w:cs="宋体"/>
              <w:bCs/>
              <w:kern w:val="0"/>
              <w:sz w:val="24"/>
              <w:szCs w:val="24"/>
            </w:rPr>
            <w:fldChar w:fldCharType="begin"/>
          </w:r>
          <w:r>
            <w:rPr>
              <w:rFonts w:hint="eastAsia" w:ascii="宋体" w:hAnsi="宋体" w:eastAsia="宋体" w:cs="宋体"/>
              <w:bCs/>
              <w:kern w:val="0"/>
              <w:sz w:val="24"/>
              <w:szCs w:val="24"/>
            </w:rPr>
            <w:instrText xml:space="preserve"> HYPERLINK \l _Toc8981 </w:instrText>
          </w:r>
          <w:r>
            <w:rPr>
              <w:rFonts w:hint="eastAsia" w:ascii="宋体" w:hAnsi="宋体" w:eastAsia="宋体" w:cs="宋体"/>
              <w:bCs/>
              <w:kern w:val="0"/>
              <w:sz w:val="24"/>
              <w:szCs w:val="24"/>
            </w:rPr>
            <w:fldChar w:fldCharType="separate"/>
          </w:r>
          <w:r>
            <w:rPr>
              <w:rFonts w:hint="eastAsia" w:ascii="宋体" w:hAnsi="宋体" w:eastAsia="宋体" w:cs="宋体"/>
              <w:bCs/>
              <w:kern w:val="0"/>
              <w:sz w:val="24"/>
              <w:szCs w:val="24"/>
            </w:rPr>
            <w:t>二、思维导图的理论基础</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_Toc8981 </w:instrText>
          </w:r>
          <w:r>
            <w:rPr>
              <w:rFonts w:hint="eastAsia" w:ascii="宋体" w:hAnsi="宋体" w:eastAsia="宋体" w:cs="宋体"/>
              <w:sz w:val="24"/>
              <w:szCs w:val="24"/>
            </w:rPr>
            <w:fldChar w:fldCharType="separate"/>
          </w:r>
          <w:r>
            <w:rPr>
              <w:rFonts w:hint="eastAsia" w:ascii="宋体" w:hAnsi="宋体" w:eastAsia="宋体" w:cs="宋体"/>
              <w:sz w:val="24"/>
              <w:szCs w:val="24"/>
            </w:rPr>
            <w:t>20</w:t>
          </w:r>
          <w:r>
            <w:rPr>
              <w:rFonts w:hint="eastAsia" w:ascii="宋体" w:hAnsi="宋体" w:eastAsia="宋体" w:cs="宋体"/>
              <w:sz w:val="24"/>
              <w:szCs w:val="24"/>
            </w:rPr>
            <w:fldChar w:fldCharType="end"/>
          </w:r>
          <w:r>
            <w:rPr>
              <w:rFonts w:hint="eastAsia" w:ascii="宋体" w:hAnsi="宋体" w:eastAsia="宋体" w:cs="宋体"/>
              <w:bCs/>
              <w:kern w:val="0"/>
              <w:sz w:val="24"/>
              <w:szCs w:val="24"/>
            </w:rPr>
            <w:fldChar w:fldCharType="end"/>
          </w:r>
        </w:p>
        <w:p>
          <w:pPr>
            <w:pStyle w:val="24"/>
            <w:tabs>
              <w:tab w:val="right" w:leader="dot" w:pos="8306"/>
            </w:tabs>
            <w:spacing w:line="360" w:lineRule="auto"/>
            <w:rPr>
              <w:rFonts w:hint="eastAsia" w:ascii="宋体" w:hAnsi="宋体" w:eastAsia="宋体" w:cs="宋体"/>
              <w:sz w:val="24"/>
              <w:szCs w:val="24"/>
            </w:rPr>
          </w:pPr>
          <w:r>
            <w:rPr>
              <w:rFonts w:hint="eastAsia" w:ascii="宋体" w:hAnsi="宋体" w:eastAsia="宋体" w:cs="宋体"/>
              <w:bCs/>
              <w:kern w:val="0"/>
              <w:sz w:val="24"/>
              <w:szCs w:val="24"/>
            </w:rPr>
            <w:fldChar w:fldCharType="begin"/>
          </w:r>
          <w:r>
            <w:rPr>
              <w:rFonts w:hint="eastAsia" w:ascii="宋体" w:hAnsi="宋体" w:eastAsia="宋体" w:cs="宋体"/>
              <w:bCs/>
              <w:kern w:val="0"/>
              <w:sz w:val="24"/>
              <w:szCs w:val="24"/>
            </w:rPr>
            <w:instrText xml:space="preserve"> HYPERLINK \l _Toc21659 </w:instrText>
          </w:r>
          <w:r>
            <w:rPr>
              <w:rFonts w:hint="eastAsia" w:ascii="宋体" w:hAnsi="宋体" w:eastAsia="宋体" w:cs="宋体"/>
              <w:bCs/>
              <w:kern w:val="0"/>
              <w:sz w:val="24"/>
              <w:szCs w:val="24"/>
            </w:rPr>
            <w:fldChar w:fldCharType="separate"/>
          </w:r>
          <w:r>
            <w:rPr>
              <w:rFonts w:hint="eastAsia" w:ascii="宋体" w:hAnsi="宋体" w:eastAsia="宋体" w:cs="宋体"/>
              <w:bCs/>
              <w:kern w:val="0"/>
              <w:sz w:val="24"/>
              <w:szCs w:val="24"/>
            </w:rPr>
            <w:t>三、本章小结</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_Toc21659 </w:instrText>
          </w:r>
          <w:r>
            <w:rPr>
              <w:rFonts w:hint="eastAsia" w:ascii="宋体" w:hAnsi="宋体" w:eastAsia="宋体" w:cs="宋体"/>
              <w:sz w:val="24"/>
              <w:szCs w:val="24"/>
            </w:rPr>
            <w:fldChar w:fldCharType="separate"/>
          </w:r>
          <w:r>
            <w:rPr>
              <w:rFonts w:hint="eastAsia" w:ascii="宋体" w:hAnsi="宋体" w:eastAsia="宋体" w:cs="宋体"/>
              <w:sz w:val="24"/>
              <w:szCs w:val="24"/>
            </w:rPr>
            <w:t>21</w:t>
          </w:r>
          <w:r>
            <w:rPr>
              <w:rFonts w:hint="eastAsia" w:ascii="宋体" w:hAnsi="宋体" w:eastAsia="宋体" w:cs="宋体"/>
              <w:sz w:val="24"/>
              <w:szCs w:val="24"/>
            </w:rPr>
            <w:fldChar w:fldCharType="end"/>
          </w:r>
          <w:r>
            <w:rPr>
              <w:rFonts w:hint="eastAsia" w:ascii="宋体" w:hAnsi="宋体" w:eastAsia="宋体" w:cs="宋体"/>
              <w:bCs/>
              <w:kern w:val="0"/>
              <w:sz w:val="24"/>
              <w:szCs w:val="24"/>
            </w:rPr>
            <w:fldChar w:fldCharType="end"/>
          </w:r>
        </w:p>
        <w:p>
          <w:pPr>
            <w:pStyle w:val="23"/>
            <w:tabs>
              <w:tab w:val="right" w:leader="dot" w:pos="8306"/>
            </w:tabs>
            <w:spacing w:line="360" w:lineRule="auto"/>
            <w:rPr>
              <w:rFonts w:hint="eastAsia" w:ascii="宋体" w:hAnsi="宋体" w:eastAsia="宋体" w:cs="宋体"/>
              <w:b/>
              <w:sz w:val="24"/>
              <w:szCs w:val="24"/>
            </w:rPr>
          </w:pPr>
          <w:r>
            <w:rPr>
              <w:rFonts w:hint="eastAsia" w:ascii="宋体" w:hAnsi="宋体" w:eastAsia="宋体" w:cs="宋体"/>
              <w:b/>
              <w:bCs/>
              <w:kern w:val="0"/>
              <w:sz w:val="24"/>
              <w:szCs w:val="24"/>
            </w:rPr>
            <w:fldChar w:fldCharType="begin"/>
          </w:r>
          <w:r>
            <w:rPr>
              <w:rFonts w:hint="eastAsia" w:ascii="宋体" w:hAnsi="宋体" w:eastAsia="宋体" w:cs="宋体"/>
              <w:b/>
              <w:bCs/>
              <w:kern w:val="0"/>
              <w:sz w:val="24"/>
              <w:szCs w:val="24"/>
            </w:rPr>
            <w:instrText xml:space="preserve"> HYPERLINK \l _Toc32328 </w:instrText>
          </w:r>
          <w:r>
            <w:rPr>
              <w:rFonts w:hint="eastAsia" w:ascii="宋体" w:hAnsi="宋体" w:eastAsia="宋体" w:cs="宋体"/>
              <w:b/>
              <w:bCs/>
              <w:kern w:val="0"/>
              <w:sz w:val="24"/>
              <w:szCs w:val="24"/>
            </w:rPr>
            <w:fldChar w:fldCharType="separate"/>
          </w:r>
          <w:r>
            <w:rPr>
              <w:rFonts w:hint="eastAsia" w:ascii="宋体" w:hAnsi="宋体" w:eastAsia="宋体" w:cs="宋体"/>
              <w:b/>
              <w:bCs/>
              <w:kern w:val="0"/>
              <w:sz w:val="24"/>
              <w:szCs w:val="24"/>
            </w:rPr>
            <w:t>第三章  思维导图在HSK六级写作教学中应用的可行性分析</w:t>
          </w:r>
          <w:r>
            <w:rPr>
              <w:rFonts w:hint="eastAsia" w:ascii="宋体" w:hAnsi="宋体" w:eastAsia="宋体" w:cs="宋体"/>
              <w:b/>
              <w:sz w:val="24"/>
              <w:szCs w:val="24"/>
            </w:rPr>
            <w:tab/>
          </w:r>
          <w:r>
            <w:rPr>
              <w:rFonts w:hint="eastAsia" w:ascii="宋体" w:hAnsi="宋体" w:eastAsia="宋体" w:cs="宋体"/>
              <w:b/>
              <w:sz w:val="24"/>
              <w:szCs w:val="24"/>
            </w:rPr>
            <w:fldChar w:fldCharType="begin"/>
          </w:r>
          <w:r>
            <w:rPr>
              <w:rFonts w:hint="eastAsia" w:ascii="宋体" w:hAnsi="宋体" w:eastAsia="宋体" w:cs="宋体"/>
              <w:b/>
              <w:sz w:val="24"/>
              <w:szCs w:val="24"/>
            </w:rPr>
            <w:instrText xml:space="preserve"> PAGEREF _Toc32328 </w:instrText>
          </w:r>
          <w:r>
            <w:rPr>
              <w:rFonts w:hint="eastAsia" w:ascii="宋体" w:hAnsi="宋体" w:eastAsia="宋体" w:cs="宋体"/>
              <w:b/>
              <w:sz w:val="24"/>
              <w:szCs w:val="24"/>
            </w:rPr>
            <w:fldChar w:fldCharType="separate"/>
          </w:r>
          <w:r>
            <w:rPr>
              <w:rFonts w:hint="eastAsia" w:ascii="宋体" w:hAnsi="宋体" w:eastAsia="宋体" w:cs="宋体"/>
              <w:b/>
              <w:sz w:val="24"/>
              <w:szCs w:val="24"/>
            </w:rPr>
            <w:t>21</w:t>
          </w:r>
          <w:r>
            <w:rPr>
              <w:rFonts w:hint="eastAsia" w:ascii="宋体" w:hAnsi="宋体" w:eastAsia="宋体" w:cs="宋体"/>
              <w:b/>
              <w:sz w:val="24"/>
              <w:szCs w:val="24"/>
            </w:rPr>
            <w:fldChar w:fldCharType="end"/>
          </w:r>
          <w:r>
            <w:rPr>
              <w:rFonts w:hint="eastAsia" w:ascii="宋体" w:hAnsi="宋体" w:eastAsia="宋体" w:cs="宋体"/>
              <w:b/>
              <w:bCs/>
              <w:kern w:val="0"/>
              <w:sz w:val="24"/>
              <w:szCs w:val="24"/>
            </w:rPr>
            <w:fldChar w:fldCharType="end"/>
          </w:r>
        </w:p>
        <w:p>
          <w:pPr>
            <w:pStyle w:val="24"/>
            <w:tabs>
              <w:tab w:val="right" w:leader="dot" w:pos="8306"/>
            </w:tabs>
            <w:spacing w:line="360" w:lineRule="auto"/>
            <w:rPr>
              <w:rFonts w:hint="eastAsia" w:ascii="宋体" w:hAnsi="宋体" w:eastAsia="宋体" w:cs="宋体"/>
              <w:sz w:val="24"/>
              <w:szCs w:val="24"/>
            </w:rPr>
          </w:pPr>
          <w:r>
            <w:rPr>
              <w:rFonts w:hint="eastAsia" w:ascii="宋体" w:hAnsi="宋体" w:eastAsia="宋体" w:cs="宋体"/>
              <w:bCs/>
              <w:kern w:val="0"/>
              <w:sz w:val="24"/>
              <w:szCs w:val="24"/>
            </w:rPr>
            <w:fldChar w:fldCharType="begin"/>
          </w:r>
          <w:r>
            <w:rPr>
              <w:rFonts w:hint="eastAsia" w:ascii="宋体" w:hAnsi="宋体" w:eastAsia="宋体" w:cs="宋体"/>
              <w:bCs/>
              <w:kern w:val="0"/>
              <w:sz w:val="24"/>
              <w:szCs w:val="24"/>
            </w:rPr>
            <w:instrText xml:space="preserve"> HYPERLINK \l _Toc22064 </w:instrText>
          </w:r>
          <w:r>
            <w:rPr>
              <w:rFonts w:hint="eastAsia" w:ascii="宋体" w:hAnsi="宋体" w:eastAsia="宋体" w:cs="宋体"/>
              <w:bCs/>
              <w:kern w:val="0"/>
              <w:sz w:val="24"/>
              <w:szCs w:val="24"/>
            </w:rPr>
            <w:fldChar w:fldCharType="separate"/>
          </w:r>
          <w:r>
            <w:rPr>
              <w:rFonts w:hint="eastAsia" w:ascii="宋体" w:hAnsi="宋体" w:eastAsia="宋体" w:cs="宋体"/>
              <w:bCs/>
              <w:color w:val="044A91" w:themeColor="hyperlink" w:themeShade="BF"/>
              <w:kern w:val="0"/>
              <w:sz w:val="24"/>
              <w:szCs w:val="24"/>
            </w:rPr>
            <w:t xml:space="preserve">一、 </w:t>
          </w:r>
          <w:r>
            <w:rPr>
              <w:rFonts w:hint="eastAsia" w:ascii="宋体" w:hAnsi="宋体" w:eastAsia="宋体" w:cs="宋体"/>
              <w:bCs/>
              <w:kern w:val="0"/>
              <w:sz w:val="24"/>
              <w:szCs w:val="24"/>
            </w:rPr>
            <w:t>HSK六级写作教学现状分析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_Toc22064 </w:instrText>
          </w:r>
          <w:r>
            <w:rPr>
              <w:rFonts w:hint="eastAsia" w:ascii="宋体" w:hAnsi="宋体" w:eastAsia="宋体" w:cs="宋体"/>
              <w:sz w:val="24"/>
              <w:szCs w:val="24"/>
            </w:rPr>
            <w:fldChar w:fldCharType="separate"/>
          </w:r>
          <w:r>
            <w:rPr>
              <w:rFonts w:hint="eastAsia" w:ascii="宋体" w:hAnsi="宋体" w:eastAsia="宋体" w:cs="宋体"/>
              <w:sz w:val="24"/>
              <w:szCs w:val="24"/>
            </w:rPr>
            <w:t>21</w:t>
          </w:r>
          <w:r>
            <w:rPr>
              <w:rFonts w:hint="eastAsia" w:ascii="宋体" w:hAnsi="宋体" w:eastAsia="宋体" w:cs="宋体"/>
              <w:sz w:val="24"/>
              <w:szCs w:val="24"/>
            </w:rPr>
            <w:fldChar w:fldCharType="end"/>
          </w:r>
          <w:r>
            <w:rPr>
              <w:rFonts w:hint="eastAsia" w:ascii="宋体" w:hAnsi="宋体" w:eastAsia="宋体" w:cs="宋体"/>
              <w:bCs/>
              <w:kern w:val="0"/>
              <w:sz w:val="24"/>
              <w:szCs w:val="24"/>
            </w:rPr>
            <w:fldChar w:fldCharType="end"/>
          </w:r>
        </w:p>
        <w:p>
          <w:pPr>
            <w:pStyle w:val="24"/>
            <w:tabs>
              <w:tab w:val="right" w:leader="dot" w:pos="8306"/>
            </w:tabs>
            <w:spacing w:line="360" w:lineRule="auto"/>
            <w:rPr>
              <w:rFonts w:hint="eastAsia" w:ascii="宋体" w:hAnsi="宋体" w:eastAsia="宋体" w:cs="宋体"/>
              <w:sz w:val="24"/>
              <w:szCs w:val="24"/>
            </w:rPr>
          </w:pPr>
          <w:r>
            <w:rPr>
              <w:rFonts w:hint="eastAsia" w:ascii="宋体" w:hAnsi="宋体" w:eastAsia="宋体" w:cs="宋体"/>
              <w:bCs/>
              <w:kern w:val="0"/>
              <w:sz w:val="24"/>
              <w:szCs w:val="24"/>
            </w:rPr>
            <w:fldChar w:fldCharType="begin"/>
          </w:r>
          <w:r>
            <w:rPr>
              <w:rFonts w:hint="eastAsia" w:ascii="宋体" w:hAnsi="宋体" w:eastAsia="宋体" w:cs="宋体"/>
              <w:bCs/>
              <w:kern w:val="0"/>
              <w:sz w:val="24"/>
              <w:szCs w:val="24"/>
            </w:rPr>
            <w:instrText xml:space="preserve"> HYPERLINK \l _Toc24730 </w:instrText>
          </w:r>
          <w:r>
            <w:rPr>
              <w:rFonts w:hint="eastAsia" w:ascii="宋体" w:hAnsi="宋体" w:eastAsia="宋体" w:cs="宋体"/>
              <w:bCs/>
              <w:kern w:val="0"/>
              <w:sz w:val="24"/>
              <w:szCs w:val="24"/>
            </w:rPr>
            <w:fldChar w:fldCharType="separate"/>
          </w:r>
          <w:r>
            <w:rPr>
              <w:rFonts w:hint="eastAsia" w:ascii="宋体" w:hAnsi="宋体" w:eastAsia="宋体" w:cs="宋体"/>
              <w:bCs/>
              <w:kern w:val="0"/>
              <w:sz w:val="24"/>
              <w:szCs w:val="24"/>
            </w:rPr>
            <w:t>二、思维导图应用于HSK六级写作教学的可操作性分析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_Toc24730 </w:instrText>
          </w:r>
          <w:r>
            <w:rPr>
              <w:rFonts w:hint="eastAsia" w:ascii="宋体" w:hAnsi="宋体" w:eastAsia="宋体" w:cs="宋体"/>
              <w:sz w:val="24"/>
              <w:szCs w:val="24"/>
            </w:rPr>
            <w:fldChar w:fldCharType="separate"/>
          </w:r>
          <w:r>
            <w:rPr>
              <w:rFonts w:hint="eastAsia" w:ascii="宋体" w:hAnsi="宋体" w:eastAsia="宋体" w:cs="宋体"/>
              <w:sz w:val="24"/>
              <w:szCs w:val="24"/>
            </w:rPr>
            <w:t>22</w:t>
          </w:r>
          <w:r>
            <w:rPr>
              <w:rFonts w:hint="eastAsia" w:ascii="宋体" w:hAnsi="宋体" w:eastAsia="宋体" w:cs="宋体"/>
              <w:sz w:val="24"/>
              <w:szCs w:val="24"/>
            </w:rPr>
            <w:fldChar w:fldCharType="end"/>
          </w:r>
          <w:r>
            <w:rPr>
              <w:rFonts w:hint="eastAsia" w:ascii="宋体" w:hAnsi="宋体" w:eastAsia="宋体" w:cs="宋体"/>
              <w:bCs/>
              <w:kern w:val="0"/>
              <w:sz w:val="24"/>
              <w:szCs w:val="24"/>
            </w:rPr>
            <w:fldChar w:fldCharType="end"/>
          </w:r>
        </w:p>
        <w:p>
          <w:pPr>
            <w:pStyle w:val="23"/>
            <w:tabs>
              <w:tab w:val="right" w:leader="dot" w:pos="8306"/>
            </w:tabs>
            <w:spacing w:line="360" w:lineRule="auto"/>
            <w:rPr>
              <w:rFonts w:hint="eastAsia" w:ascii="宋体" w:hAnsi="宋体" w:eastAsia="宋体" w:cs="宋体"/>
              <w:b/>
              <w:sz w:val="24"/>
              <w:szCs w:val="24"/>
            </w:rPr>
          </w:pPr>
          <w:r>
            <w:rPr>
              <w:rFonts w:hint="eastAsia" w:ascii="宋体" w:hAnsi="宋体" w:eastAsia="宋体" w:cs="宋体"/>
              <w:b/>
              <w:bCs/>
              <w:kern w:val="0"/>
              <w:sz w:val="24"/>
              <w:szCs w:val="24"/>
            </w:rPr>
            <w:fldChar w:fldCharType="begin"/>
          </w:r>
          <w:r>
            <w:rPr>
              <w:rFonts w:hint="eastAsia" w:ascii="宋体" w:hAnsi="宋体" w:eastAsia="宋体" w:cs="宋体"/>
              <w:b/>
              <w:bCs/>
              <w:kern w:val="0"/>
              <w:sz w:val="24"/>
              <w:szCs w:val="24"/>
            </w:rPr>
            <w:instrText xml:space="preserve"> HYPERLINK \l _Toc6186 </w:instrText>
          </w:r>
          <w:r>
            <w:rPr>
              <w:rFonts w:hint="eastAsia" w:ascii="宋体" w:hAnsi="宋体" w:eastAsia="宋体" w:cs="宋体"/>
              <w:b/>
              <w:bCs/>
              <w:kern w:val="0"/>
              <w:sz w:val="24"/>
              <w:szCs w:val="24"/>
            </w:rPr>
            <w:fldChar w:fldCharType="separate"/>
          </w:r>
          <w:r>
            <w:rPr>
              <w:rFonts w:hint="eastAsia" w:ascii="宋体" w:hAnsi="宋体" w:eastAsia="宋体" w:cs="宋体"/>
              <w:b/>
              <w:bCs/>
              <w:kern w:val="0"/>
              <w:sz w:val="24"/>
              <w:szCs w:val="24"/>
            </w:rPr>
            <w:t>第四章 思维导图在HSK六级写作教学中的应用</w:t>
          </w:r>
          <w:r>
            <w:rPr>
              <w:rFonts w:hint="eastAsia" w:ascii="宋体" w:hAnsi="宋体" w:eastAsia="宋体" w:cs="宋体"/>
              <w:b/>
              <w:sz w:val="24"/>
              <w:szCs w:val="24"/>
            </w:rPr>
            <w:tab/>
          </w:r>
          <w:r>
            <w:rPr>
              <w:rFonts w:hint="eastAsia" w:ascii="宋体" w:hAnsi="宋体" w:eastAsia="宋体" w:cs="宋体"/>
              <w:b/>
              <w:sz w:val="24"/>
              <w:szCs w:val="24"/>
            </w:rPr>
            <w:fldChar w:fldCharType="begin"/>
          </w:r>
          <w:r>
            <w:rPr>
              <w:rFonts w:hint="eastAsia" w:ascii="宋体" w:hAnsi="宋体" w:eastAsia="宋体" w:cs="宋体"/>
              <w:b/>
              <w:sz w:val="24"/>
              <w:szCs w:val="24"/>
            </w:rPr>
            <w:instrText xml:space="preserve"> PAGEREF _Toc6186 </w:instrText>
          </w:r>
          <w:r>
            <w:rPr>
              <w:rFonts w:hint="eastAsia" w:ascii="宋体" w:hAnsi="宋体" w:eastAsia="宋体" w:cs="宋体"/>
              <w:b/>
              <w:sz w:val="24"/>
              <w:szCs w:val="24"/>
            </w:rPr>
            <w:fldChar w:fldCharType="separate"/>
          </w:r>
          <w:r>
            <w:rPr>
              <w:rFonts w:hint="eastAsia" w:ascii="宋体" w:hAnsi="宋体" w:eastAsia="宋体" w:cs="宋体"/>
              <w:b/>
              <w:sz w:val="24"/>
              <w:szCs w:val="24"/>
            </w:rPr>
            <w:t>24</w:t>
          </w:r>
          <w:r>
            <w:rPr>
              <w:rFonts w:hint="eastAsia" w:ascii="宋体" w:hAnsi="宋体" w:eastAsia="宋体" w:cs="宋体"/>
              <w:b/>
              <w:sz w:val="24"/>
              <w:szCs w:val="24"/>
            </w:rPr>
            <w:fldChar w:fldCharType="end"/>
          </w:r>
          <w:r>
            <w:rPr>
              <w:rFonts w:hint="eastAsia" w:ascii="宋体" w:hAnsi="宋体" w:eastAsia="宋体" w:cs="宋体"/>
              <w:b/>
              <w:bCs/>
              <w:kern w:val="0"/>
              <w:sz w:val="24"/>
              <w:szCs w:val="24"/>
            </w:rPr>
            <w:fldChar w:fldCharType="end"/>
          </w:r>
        </w:p>
        <w:p>
          <w:pPr>
            <w:pStyle w:val="24"/>
            <w:tabs>
              <w:tab w:val="right" w:leader="dot" w:pos="8306"/>
            </w:tabs>
            <w:spacing w:line="360" w:lineRule="auto"/>
            <w:rPr>
              <w:rFonts w:hint="eastAsia" w:ascii="宋体" w:hAnsi="宋体" w:eastAsia="宋体" w:cs="宋体"/>
              <w:sz w:val="24"/>
              <w:szCs w:val="24"/>
            </w:rPr>
          </w:pPr>
          <w:r>
            <w:rPr>
              <w:rFonts w:hint="eastAsia" w:ascii="宋体" w:hAnsi="宋体" w:eastAsia="宋体" w:cs="宋体"/>
              <w:bCs/>
              <w:kern w:val="0"/>
              <w:sz w:val="24"/>
              <w:szCs w:val="24"/>
            </w:rPr>
            <w:fldChar w:fldCharType="begin"/>
          </w:r>
          <w:r>
            <w:rPr>
              <w:rFonts w:hint="eastAsia" w:ascii="宋体" w:hAnsi="宋体" w:eastAsia="宋体" w:cs="宋体"/>
              <w:bCs/>
              <w:kern w:val="0"/>
              <w:sz w:val="24"/>
              <w:szCs w:val="24"/>
            </w:rPr>
            <w:instrText xml:space="preserve"> HYPERLINK \l _Toc1416 </w:instrText>
          </w:r>
          <w:r>
            <w:rPr>
              <w:rFonts w:hint="eastAsia" w:ascii="宋体" w:hAnsi="宋体" w:eastAsia="宋体" w:cs="宋体"/>
              <w:bCs/>
              <w:kern w:val="0"/>
              <w:sz w:val="24"/>
              <w:szCs w:val="24"/>
            </w:rPr>
            <w:fldChar w:fldCharType="separate"/>
          </w:r>
          <w:r>
            <w:rPr>
              <w:rFonts w:hint="eastAsia" w:ascii="宋体" w:hAnsi="宋体" w:eastAsia="宋体" w:cs="宋体"/>
              <w:bCs/>
              <w:kern w:val="0"/>
              <w:sz w:val="24"/>
              <w:szCs w:val="24"/>
            </w:rPr>
            <w:t>一、思维导图应用于HSK六级写作教学的内容设计</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_Toc1416 </w:instrText>
          </w:r>
          <w:r>
            <w:rPr>
              <w:rFonts w:hint="eastAsia" w:ascii="宋体" w:hAnsi="宋体" w:eastAsia="宋体" w:cs="宋体"/>
              <w:sz w:val="24"/>
              <w:szCs w:val="24"/>
            </w:rPr>
            <w:fldChar w:fldCharType="separate"/>
          </w:r>
          <w:r>
            <w:rPr>
              <w:rFonts w:hint="eastAsia" w:ascii="宋体" w:hAnsi="宋体" w:eastAsia="宋体" w:cs="宋体"/>
              <w:sz w:val="24"/>
              <w:szCs w:val="24"/>
            </w:rPr>
            <w:t>24</w:t>
          </w:r>
          <w:r>
            <w:rPr>
              <w:rFonts w:hint="eastAsia" w:ascii="宋体" w:hAnsi="宋体" w:eastAsia="宋体" w:cs="宋体"/>
              <w:sz w:val="24"/>
              <w:szCs w:val="24"/>
            </w:rPr>
            <w:fldChar w:fldCharType="end"/>
          </w:r>
          <w:r>
            <w:rPr>
              <w:rFonts w:hint="eastAsia" w:ascii="宋体" w:hAnsi="宋体" w:eastAsia="宋体" w:cs="宋体"/>
              <w:bCs/>
              <w:kern w:val="0"/>
              <w:sz w:val="24"/>
              <w:szCs w:val="24"/>
            </w:rPr>
            <w:fldChar w:fldCharType="end"/>
          </w:r>
        </w:p>
        <w:p>
          <w:pPr>
            <w:pStyle w:val="24"/>
            <w:tabs>
              <w:tab w:val="right" w:leader="dot" w:pos="8306"/>
            </w:tabs>
            <w:spacing w:line="360" w:lineRule="auto"/>
            <w:rPr>
              <w:rFonts w:hint="eastAsia" w:ascii="宋体" w:hAnsi="宋体" w:eastAsia="宋体" w:cs="宋体"/>
              <w:sz w:val="24"/>
              <w:szCs w:val="24"/>
            </w:rPr>
          </w:pPr>
          <w:r>
            <w:rPr>
              <w:rFonts w:hint="eastAsia" w:ascii="宋体" w:hAnsi="宋体" w:eastAsia="宋体" w:cs="宋体"/>
              <w:bCs/>
              <w:kern w:val="0"/>
              <w:sz w:val="24"/>
              <w:szCs w:val="24"/>
            </w:rPr>
            <w:fldChar w:fldCharType="begin"/>
          </w:r>
          <w:r>
            <w:rPr>
              <w:rFonts w:hint="eastAsia" w:ascii="宋体" w:hAnsi="宋体" w:eastAsia="宋体" w:cs="宋体"/>
              <w:bCs/>
              <w:kern w:val="0"/>
              <w:sz w:val="24"/>
              <w:szCs w:val="24"/>
            </w:rPr>
            <w:instrText xml:space="preserve"> HYPERLINK \l _Toc30708 </w:instrText>
          </w:r>
          <w:r>
            <w:rPr>
              <w:rFonts w:hint="eastAsia" w:ascii="宋体" w:hAnsi="宋体" w:eastAsia="宋体" w:cs="宋体"/>
              <w:bCs/>
              <w:kern w:val="0"/>
              <w:sz w:val="24"/>
              <w:szCs w:val="24"/>
            </w:rPr>
            <w:fldChar w:fldCharType="separate"/>
          </w:r>
          <w:r>
            <w:rPr>
              <w:rFonts w:hint="eastAsia" w:ascii="宋体" w:hAnsi="宋体" w:eastAsia="宋体" w:cs="宋体"/>
              <w:bCs/>
              <w:kern w:val="0"/>
              <w:sz w:val="24"/>
              <w:szCs w:val="24"/>
            </w:rPr>
            <w:t>二、 基于思维导图的HSK六级写作教学</w:t>
          </w:r>
          <w:r>
            <w:rPr>
              <w:rFonts w:hint="eastAsia" w:ascii="宋体" w:hAnsi="宋体" w:eastAsia="宋体" w:cs="宋体"/>
              <w:bCs/>
              <w:kern w:val="0"/>
              <w:sz w:val="24"/>
              <w:szCs w:val="24"/>
              <w:lang w:val="en-US" w:eastAsia="zh-CN"/>
            </w:rPr>
            <w:t>步骤</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_Toc30708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bCs/>
              <w:kern w:val="0"/>
              <w:sz w:val="24"/>
              <w:szCs w:val="24"/>
            </w:rPr>
            <w:fldChar w:fldCharType="end"/>
          </w:r>
        </w:p>
        <w:p>
          <w:pPr>
            <w:pStyle w:val="24"/>
            <w:tabs>
              <w:tab w:val="right" w:leader="dot" w:pos="8306"/>
            </w:tabs>
            <w:spacing w:line="360" w:lineRule="auto"/>
            <w:rPr>
              <w:rFonts w:hint="eastAsia" w:ascii="宋体" w:hAnsi="宋体" w:eastAsia="宋体" w:cs="宋体"/>
              <w:sz w:val="24"/>
              <w:szCs w:val="24"/>
            </w:rPr>
          </w:pPr>
          <w:r>
            <w:rPr>
              <w:rFonts w:hint="eastAsia" w:ascii="宋体" w:hAnsi="宋体" w:eastAsia="宋体" w:cs="宋体"/>
              <w:bCs/>
              <w:kern w:val="0"/>
              <w:sz w:val="24"/>
              <w:szCs w:val="24"/>
            </w:rPr>
            <w:fldChar w:fldCharType="begin"/>
          </w:r>
          <w:r>
            <w:rPr>
              <w:rFonts w:hint="eastAsia" w:ascii="宋体" w:hAnsi="宋体" w:eastAsia="宋体" w:cs="宋体"/>
              <w:bCs/>
              <w:kern w:val="0"/>
              <w:sz w:val="24"/>
              <w:szCs w:val="24"/>
            </w:rPr>
            <w:instrText xml:space="preserve"> HYPERLINK \l _Toc19725 </w:instrText>
          </w:r>
          <w:r>
            <w:rPr>
              <w:rFonts w:hint="eastAsia" w:ascii="宋体" w:hAnsi="宋体" w:eastAsia="宋体" w:cs="宋体"/>
              <w:bCs/>
              <w:kern w:val="0"/>
              <w:sz w:val="24"/>
              <w:szCs w:val="24"/>
            </w:rPr>
            <w:fldChar w:fldCharType="separate"/>
          </w:r>
          <w:r>
            <w:rPr>
              <w:rFonts w:hint="eastAsia" w:ascii="宋体" w:hAnsi="宋体" w:eastAsia="宋体" w:cs="宋体"/>
              <w:bCs/>
              <w:kern w:val="0"/>
              <w:sz w:val="24"/>
              <w:szCs w:val="24"/>
            </w:rPr>
            <w:t>三、思维导图结合HSK六级写作的真题</w:t>
          </w:r>
          <w:r>
            <w:rPr>
              <w:rFonts w:hint="eastAsia" w:ascii="宋体" w:hAnsi="宋体" w:eastAsia="宋体" w:cs="宋体"/>
              <w:bCs/>
              <w:kern w:val="0"/>
              <w:sz w:val="24"/>
              <w:szCs w:val="24"/>
              <w:lang w:val="en-GB"/>
            </w:rPr>
            <w:t>H16222</w:t>
          </w:r>
          <w:r>
            <w:rPr>
              <w:rFonts w:hint="eastAsia" w:ascii="宋体" w:hAnsi="宋体" w:eastAsia="宋体" w:cs="宋体"/>
              <w:bCs/>
              <w:kern w:val="0"/>
              <w:sz w:val="24"/>
              <w:szCs w:val="24"/>
            </w:rPr>
            <w:t>一课教学设计</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_Toc19725 </w:instrText>
          </w:r>
          <w:r>
            <w:rPr>
              <w:rFonts w:hint="eastAsia" w:ascii="宋体" w:hAnsi="宋体" w:eastAsia="宋体" w:cs="宋体"/>
              <w:sz w:val="24"/>
              <w:szCs w:val="24"/>
            </w:rPr>
            <w:fldChar w:fldCharType="separate"/>
          </w:r>
          <w:r>
            <w:rPr>
              <w:rFonts w:hint="eastAsia" w:ascii="宋体" w:hAnsi="宋体" w:eastAsia="宋体" w:cs="宋体"/>
              <w:sz w:val="24"/>
              <w:szCs w:val="24"/>
            </w:rPr>
            <w:t>33</w:t>
          </w:r>
          <w:r>
            <w:rPr>
              <w:rFonts w:hint="eastAsia" w:ascii="宋体" w:hAnsi="宋体" w:eastAsia="宋体" w:cs="宋体"/>
              <w:sz w:val="24"/>
              <w:szCs w:val="24"/>
            </w:rPr>
            <w:fldChar w:fldCharType="end"/>
          </w:r>
          <w:r>
            <w:rPr>
              <w:rFonts w:hint="eastAsia" w:ascii="宋体" w:hAnsi="宋体" w:eastAsia="宋体" w:cs="宋体"/>
              <w:bCs/>
              <w:kern w:val="0"/>
              <w:sz w:val="24"/>
              <w:szCs w:val="24"/>
            </w:rPr>
            <w:fldChar w:fldCharType="end"/>
          </w:r>
        </w:p>
        <w:p>
          <w:pPr>
            <w:pStyle w:val="23"/>
            <w:tabs>
              <w:tab w:val="right" w:leader="dot" w:pos="8306"/>
            </w:tabs>
            <w:spacing w:line="360" w:lineRule="auto"/>
            <w:rPr>
              <w:rFonts w:hint="eastAsia" w:ascii="宋体" w:hAnsi="宋体" w:eastAsia="宋体" w:cs="宋体"/>
              <w:b/>
              <w:sz w:val="24"/>
              <w:szCs w:val="24"/>
            </w:rPr>
          </w:pPr>
          <w:r>
            <w:rPr>
              <w:rFonts w:hint="eastAsia" w:ascii="宋体" w:hAnsi="宋体" w:eastAsia="宋体" w:cs="宋体"/>
              <w:b/>
              <w:bCs/>
              <w:kern w:val="0"/>
              <w:sz w:val="24"/>
              <w:szCs w:val="24"/>
            </w:rPr>
            <w:fldChar w:fldCharType="begin"/>
          </w:r>
          <w:r>
            <w:rPr>
              <w:rFonts w:hint="eastAsia" w:ascii="宋体" w:hAnsi="宋体" w:eastAsia="宋体" w:cs="宋体"/>
              <w:b/>
              <w:bCs/>
              <w:kern w:val="0"/>
              <w:sz w:val="24"/>
              <w:szCs w:val="24"/>
            </w:rPr>
            <w:instrText xml:space="preserve"> HYPERLINK \l _Toc29913 </w:instrText>
          </w:r>
          <w:r>
            <w:rPr>
              <w:rFonts w:hint="eastAsia" w:ascii="宋体" w:hAnsi="宋体" w:eastAsia="宋体" w:cs="宋体"/>
              <w:b/>
              <w:bCs/>
              <w:kern w:val="0"/>
              <w:sz w:val="24"/>
              <w:szCs w:val="24"/>
            </w:rPr>
            <w:fldChar w:fldCharType="separate"/>
          </w:r>
          <w:r>
            <w:rPr>
              <w:rFonts w:hint="eastAsia" w:ascii="宋体" w:hAnsi="宋体" w:eastAsia="宋体" w:cs="宋体"/>
              <w:b/>
              <w:bCs/>
              <w:kern w:val="0"/>
              <w:sz w:val="24"/>
              <w:szCs w:val="24"/>
            </w:rPr>
            <w:t>第</w:t>
          </w:r>
          <w:r>
            <w:rPr>
              <w:rFonts w:hint="eastAsia" w:ascii="宋体" w:hAnsi="宋体" w:eastAsia="宋体" w:cs="宋体"/>
              <w:b/>
              <w:bCs/>
              <w:kern w:val="0"/>
              <w:sz w:val="24"/>
              <w:szCs w:val="24"/>
              <w:lang w:val="en-US" w:eastAsia="zh-CN"/>
            </w:rPr>
            <w:t>五</w:t>
          </w:r>
          <w:r>
            <w:rPr>
              <w:rFonts w:hint="eastAsia" w:ascii="宋体" w:hAnsi="宋体" w:eastAsia="宋体" w:cs="宋体"/>
              <w:b/>
              <w:bCs/>
              <w:kern w:val="0"/>
              <w:sz w:val="24"/>
              <w:szCs w:val="24"/>
            </w:rPr>
            <w:t>章 结语</w:t>
          </w:r>
          <w:r>
            <w:rPr>
              <w:rFonts w:hint="eastAsia" w:ascii="宋体" w:hAnsi="宋体" w:eastAsia="宋体" w:cs="宋体"/>
              <w:b/>
              <w:sz w:val="24"/>
              <w:szCs w:val="24"/>
            </w:rPr>
            <w:tab/>
          </w:r>
          <w:r>
            <w:rPr>
              <w:rFonts w:hint="eastAsia" w:ascii="宋体" w:hAnsi="宋体" w:eastAsia="宋体" w:cs="宋体"/>
              <w:b/>
              <w:sz w:val="24"/>
              <w:szCs w:val="24"/>
            </w:rPr>
            <w:fldChar w:fldCharType="begin"/>
          </w:r>
          <w:r>
            <w:rPr>
              <w:rFonts w:hint="eastAsia" w:ascii="宋体" w:hAnsi="宋体" w:eastAsia="宋体" w:cs="宋体"/>
              <w:b/>
              <w:sz w:val="24"/>
              <w:szCs w:val="24"/>
            </w:rPr>
            <w:instrText xml:space="preserve"> PAGEREF _Toc29913 </w:instrText>
          </w:r>
          <w:r>
            <w:rPr>
              <w:rFonts w:hint="eastAsia" w:ascii="宋体" w:hAnsi="宋体" w:eastAsia="宋体" w:cs="宋体"/>
              <w:b/>
              <w:sz w:val="24"/>
              <w:szCs w:val="24"/>
            </w:rPr>
            <w:fldChar w:fldCharType="separate"/>
          </w:r>
          <w:r>
            <w:rPr>
              <w:rFonts w:hint="eastAsia" w:ascii="宋体" w:hAnsi="宋体" w:eastAsia="宋体" w:cs="宋体"/>
              <w:b/>
              <w:sz w:val="24"/>
              <w:szCs w:val="24"/>
            </w:rPr>
            <w:t>47</w:t>
          </w:r>
          <w:r>
            <w:rPr>
              <w:rFonts w:hint="eastAsia" w:ascii="宋体" w:hAnsi="宋体" w:eastAsia="宋体" w:cs="宋体"/>
              <w:b/>
              <w:sz w:val="24"/>
              <w:szCs w:val="24"/>
            </w:rPr>
            <w:fldChar w:fldCharType="end"/>
          </w:r>
          <w:r>
            <w:rPr>
              <w:rFonts w:hint="eastAsia" w:ascii="宋体" w:hAnsi="宋体" w:eastAsia="宋体" w:cs="宋体"/>
              <w:b/>
              <w:bCs/>
              <w:kern w:val="0"/>
              <w:sz w:val="24"/>
              <w:szCs w:val="24"/>
            </w:rPr>
            <w:fldChar w:fldCharType="end"/>
          </w:r>
        </w:p>
        <w:p>
          <w:pPr>
            <w:pStyle w:val="24"/>
            <w:tabs>
              <w:tab w:val="right" w:leader="dot" w:pos="8306"/>
            </w:tabs>
            <w:spacing w:line="360" w:lineRule="auto"/>
            <w:rPr>
              <w:rFonts w:hint="eastAsia" w:ascii="宋体" w:hAnsi="宋体" w:eastAsia="宋体" w:cs="宋体"/>
              <w:sz w:val="24"/>
              <w:szCs w:val="24"/>
            </w:rPr>
          </w:pPr>
          <w:r>
            <w:rPr>
              <w:rFonts w:hint="eastAsia" w:ascii="宋体" w:hAnsi="宋体" w:eastAsia="宋体" w:cs="宋体"/>
              <w:bCs/>
              <w:kern w:val="0"/>
              <w:sz w:val="24"/>
              <w:szCs w:val="24"/>
            </w:rPr>
            <w:fldChar w:fldCharType="begin"/>
          </w:r>
          <w:r>
            <w:rPr>
              <w:rFonts w:hint="eastAsia" w:ascii="宋体" w:hAnsi="宋体" w:eastAsia="宋体" w:cs="宋体"/>
              <w:bCs/>
              <w:kern w:val="0"/>
              <w:sz w:val="24"/>
              <w:szCs w:val="24"/>
            </w:rPr>
            <w:instrText xml:space="preserve"> HYPERLINK \l _Toc17308 </w:instrText>
          </w:r>
          <w:r>
            <w:rPr>
              <w:rFonts w:hint="eastAsia" w:ascii="宋体" w:hAnsi="宋体" w:eastAsia="宋体" w:cs="宋体"/>
              <w:bCs/>
              <w:kern w:val="0"/>
              <w:sz w:val="24"/>
              <w:szCs w:val="24"/>
            </w:rPr>
            <w:fldChar w:fldCharType="separate"/>
          </w:r>
          <w:r>
            <w:rPr>
              <w:rFonts w:hint="eastAsia" w:ascii="宋体" w:hAnsi="宋体" w:eastAsia="宋体" w:cs="宋体"/>
              <w:bCs/>
              <w:kern w:val="0"/>
              <w:sz w:val="24"/>
              <w:szCs w:val="24"/>
            </w:rPr>
            <w:t>一、研究结论</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_Toc17308 </w:instrText>
          </w:r>
          <w:r>
            <w:rPr>
              <w:rFonts w:hint="eastAsia" w:ascii="宋体" w:hAnsi="宋体" w:eastAsia="宋体" w:cs="宋体"/>
              <w:sz w:val="24"/>
              <w:szCs w:val="24"/>
            </w:rPr>
            <w:fldChar w:fldCharType="separate"/>
          </w:r>
          <w:r>
            <w:rPr>
              <w:rFonts w:hint="eastAsia" w:ascii="宋体" w:hAnsi="宋体" w:eastAsia="宋体" w:cs="宋体"/>
              <w:sz w:val="24"/>
              <w:szCs w:val="24"/>
            </w:rPr>
            <w:t>48</w:t>
          </w:r>
          <w:r>
            <w:rPr>
              <w:rFonts w:hint="eastAsia" w:ascii="宋体" w:hAnsi="宋体" w:eastAsia="宋体" w:cs="宋体"/>
              <w:sz w:val="24"/>
              <w:szCs w:val="24"/>
            </w:rPr>
            <w:fldChar w:fldCharType="end"/>
          </w:r>
          <w:r>
            <w:rPr>
              <w:rFonts w:hint="eastAsia" w:ascii="宋体" w:hAnsi="宋体" w:eastAsia="宋体" w:cs="宋体"/>
              <w:bCs/>
              <w:kern w:val="0"/>
              <w:sz w:val="24"/>
              <w:szCs w:val="24"/>
            </w:rPr>
            <w:fldChar w:fldCharType="end"/>
          </w:r>
        </w:p>
        <w:p>
          <w:pPr>
            <w:pStyle w:val="24"/>
            <w:tabs>
              <w:tab w:val="right" w:leader="dot" w:pos="8306"/>
            </w:tabs>
            <w:spacing w:line="360" w:lineRule="auto"/>
            <w:rPr>
              <w:rFonts w:hint="eastAsia" w:ascii="宋体" w:hAnsi="宋体" w:eastAsia="宋体" w:cs="宋体"/>
              <w:sz w:val="24"/>
              <w:szCs w:val="24"/>
            </w:rPr>
          </w:pPr>
          <w:r>
            <w:rPr>
              <w:rFonts w:hint="eastAsia" w:ascii="宋体" w:hAnsi="宋体" w:eastAsia="宋体" w:cs="宋体"/>
              <w:bCs/>
              <w:kern w:val="0"/>
              <w:sz w:val="24"/>
              <w:szCs w:val="24"/>
            </w:rPr>
            <w:fldChar w:fldCharType="begin"/>
          </w:r>
          <w:r>
            <w:rPr>
              <w:rFonts w:hint="eastAsia" w:ascii="宋体" w:hAnsi="宋体" w:eastAsia="宋体" w:cs="宋体"/>
              <w:bCs/>
              <w:kern w:val="0"/>
              <w:sz w:val="24"/>
              <w:szCs w:val="24"/>
            </w:rPr>
            <w:instrText xml:space="preserve"> HYPERLINK \l _Toc4748 </w:instrText>
          </w:r>
          <w:r>
            <w:rPr>
              <w:rFonts w:hint="eastAsia" w:ascii="宋体" w:hAnsi="宋体" w:eastAsia="宋体" w:cs="宋体"/>
              <w:bCs/>
              <w:kern w:val="0"/>
              <w:sz w:val="24"/>
              <w:szCs w:val="24"/>
            </w:rPr>
            <w:fldChar w:fldCharType="separate"/>
          </w:r>
          <w:r>
            <w:rPr>
              <w:rFonts w:hint="eastAsia" w:ascii="宋体" w:hAnsi="宋体" w:eastAsia="宋体" w:cs="宋体"/>
              <w:bCs/>
              <w:kern w:val="0"/>
              <w:sz w:val="24"/>
              <w:szCs w:val="24"/>
            </w:rPr>
            <w:t>二、研究不足</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_Toc4748 </w:instrText>
          </w:r>
          <w:r>
            <w:rPr>
              <w:rFonts w:hint="eastAsia" w:ascii="宋体" w:hAnsi="宋体" w:eastAsia="宋体" w:cs="宋体"/>
              <w:sz w:val="24"/>
              <w:szCs w:val="24"/>
            </w:rPr>
            <w:fldChar w:fldCharType="separate"/>
          </w:r>
          <w:r>
            <w:rPr>
              <w:rFonts w:hint="eastAsia" w:ascii="宋体" w:hAnsi="宋体" w:eastAsia="宋体" w:cs="宋体"/>
              <w:sz w:val="24"/>
              <w:szCs w:val="24"/>
            </w:rPr>
            <w:t>49</w:t>
          </w:r>
          <w:r>
            <w:rPr>
              <w:rFonts w:hint="eastAsia" w:ascii="宋体" w:hAnsi="宋体" w:eastAsia="宋体" w:cs="宋体"/>
              <w:sz w:val="24"/>
              <w:szCs w:val="24"/>
            </w:rPr>
            <w:fldChar w:fldCharType="end"/>
          </w:r>
          <w:r>
            <w:rPr>
              <w:rFonts w:hint="eastAsia" w:ascii="宋体" w:hAnsi="宋体" w:eastAsia="宋体" w:cs="宋体"/>
              <w:bCs/>
              <w:kern w:val="0"/>
              <w:sz w:val="24"/>
              <w:szCs w:val="24"/>
            </w:rPr>
            <w:fldChar w:fldCharType="end"/>
          </w:r>
        </w:p>
        <w:p>
          <w:pPr>
            <w:pStyle w:val="24"/>
            <w:tabs>
              <w:tab w:val="right" w:leader="dot" w:pos="8306"/>
            </w:tabs>
            <w:spacing w:line="360" w:lineRule="auto"/>
            <w:rPr>
              <w:rFonts w:hint="eastAsia" w:ascii="宋体" w:hAnsi="宋体" w:eastAsia="宋体" w:cs="宋体"/>
              <w:sz w:val="24"/>
              <w:szCs w:val="24"/>
            </w:rPr>
          </w:pPr>
          <w:r>
            <w:rPr>
              <w:rFonts w:hint="eastAsia" w:ascii="宋体" w:hAnsi="宋体" w:eastAsia="宋体" w:cs="宋体"/>
              <w:bCs/>
              <w:kern w:val="0"/>
              <w:sz w:val="24"/>
              <w:szCs w:val="24"/>
            </w:rPr>
            <w:fldChar w:fldCharType="begin"/>
          </w:r>
          <w:r>
            <w:rPr>
              <w:rFonts w:hint="eastAsia" w:ascii="宋体" w:hAnsi="宋体" w:eastAsia="宋体" w:cs="宋体"/>
              <w:bCs/>
              <w:kern w:val="0"/>
              <w:sz w:val="24"/>
              <w:szCs w:val="24"/>
            </w:rPr>
            <w:instrText xml:space="preserve"> HYPERLINK \l _Toc2818 </w:instrText>
          </w:r>
          <w:r>
            <w:rPr>
              <w:rFonts w:hint="eastAsia" w:ascii="宋体" w:hAnsi="宋体" w:eastAsia="宋体" w:cs="宋体"/>
              <w:bCs/>
              <w:kern w:val="0"/>
              <w:sz w:val="24"/>
              <w:szCs w:val="24"/>
            </w:rPr>
            <w:fldChar w:fldCharType="separate"/>
          </w:r>
          <w:r>
            <w:rPr>
              <w:rFonts w:hint="eastAsia" w:ascii="宋体" w:hAnsi="宋体" w:eastAsia="宋体" w:cs="宋体"/>
              <w:bCs/>
              <w:kern w:val="0"/>
              <w:sz w:val="24"/>
              <w:szCs w:val="24"/>
            </w:rPr>
            <w:t>三、研究展望</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_Toc2818 </w:instrText>
          </w:r>
          <w:r>
            <w:rPr>
              <w:rFonts w:hint="eastAsia" w:ascii="宋体" w:hAnsi="宋体" w:eastAsia="宋体" w:cs="宋体"/>
              <w:sz w:val="24"/>
              <w:szCs w:val="24"/>
            </w:rPr>
            <w:fldChar w:fldCharType="separate"/>
          </w:r>
          <w:r>
            <w:rPr>
              <w:rFonts w:hint="eastAsia" w:ascii="宋体" w:hAnsi="宋体" w:eastAsia="宋体" w:cs="宋体"/>
              <w:sz w:val="24"/>
              <w:szCs w:val="24"/>
            </w:rPr>
            <w:t>49</w:t>
          </w:r>
          <w:r>
            <w:rPr>
              <w:rFonts w:hint="eastAsia" w:ascii="宋体" w:hAnsi="宋体" w:eastAsia="宋体" w:cs="宋体"/>
              <w:sz w:val="24"/>
              <w:szCs w:val="24"/>
            </w:rPr>
            <w:fldChar w:fldCharType="end"/>
          </w:r>
          <w:r>
            <w:rPr>
              <w:rFonts w:hint="eastAsia" w:ascii="宋体" w:hAnsi="宋体" w:eastAsia="宋体" w:cs="宋体"/>
              <w:bCs/>
              <w:kern w:val="0"/>
              <w:sz w:val="24"/>
              <w:szCs w:val="24"/>
            </w:rPr>
            <w:fldChar w:fldCharType="end"/>
          </w:r>
        </w:p>
        <w:p>
          <w:pPr>
            <w:pStyle w:val="23"/>
            <w:tabs>
              <w:tab w:val="right" w:leader="dot" w:pos="8306"/>
            </w:tabs>
            <w:spacing w:line="360" w:lineRule="auto"/>
            <w:rPr>
              <w:rFonts w:hint="eastAsia" w:ascii="宋体" w:hAnsi="宋体" w:eastAsia="宋体" w:cs="宋体"/>
              <w:b/>
              <w:sz w:val="24"/>
              <w:szCs w:val="24"/>
            </w:rPr>
          </w:pPr>
          <w:r>
            <w:rPr>
              <w:rFonts w:hint="eastAsia" w:ascii="宋体" w:hAnsi="宋体" w:eastAsia="宋体" w:cs="宋体"/>
              <w:b/>
              <w:bCs/>
              <w:kern w:val="0"/>
              <w:sz w:val="24"/>
              <w:szCs w:val="24"/>
            </w:rPr>
            <w:fldChar w:fldCharType="begin"/>
          </w:r>
          <w:r>
            <w:rPr>
              <w:rFonts w:hint="eastAsia" w:ascii="宋体" w:hAnsi="宋体" w:eastAsia="宋体" w:cs="宋体"/>
              <w:b/>
              <w:bCs/>
              <w:kern w:val="0"/>
              <w:sz w:val="24"/>
              <w:szCs w:val="24"/>
            </w:rPr>
            <w:instrText xml:space="preserve"> HYPERLINK \l _Toc27904 </w:instrText>
          </w:r>
          <w:r>
            <w:rPr>
              <w:rFonts w:hint="eastAsia" w:ascii="宋体" w:hAnsi="宋体" w:eastAsia="宋体" w:cs="宋体"/>
              <w:b/>
              <w:bCs/>
              <w:kern w:val="0"/>
              <w:sz w:val="24"/>
              <w:szCs w:val="24"/>
            </w:rPr>
            <w:fldChar w:fldCharType="separate"/>
          </w:r>
          <w:r>
            <w:rPr>
              <w:rFonts w:hint="eastAsia" w:ascii="宋体" w:hAnsi="宋体" w:eastAsia="宋体" w:cs="宋体"/>
              <w:b/>
              <w:bCs/>
              <w:kern w:val="0"/>
              <w:sz w:val="24"/>
              <w:szCs w:val="24"/>
            </w:rPr>
            <w:t>参考文献</w:t>
          </w:r>
          <w:r>
            <w:rPr>
              <w:rFonts w:hint="eastAsia" w:ascii="宋体" w:hAnsi="宋体" w:eastAsia="宋体" w:cs="宋体"/>
              <w:b/>
              <w:sz w:val="24"/>
              <w:szCs w:val="24"/>
            </w:rPr>
            <w:tab/>
          </w:r>
          <w:r>
            <w:rPr>
              <w:rFonts w:hint="eastAsia" w:ascii="宋体" w:hAnsi="宋体" w:eastAsia="宋体" w:cs="宋体"/>
              <w:b/>
              <w:sz w:val="24"/>
              <w:szCs w:val="24"/>
            </w:rPr>
            <w:fldChar w:fldCharType="begin"/>
          </w:r>
          <w:r>
            <w:rPr>
              <w:rFonts w:hint="eastAsia" w:ascii="宋体" w:hAnsi="宋体" w:eastAsia="宋体" w:cs="宋体"/>
              <w:b/>
              <w:sz w:val="24"/>
              <w:szCs w:val="24"/>
            </w:rPr>
            <w:instrText xml:space="preserve"> PAGEREF _Toc27904 </w:instrText>
          </w:r>
          <w:r>
            <w:rPr>
              <w:rFonts w:hint="eastAsia" w:ascii="宋体" w:hAnsi="宋体" w:eastAsia="宋体" w:cs="宋体"/>
              <w:b/>
              <w:sz w:val="24"/>
              <w:szCs w:val="24"/>
            </w:rPr>
            <w:fldChar w:fldCharType="separate"/>
          </w:r>
          <w:r>
            <w:rPr>
              <w:rFonts w:hint="eastAsia" w:ascii="宋体" w:hAnsi="宋体" w:eastAsia="宋体" w:cs="宋体"/>
              <w:b/>
              <w:sz w:val="24"/>
              <w:szCs w:val="24"/>
            </w:rPr>
            <w:t>50</w:t>
          </w:r>
          <w:r>
            <w:rPr>
              <w:rFonts w:hint="eastAsia" w:ascii="宋体" w:hAnsi="宋体" w:eastAsia="宋体" w:cs="宋体"/>
              <w:b/>
              <w:sz w:val="24"/>
              <w:szCs w:val="24"/>
            </w:rPr>
            <w:fldChar w:fldCharType="end"/>
          </w:r>
          <w:r>
            <w:rPr>
              <w:rFonts w:hint="eastAsia" w:ascii="宋体" w:hAnsi="宋体" w:eastAsia="宋体" w:cs="宋体"/>
              <w:b/>
              <w:bCs/>
              <w:kern w:val="0"/>
              <w:sz w:val="24"/>
              <w:szCs w:val="24"/>
            </w:rPr>
            <w:fldChar w:fldCharType="end"/>
          </w:r>
        </w:p>
        <w:p>
          <w:pPr>
            <w:pStyle w:val="23"/>
            <w:tabs>
              <w:tab w:val="right" w:leader="dot" w:pos="8306"/>
            </w:tabs>
            <w:spacing w:line="360" w:lineRule="auto"/>
            <w:rPr>
              <w:rFonts w:hint="eastAsia" w:ascii="宋体" w:hAnsi="宋体" w:eastAsia="宋体" w:cs="宋体"/>
              <w:b/>
              <w:sz w:val="24"/>
              <w:szCs w:val="24"/>
            </w:rPr>
          </w:pPr>
          <w:r>
            <w:rPr>
              <w:rFonts w:hint="eastAsia" w:ascii="宋体" w:hAnsi="宋体" w:eastAsia="宋体" w:cs="宋体"/>
              <w:b/>
              <w:bCs/>
              <w:kern w:val="0"/>
              <w:sz w:val="24"/>
              <w:szCs w:val="24"/>
            </w:rPr>
            <w:fldChar w:fldCharType="begin"/>
          </w:r>
          <w:r>
            <w:rPr>
              <w:rFonts w:hint="eastAsia" w:ascii="宋体" w:hAnsi="宋体" w:eastAsia="宋体" w:cs="宋体"/>
              <w:b/>
              <w:bCs/>
              <w:kern w:val="0"/>
              <w:sz w:val="24"/>
              <w:szCs w:val="24"/>
            </w:rPr>
            <w:instrText xml:space="preserve"> HYPERLINK \l _Toc13140 </w:instrText>
          </w:r>
          <w:r>
            <w:rPr>
              <w:rFonts w:hint="eastAsia" w:ascii="宋体" w:hAnsi="宋体" w:eastAsia="宋体" w:cs="宋体"/>
              <w:b/>
              <w:bCs/>
              <w:kern w:val="0"/>
              <w:sz w:val="24"/>
              <w:szCs w:val="24"/>
            </w:rPr>
            <w:fldChar w:fldCharType="separate"/>
          </w:r>
          <w:r>
            <w:rPr>
              <w:rFonts w:hint="eastAsia" w:ascii="宋体" w:hAnsi="宋体" w:eastAsia="宋体" w:cs="宋体"/>
              <w:b/>
              <w:kern w:val="0"/>
              <w:sz w:val="24"/>
              <w:szCs w:val="24"/>
            </w:rPr>
            <w:t>1.外文类</w:t>
          </w:r>
          <w:r>
            <w:rPr>
              <w:rFonts w:hint="eastAsia" w:ascii="宋体" w:hAnsi="宋体" w:eastAsia="宋体" w:cs="宋体"/>
              <w:b/>
              <w:sz w:val="24"/>
              <w:szCs w:val="24"/>
            </w:rPr>
            <w:tab/>
          </w:r>
          <w:r>
            <w:rPr>
              <w:rFonts w:hint="eastAsia" w:ascii="宋体" w:hAnsi="宋体" w:eastAsia="宋体" w:cs="宋体"/>
              <w:b/>
              <w:sz w:val="24"/>
              <w:szCs w:val="24"/>
            </w:rPr>
            <w:fldChar w:fldCharType="begin"/>
          </w:r>
          <w:r>
            <w:rPr>
              <w:rFonts w:hint="eastAsia" w:ascii="宋体" w:hAnsi="宋体" w:eastAsia="宋体" w:cs="宋体"/>
              <w:b/>
              <w:sz w:val="24"/>
              <w:szCs w:val="24"/>
            </w:rPr>
            <w:instrText xml:space="preserve"> PAGEREF _Toc13140 </w:instrText>
          </w:r>
          <w:r>
            <w:rPr>
              <w:rFonts w:hint="eastAsia" w:ascii="宋体" w:hAnsi="宋体" w:eastAsia="宋体" w:cs="宋体"/>
              <w:b/>
              <w:sz w:val="24"/>
              <w:szCs w:val="24"/>
            </w:rPr>
            <w:fldChar w:fldCharType="separate"/>
          </w:r>
          <w:r>
            <w:rPr>
              <w:rFonts w:hint="eastAsia" w:ascii="宋体" w:hAnsi="宋体" w:eastAsia="宋体" w:cs="宋体"/>
              <w:b/>
              <w:sz w:val="24"/>
              <w:szCs w:val="24"/>
            </w:rPr>
            <w:t>50</w:t>
          </w:r>
          <w:r>
            <w:rPr>
              <w:rFonts w:hint="eastAsia" w:ascii="宋体" w:hAnsi="宋体" w:eastAsia="宋体" w:cs="宋体"/>
              <w:b/>
              <w:sz w:val="24"/>
              <w:szCs w:val="24"/>
            </w:rPr>
            <w:fldChar w:fldCharType="end"/>
          </w:r>
          <w:r>
            <w:rPr>
              <w:rFonts w:hint="eastAsia" w:ascii="宋体" w:hAnsi="宋体" w:eastAsia="宋体" w:cs="宋体"/>
              <w:b/>
              <w:bCs/>
              <w:kern w:val="0"/>
              <w:sz w:val="24"/>
              <w:szCs w:val="24"/>
            </w:rPr>
            <w:fldChar w:fldCharType="end"/>
          </w:r>
        </w:p>
        <w:p>
          <w:pPr>
            <w:pStyle w:val="23"/>
            <w:tabs>
              <w:tab w:val="right" w:leader="dot" w:pos="8306"/>
            </w:tabs>
            <w:spacing w:line="360" w:lineRule="auto"/>
            <w:rPr>
              <w:rFonts w:hint="eastAsia" w:ascii="宋体" w:hAnsi="宋体" w:eastAsia="宋体" w:cs="宋体"/>
              <w:b/>
              <w:sz w:val="24"/>
              <w:szCs w:val="24"/>
            </w:rPr>
          </w:pPr>
          <w:r>
            <w:rPr>
              <w:rFonts w:hint="eastAsia" w:ascii="宋体" w:hAnsi="宋体" w:eastAsia="宋体" w:cs="宋体"/>
              <w:b/>
              <w:bCs/>
              <w:kern w:val="0"/>
              <w:sz w:val="24"/>
              <w:szCs w:val="24"/>
            </w:rPr>
            <w:fldChar w:fldCharType="begin"/>
          </w:r>
          <w:r>
            <w:rPr>
              <w:rFonts w:hint="eastAsia" w:ascii="宋体" w:hAnsi="宋体" w:eastAsia="宋体" w:cs="宋体"/>
              <w:b/>
              <w:bCs/>
              <w:kern w:val="0"/>
              <w:sz w:val="24"/>
              <w:szCs w:val="24"/>
            </w:rPr>
            <w:instrText xml:space="preserve"> HYPERLINK \l _Toc28705 </w:instrText>
          </w:r>
          <w:r>
            <w:rPr>
              <w:rFonts w:hint="eastAsia" w:ascii="宋体" w:hAnsi="宋体" w:eastAsia="宋体" w:cs="宋体"/>
              <w:b/>
              <w:bCs/>
              <w:kern w:val="0"/>
              <w:sz w:val="24"/>
              <w:szCs w:val="24"/>
            </w:rPr>
            <w:fldChar w:fldCharType="separate"/>
          </w:r>
          <w:r>
            <w:rPr>
              <w:rFonts w:hint="eastAsia" w:ascii="宋体" w:hAnsi="宋体" w:eastAsia="宋体" w:cs="宋体"/>
              <w:b/>
              <w:kern w:val="0"/>
              <w:sz w:val="24"/>
              <w:szCs w:val="24"/>
            </w:rPr>
            <w:t>2.中文类</w:t>
          </w:r>
          <w:r>
            <w:rPr>
              <w:rFonts w:hint="eastAsia" w:ascii="宋体" w:hAnsi="宋体" w:eastAsia="宋体" w:cs="宋体"/>
              <w:b/>
              <w:sz w:val="24"/>
              <w:szCs w:val="24"/>
            </w:rPr>
            <w:tab/>
          </w:r>
          <w:r>
            <w:rPr>
              <w:rFonts w:hint="eastAsia" w:ascii="宋体" w:hAnsi="宋体" w:eastAsia="宋体" w:cs="宋体"/>
              <w:b/>
              <w:sz w:val="24"/>
              <w:szCs w:val="24"/>
            </w:rPr>
            <w:fldChar w:fldCharType="begin"/>
          </w:r>
          <w:r>
            <w:rPr>
              <w:rFonts w:hint="eastAsia" w:ascii="宋体" w:hAnsi="宋体" w:eastAsia="宋体" w:cs="宋体"/>
              <w:b/>
              <w:sz w:val="24"/>
              <w:szCs w:val="24"/>
            </w:rPr>
            <w:instrText xml:space="preserve"> PAGEREF _Toc28705 </w:instrText>
          </w:r>
          <w:r>
            <w:rPr>
              <w:rFonts w:hint="eastAsia" w:ascii="宋体" w:hAnsi="宋体" w:eastAsia="宋体" w:cs="宋体"/>
              <w:b/>
              <w:sz w:val="24"/>
              <w:szCs w:val="24"/>
            </w:rPr>
            <w:fldChar w:fldCharType="separate"/>
          </w:r>
          <w:r>
            <w:rPr>
              <w:rFonts w:hint="eastAsia" w:ascii="宋体" w:hAnsi="宋体" w:eastAsia="宋体" w:cs="宋体"/>
              <w:b/>
              <w:sz w:val="24"/>
              <w:szCs w:val="24"/>
            </w:rPr>
            <w:t>51</w:t>
          </w:r>
          <w:r>
            <w:rPr>
              <w:rFonts w:hint="eastAsia" w:ascii="宋体" w:hAnsi="宋体" w:eastAsia="宋体" w:cs="宋体"/>
              <w:b/>
              <w:sz w:val="24"/>
              <w:szCs w:val="24"/>
            </w:rPr>
            <w:fldChar w:fldCharType="end"/>
          </w:r>
          <w:r>
            <w:rPr>
              <w:rFonts w:hint="eastAsia" w:ascii="宋体" w:hAnsi="宋体" w:eastAsia="宋体" w:cs="宋体"/>
              <w:b/>
              <w:bCs/>
              <w:kern w:val="0"/>
              <w:sz w:val="24"/>
              <w:szCs w:val="24"/>
            </w:rPr>
            <w:fldChar w:fldCharType="end"/>
          </w:r>
        </w:p>
        <w:p>
          <w:pPr>
            <w:pStyle w:val="23"/>
            <w:tabs>
              <w:tab w:val="right" w:leader="dot" w:pos="8306"/>
            </w:tabs>
            <w:spacing w:line="360" w:lineRule="auto"/>
            <w:rPr>
              <w:rFonts w:hint="eastAsia" w:ascii="宋体" w:hAnsi="宋体" w:eastAsia="宋体" w:cs="宋体"/>
              <w:b/>
              <w:sz w:val="24"/>
              <w:szCs w:val="24"/>
            </w:rPr>
          </w:pPr>
          <w:r>
            <w:rPr>
              <w:rFonts w:hint="eastAsia" w:ascii="宋体" w:hAnsi="宋体" w:eastAsia="宋体" w:cs="宋体"/>
              <w:b/>
              <w:bCs/>
              <w:kern w:val="0"/>
              <w:sz w:val="24"/>
              <w:szCs w:val="24"/>
            </w:rPr>
            <w:fldChar w:fldCharType="begin"/>
          </w:r>
          <w:r>
            <w:rPr>
              <w:rFonts w:hint="eastAsia" w:ascii="宋体" w:hAnsi="宋体" w:eastAsia="宋体" w:cs="宋体"/>
              <w:b/>
              <w:bCs/>
              <w:kern w:val="0"/>
              <w:sz w:val="24"/>
              <w:szCs w:val="24"/>
            </w:rPr>
            <w:instrText xml:space="preserve"> HYPERLINK \l _Toc19538 </w:instrText>
          </w:r>
          <w:r>
            <w:rPr>
              <w:rFonts w:hint="eastAsia" w:ascii="宋体" w:hAnsi="宋体" w:eastAsia="宋体" w:cs="宋体"/>
              <w:b/>
              <w:bCs/>
              <w:kern w:val="0"/>
              <w:sz w:val="24"/>
              <w:szCs w:val="24"/>
            </w:rPr>
            <w:fldChar w:fldCharType="separate"/>
          </w:r>
          <w:r>
            <w:rPr>
              <w:rFonts w:hint="eastAsia" w:ascii="宋体" w:hAnsi="宋体" w:eastAsia="宋体" w:cs="宋体"/>
              <w:b/>
              <w:bCs/>
              <w:kern w:val="0"/>
              <w:sz w:val="24"/>
              <w:szCs w:val="24"/>
            </w:rPr>
            <w:t>附录</w:t>
          </w:r>
          <w:r>
            <w:rPr>
              <w:rFonts w:hint="eastAsia" w:ascii="宋体" w:hAnsi="宋体" w:eastAsia="宋体" w:cs="宋体"/>
              <w:b/>
              <w:sz w:val="24"/>
              <w:szCs w:val="24"/>
            </w:rPr>
            <w:tab/>
          </w:r>
          <w:r>
            <w:rPr>
              <w:rFonts w:hint="eastAsia" w:ascii="宋体" w:hAnsi="宋体" w:eastAsia="宋体" w:cs="宋体"/>
              <w:b/>
              <w:sz w:val="24"/>
              <w:szCs w:val="24"/>
            </w:rPr>
            <w:fldChar w:fldCharType="begin"/>
          </w:r>
          <w:r>
            <w:rPr>
              <w:rFonts w:hint="eastAsia" w:ascii="宋体" w:hAnsi="宋体" w:eastAsia="宋体" w:cs="宋体"/>
              <w:b/>
              <w:sz w:val="24"/>
              <w:szCs w:val="24"/>
            </w:rPr>
            <w:instrText xml:space="preserve"> PAGEREF _Toc19538 </w:instrText>
          </w:r>
          <w:r>
            <w:rPr>
              <w:rFonts w:hint="eastAsia" w:ascii="宋体" w:hAnsi="宋体" w:eastAsia="宋体" w:cs="宋体"/>
              <w:b/>
              <w:sz w:val="24"/>
              <w:szCs w:val="24"/>
            </w:rPr>
            <w:fldChar w:fldCharType="separate"/>
          </w:r>
          <w:r>
            <w:rPr>
              <w:rFonts w:hint="eastAsia" w:ascii="宋体" w:hAnsi="宋体" w:eastAsia="宋体" w:cs="宋体"/>
              <w:b/>
              <w:sz w:val="24"/>
              <w:szCs w:val="24"/>
            </w:rPr>
            <w:t>52</w:t>
          </w:r>
          <w:r>
            <w:rPr>
              <w:rFonts w:hint="eastAsia" w:ascii="宋体" w:hAnsi="宋体" w:eastAsia="宋体" w:cs="宋体"/>
              <w:b/>
              <w:sz w:val="24"/>
              <w:szCs w:val="24"/>
            </w:rPr>
            <w:fldChar w:fldCharType="end"/>
          </w:r>
          <w:r>
            <w:rPr>
              <w:rFonts w:hint="eastAsia" w:ascii="宋体" w:hAnsi="宋体" w:eastAsia="宋体" w:cs="宋体"/>
              <w:b/>
              <w:bCs/>
              <w:kern w:val="0"/>
              <w:sz w:val="24"/>
              <w:szCs w:val="24"/>
            </w:rPr>
            <w:fldChar w:fldCharType="end"/>
          </w:r>
        </w:p>
        <w:p>
          <w:pPr>
            <w:pStyle w:val="23"/>
            <w:tabs>
              <w:tab w:val="right" w:leader="dot" w:pos="8306"/>
            </w:tabs>
            <w:spacing w:line="360" w:lineRule="auto"/>
            <w:rPr>
              <w:rFonts w:hint="eastAsia" w:ascii="宋体" w:hAnsi="宋体" w:eastAsia="宋体" w:cs="宋体"/>
              <w:b/>
              <w:sz w:val="24"/>
              <w:szCs w:val="24"/>
            </w:rPr>
          </w:pPr>
          <w:r>
            <w:rPr>
              <w:rFonts w:hint="eastAsia" w:ascii="宋体" w:hAnsi="宋体" w:eastAsia="宋体" w:cs="宋体"/>
              <w:b/>
              <w:bCs/>
              <w:kern w:val="0"/>
              <w:sz w:val="24"/>
              <w:szCs w:val="24"/>
            </w:rPr>
            <w:fldChar w:fldCharType="begin"/>
          </w:r>
          <w:r>
            <w:rPr>
              <w:rFonts w:hint="eastAsia" w:ascii="宋体" w:hAnsi="宋体" w:eastAsia="宋体" w:cs="宋体"/>
              <w:b/>
              <w:bCs/>
              <w:kern w:val="0"/>
              <w:sz w:val="24"/>
              <w:szCs w:val="24"/>
            </w:rPr>
            <w:instrText xml:space="preserve"> HYPERLINK \l _Toc31269 </w:instrText>
          </w:r>
          <w:r>
            <w:rPr>
              <w:rFonts w:hint="eastAsia" w:ascii="宋体" w:hAnsi="宋体" w:eastAsia="宋体" w:cs="宋体"/>
              <w:b/>
              <w:bCs/>
              <w:kern w:val="0"/>
              <w:sz w:val="24"/>
              <w:szCs w:val="24"/>
            </w:rPr>
            <w:fldChar w:fldCharType="separate"/>
          </w:r>
          <w:r>
            <w:rPr>
              <w:rFonts w:hint="eastAsia" w:ascii="宋体" w:hAnsi="宋体" w:eastAsia="宋体" w:cs="宋体"/>
              <w:b/>
              <w:bCs/>
              <w:kern w:val="0"/>
              <w:sz w:val="24"/>
              <w:szCs w:val="24"/>
            </w:rPr>
            <w:t>附录一：学习思维导图之前学生的</w:t>
          </w:r>
          <w:r>
            <w:rPr>
              <w:rFonts w:hint="eastAsia" w:ascii="宋体" w:hAnsi="宋体" w:eastAsia="宋体" w:cs="宋体"/>
              <w:b/>
              <w:bCs/>
              <w:kern w:val="0"/>
              <w:sz w:val="24"/>
              <w:szCs w:val="24"/>
              <w:lang w:val="en-US" w:eastAsia="zh-CN"/>
            </w:rPr>
            <w:t>习作</w:t>
          </w:r>
          <w:r>
            <w:rPr>
              <w:rFonts w:hint="eastAsia" w:ascii="宋体" w:hAnsi="宋体" w:eastAsia="宋体" w:cs="宋体"/>
              <w:b/>
              <w:sz w:val="24"/>
              <w:szCs w:val="24"/>
            </w:rPr>
            <w:tab/>
          </w:r>
          <w:r>
            <w:rPr>
              <w:rFonts w:hint="eastAsia" w:ascii="宋体" w:hAnsi="宋体" w:eastAsia="宋体" w:cs="宋体"/>
              <w:b/>
              <w:sz w:val="24"/>
              <w:szCs w:val="24"/>
            </w:rPr>
            <w:fldChar w:fldCharType="begin"/>
          </w:r>
          <w:r>
            <w:rPr>
              <w:rFonts w:hint="eastAsia" w:ascii="宋体" w:hAnsi="宋体" w:eastAsia="宋体" w:cs="宋体"/>
              <w:b/>
              <w:sz w:val="24"/>
              <w:szCs w:val="24"/>
            </w:rPr>
            <w:instrText xml:space="preserve"> PAGEREF _Toc31269 </w:instrText>
          </w:r>
          <w:r>
            <w:rPr>
              <w:rFonts w:hint="eastAsia" w:ascii="宋体" w:hAnsi="宋体" w:eastAsia="宋体" w:cs="宋体"/>
              <w:b/>
              <w:sz w:val="24"/>
              <w:szCs w:val="24"/>
            </w:rPr>
            <w:fldChar w:fldCharType="separate"/>
          </w:r>
          <w:r>
            <w:rPr>
              <w:rFonts w:hint="eastAsia" w:ascii="宋体" w:hAnsi="宋体" w:eastAsia="宋体" w:cs="宋体"/>
              <w:b/>
              <w:sz w:val="24"/>
              <w:szCs w:val="24"/>
            </w:rPr>
            <w:t>53</w:t>
          </w:r>
          <w:r>
            <w:rPr>
              <w:rFonts w:hint="eastAsia" w:ascii="宋体" w:hAnsi="宋体" w:eastAsia="宋体" w:cs="宋体"/>
              <w:b/>
              <w:sz w:val="24"/>
              <w:szCs w:val="24"/>
            </w:rPr>
            <w:fldChar w:fldCharType="end"/>
          </w:r>
          <w:r>
            <w:rPr>
              <w:rFonts w:hint="eastAsia" w:ascii="宋体" w:hAnsi="宋体" w:eastAsia="宋体" w:cs="宋体"/>
              <w:b/>
              <w:bCs/>
              <w:kern w:val="0"/>
              <w:sz w:val="24"/>
              <w:szCs w:val="24"/>
            </w:rPr>
            <w:fldChar w:fldCharType="end"/>
          </w:r>
        </w:p>
        <w:p>
          <w:pPr>
            <w:pStyle w:val="23"/>
            <w:tabs>
              <w:tab w:val="right" w:leader="dot" w:pos="8306"/>
            </w:tabs>
            <w:spacing w:line="360" w:lineRule="auto"/>
            <w:rPr>
              <w:rFonts w:hint="eastAsia" w:ascii="宋体" w:hAnsi="宋体" w:eastAsia="宋体" w:cs="宋体"/>
              <w:b/>
              <w:sz w:val="24"/>
              <w:szCs w:val="24"/>
            </w:rPr>
          </w:pPr>
          <w:r>
            <w:rPr>
              <w:rFonts w:hint="eastAsia" w:ascii="宋体" w:hAnsi="宋体" w:eastAsia="宋体" w:cs="宋体"/>
              <w:b/>
              <w:bCs/>
              <w:kern w:val="0"/>
              <w:sz w:val="24"/>
              <w:szCs w:val="24"/>
            </w:rPr>
            <w:fldChar w:fldCharType="begin"/>
          </w:r>
          <w:r>
            <w:rPr>
              <w:rFonts w:hint="eastAsia" w:ascii="宋体" w:hAnsi="宋体" w:eastAsia="宋体" w:cs="宋体"/>
              <w:b/>
              <w:bCs/>
              <w:kern w:val="0"/>
              <w:sz w:val="24"/>
              <w:szCs w:val="24"/>
            </w:rPr>
            <w:instrText xml:space="preserve"> HYPERLINK \l _Toc31466 </w:instrText>
          </w:r>
          <w:r>
            <w:rPr>
              <w:rFonts w:hint="eastAsia" w:ascii="宋体" w:hAnsi="宋体" w:eastAsia="宋体" w:cs="宋体"/>
              <w:b/>
              <w:bCs/>
              <w:kern w:val="0"/>
              <w:sz w:val="24"/>
              <w:szCs w:val="24"/>
            </w:rPr>
            <w:fldChar w:fldCharType="separate"/>
          </w:r>
          <w:r>
            <w:rPr>
              <w:rFonts w:hint="eastAsia" w:ascii="宋体" w:hAnsi="宋体" w:eastAsia="宋体" w:cs="宋体"/>
              <w:b/>
              <w:kern w:val="0"/>
              <w:sz w:val="24"/>
              <w:szCs w:val="24"/>
            </w:rPr>
            <w:t>附录二：学习思维导图之后学生的习作</w:t>
          </w:r>
          <w:r>
            <w:rPr>
              <w:rFonts w:hint="eastAsia" w:ascii="宋体" w:hAnsi="宋体" w:eastAsia="宋体" w:cs="宋体"/>
              <w:b/>
              <w:sz w:val="24"/>
              <w:szCs w:val="24"/>
            </w:rPr>
            <w:tab/>
          </w:r>
          <w:r>
            <w:rPr>
              <w:rFonts w:hint="eastAsia" w:ascii="宋体" w:hAnsi="宋体" w:eastAsia="宋体" w:cs="宋体"/>
              <w:b/>
              <w:sz w:val="24"/>
              <w:szCs w:val="24"/>
            </w:rPr>
            <w:fldChar w:fldCharType="begin"/>
          </w:r>
          <w:r>
            <w:rPr>
              <w:rFonts w:hint="eastAsia" w:ascii="宋体" w:hAnsi="宋体" w:eastAsia="宋体" w:cs="宋体"/>
              <w:b/>
              <w:sz w:val="24"/>
              <w:szCs w:val="24"/>
            </w:rPr>
            <w:instrText xml:space="preserve"> PAGEREF _Toc31466 </w:instrText>
          </w:r>
          <w:r>
            <w:rPr>
              <w:rFonts w:hint="eastAsia" w:ascii="宋体" w:hAnsi="宋体" w:eastAsia="宋体" w:cs="宋体"/>
              <w:b/>
              <w:sz w:val="24"/>
              <w:szCs w:val="24"/>
            </w:rPr>
            <w:fldChar w:fldCharType="separate"/>
          </w:r>
          <w:r>
            <w:rPr>
              <w:rFonts w:hint="eastAsia" w:ascii="宋体" w:hAnsi="宋体" w:eastAsia="宋体" w:cs="宋体"/>
              <w:b/>
              <w:sz w:val="24"/>
              <w:szCs w:val="24"/>
            </w:rPr>
            <w:t>55</w:t>
          </w:r>
          <w:r>
            <w:rPr>
              <w:rFonts w:hint="eastAsia" w:ascii="宋体" w:hAnsi="宋体" w:eastAsia="宋体" w:cs="宋体"/>
              <w:b/>
              <w:sz w:val="24"/>
              <w:szCs w:val="24"/>
            </w:rPr>
            <w:fldChar w:fldCharType="end"/>
          </w:r>
          <w:r>
            <w:rPr>
              <w:rFonts w:hint="eastAsia" w:ascii="宋体" w:hAnsi="宋体" w:eastAsia="宋体" w:cs="宋体"/>
              <w:b/>
              <w:bCs/>
              <w:kern w:val="0"/>
              <w:sz w:val="24"/>
              <w:szCs w:val="24"/>
            </w:rPr>
            <w:fldChar w:fldCharType="end"/>
          </w:r>
        </w:p>
        <w:p>
          <w:pPr>
            <w:pStyle w:val="23"/>
            <w:tabs>
              <w:tab w:val="right" w:leader="dot" w:pos="8306"/>
            </w:tabs>
            <w:spacing w:line="360" w:lineRule="auto"/>
            <w:rPr>
              <w:rFonts w:hint="eastAsia" w:ascii="宋体" w:hAnsi="宋体" w:eastAsia="宋体" w:cs="宋体"/>
              <w:b/>
              <w:sz w:val="24"/>
              <w:szCs w:val="24"/>
            </w:rPr>
          </w:pPr>
          <w:r>
            <w:rPr>
              <w:rFonts w:hint="eastAsia" w:ascii="宋体" w:hAnsi="宋体" w:eastAsia="宋体" w:cs="宋体"/>
              <w:b/>
              <w:bCs/>
              <w:kern w:val="0"/>
              <w:sz w:val="24"/>
              <w:szCs w:val="24"/>
            </w:rPr>
            <w:fldChar w:fldCharType="begin"/>
          </w:r>
          <w:r>
            <w:rPr>
              <w:rFonts w:hint="eastAsia" w:ascii="宋体" w:hAnsi="宋体" w:eastAsia="宋体" w:cs="宋体"/>
              <w:b/>
              <w:bCs/>
              <w:kern w:val="0"/>
              <w:sz w:val="24"/>
              <w:szCs w:val="24"/>
            </w:rPr>
            <w:instrText xml:space="preserve"> HYPERLINK \l _Toc9613 </w:instrText>
          </w:r>
          <w:r>
            <w:rPr>
              <w:rFonts w:hint="eastAsia" w:ascii="宋体" w:hAnsi="宋体" w:eastAsia="宋体" w:cs="宋体"/>
              <w:b/>
              <w:bCs/>
              <w:kern w:val="0"/>
              <w:sz w:val="24"/>
              <w:szCs w:val="24"/>
            </w:rPr>
            <w:fldChar w:fldCharType="separate"/>
          </w:r>
          <w:r>
            <w:rPr>
              <w:rFonts w:hint="eastAsia" w:ascii="宋体" w:hAnsi="宋体" w:eastAsia="宋体" w:cs="宋体"/>
              <w:b/>
              <w:bCs/>
              <w:kern w:val="0"/>
              <w:sz w:val="24"/>
              <w:szCs w:val="24"/>
              <w:lang w:val="en-US" w:eastAsia="zh-CN"/>
            </w:rPr>
            <w:t>附录三：教学前调查问卷</w:t>
          </w:r>
          <w:r>
            <w:rPr>
              <w:rFonts w:hint="eastAsia" w:ascii="宋体" w:hAnsi="宋体" w:eastAsia="宋体" w:cs="宋体"/>
              <w:b/>
              <w:sz w:val="24"/>
              <w:szCs w:val="24"/>
            </w:rPr>
            <w:tab/>
          </w:r>
          <w:r>
            <w:rPr>
              <w:rFonts w:hint="eastAsia" w:ascii="宋体" w:hAnsi="宋体" w:eastAsia="宋体" w:cs="宋体"/>
              <w:b/>
              <w:sz w:val="24"/>
              <w:szCs w:val="24"/>
            </w:rPr>
            <w:fldChar w:fldCharType="begin"/>
          </w:r>
          <w:r>
            <w:rPr>
              <w:rFonts w:hint="eastAsia" w:ascii="宋体" w:hAnsi="宋体" w:eastAsia="宋体" w:cs="宋体"/>
              <w:b/>
              <w:sz w:val="24"/>
              <w:szCs w:val="24"/>
            </w:rPr>
            <w:instrText xml:space="preserve"> PAGEREF _Toc9613 </w:instrText>
          </w:r>
          <w:r>
            <w:rPr>
              <w:rFonts w:hint="eastAsia" w:ascii="宋体" w:hAnsi="宋体" w:eastAsia="宋体" w:cs="宋体"/>
              <w:b/>
              <w:sz w:val="24"/>
              <w:szCs w:val="24"/>
            </w:rPr>
            <w:fldChar w:fldCharType="separate"/>
          </w:r>
          <w:r>
            <w:rPr>
              <w:rFonts w:hint="eastAsia" w:ascii="宋体" w:hAnsi="宋体" w:eastAsia="宋体" w:cs="宋体"/>
              <w:b/>
              <w:sz w:val="24"/>
              <w:szCs w:val="24"/>
            </w:rPr>
            <w:t>56</w:t>
          </w:r>
          <w:r>
            <w:rPr>
              <w:rFonts w:hint="eastAsia" w:ascii="宋体" w:hAnsi="宋体" w:eastAsia="宋体" w:cs="宋体"/>
              <w:b/>
              <w:sz w:val="24"/>
              <w:szCs w:val="24"/>
            </w:rPr>
            <w:fldChar w:fldCharType="end"/>
          </w:r>
          <w:r>
            <w:rPr>
              <w:rFonts w:hint="eastAsia" w:ascii="宋体" w:hAnsi="宋体" w:eastAsia="宋体" w:cs="宋体"/>
              <w:b/>
              <w:bCs/>
              <w:kern w:val="0"/>
              <w:sz w:val="24"/>
              <w:szCs w:val="24"/>
            </w:rPr>
            <w:fldChar w:fldCharType="end"/>
          </w:r>
        </w:p>
        <w:p>
          <w:pPr>
            <w:pStyle w:val="23"/>
            <w:tabs>
              <w:tab w:val="right" w:leader="dot" w:pos="8306"/>
            </w:tabs>
            <w:spacing w:line="360" w:lineRule="auto"/>
            <w:rPr>
              <w:rFonts w:hint="eastAsia" w:ascii="宋体" w:hAnsi="宋体" w:eastAsia="宋体" w:cs="宋体"/>
              <w:b/>
              <w:sz w:val="24"/>
              <w:szCs w:val="24"/>
            </w:rPr>
          </w:pPr>
          <w:r>
            <w:rPr>
              <w:rFonts w:hint="eastAsia" w:ascii="宋体" w:hAnsi="宋体" w:eastAsia="宋体" w:cs="宋体"/>
              <w:b/>
              <w:bCs/>
              <w:kern w:val="0"/>
              <w:sz w:val="24"/>
              <w:szCs w:val="24"/>
            </w:rPr>
            <w:fldChar w:fldCharType="begin"/>
          </w:r>
          <w:r>
            <w:rPr>
              <w:rFonts w:hint="eastAsia" w:ascii="宋体" w:hAnsi="宋体" w:eastAsia="宋体" w:cs="宋体"/>
              <w:b/>
              <w:bCs/>
              <w:kern w:val="0"/>
              <w:sz w:val="24"/>
              <w:szCs w:val="24"/>
            </w:rPr>
            <w:instrText xml:space="preserve"> HYPERLINK \l _Toc31677 </w:instrText>
          </w:r>
          <w:r>
            <w:rPr>
              <w:rFonts w:hint="eastAsia" w:ascii="宋体" w:hAnsi="宋体" w:eastAsia="宋体" w:cs="宋体"/>
              <w:b/>
              <w:bCs/>
              <w:kern w:val="0"/>
              <w:sz w:val="24"/>
              <w:szCs w:val="24"/>
            </w:rPr>
            <w:fldChar w:fldCharType="separate"/>
          </w:r>
          <w:r>
            <w:rPr>
              <w:rFonts w:hint="eastAsia" w:ascii="宋体" w:hAnsi="宋体" w:eastAsia="宋体" w:cs="宋体"/>
              <w:b/>
              <w:bCs/>
              <w:sz w:val="24"/>
              <w:szCs w:val="24"/>
              <w:lang w:val="en-US" w:eastAsia="zh-CN"/>
            </w:rPr>
            <w:t>附录四：教学后调查问卷</w:t>
          </w:r>
          <w:r>
            <w:rPr>
              <w:rFonts w:hint="eastAsia" w:ascii="宋体" w:hAnsi="宋体" w:eastAsia="宋体" w:cs="宋体"/>
              <w:b/>
              <w:sz w:val="24"/>
              <w:szCs w:val="24"/>
            </w:rPr>
            <w:tab/>
          </w:r>
          <w:r>
            <w:rPr>
              <w:rFonts w:hint="eastAsia" w:ascii="宋体" w:hAnsi="宋体" w:eastAsia="宋体" w:cs="宋体"/>
              <w:b/>
              <w:sz w:val="24"/>
              <w:szCs w:val="24"/>
            </w:rPr>
            <w:fldChar w:fldCharType="begin"/>
          </w:r>
          <w:r>
            <w:rPr>
              <w:rFonts w:hint="eastAsia" w:ascii="宋体" w:hAnsi="宋体" w:eastAsia="宋体" w:cs="宋体"/>
              <w:b/>
              <w:sz w:val="24"/>
              <w:szCs w:val="24"/>
            </w:rPr>
            <w:instrText xml:space="preserve"> PAGEREF _Toc31677 </w:instrText>
          </w:r>
          <w:r>
            <w:rPr>
              <w:rFonts w:hint="eastAsia" w:ascii="宋体" w:hAnsi="宋体" w:eastAsia="宋体" w:cs="宋体"/>
              <w:b/>
              <w:sz w:val="24"/>
              <w:szCs w:val="24"/>
            </w:rPr>
            <w:fldChar w:fldCharType="separate"/>
          </w:r>
          <w:r>
            <w:rPr>
              <w:rFonts w:hint="eastAsia" w:ascii="宋体" w:hAnsi="宋体" w:eastAsia="宋体" w:cs="宋体"/>
              <w:b/>
              <w:sz w:val="24"/>
              <w:szCs w:val="24"/>
            </w:rPr>
            <w:t>57</w:t>
          </w:r>
          <w:r>
            <w:rPr>
              <w:rFonts w:hint="eastAsia" w:ascii="宋体" w:hAnsi="宋体" w:eastAsia="宋体" w:cs="宋体"/>
              <w:b/>
              <w:sz w:val="24"/>
              <w:szCs w:val="24"/>
            </w:rPr>
            <w:fldChar w:fldCharType="end"/>
          </w:r>
          <w:r>
            <w:rPr>
              <w:rFonts w:hint="eastAsia" w:ascii="宋体" w:hAnsi="宋体" w:eastAsia="宋体" w:cs="宋体"/>
              <w:b/>
              <w:bCs/>
              <w:kern w:val="0"/>
              <w:sz w:val="24"/>
              <w:szCs w:val="24"/>
            </w:rPr>
            <w:fldChar w:fldCharType="end"/>
          </w:r>
        </w:p>
        <w:p>
          <w:pPr>
            <w:spacing w:line="360" w:lineRule="auto"/>
            <w:rPr>
              <w:rFonts w:hint="eastAsia" w:ascii="黑体" w:hAnsi="黑体" w:eastAsia="黑体" w:cs="黑体"/>
              <w:b/>
              <w:bCs/>
              <w:kern w:val="0"/>
              <w:sz w:val="24"/>
              <w:szCs w:val="24"/>
            </w:rPr>
          </w:pPr>
          <w:r>
            <w:rPr>
              <w:rFonts w:hint="eastAsia" w:ascii="宋体" w:hAnsi="宋体" w:eastAsia="宋体" w:cs="宋体"/>
              <w:b/>
              <w:bCs/>
              <w:kern w:val="0"/>
              <w:sz w:val="24"/>
              <w:szCs w:val="24"/>
            </w:rPr>
            <w:fldChar w:fldCharType="end"/>
          </w:r>
        </w:p>
      </w:sdtContent>
    </w:sdt>
    <w:p>
      <w:pPr>
        <w:rPr>
          <w:rFonts w:hint="eastAsia" w:ascii="黑体" w:hAnsi="黑体" w:eastAsia="黑体" w:cs="黑体"/>
          <w:b/>
          <w:bCs/>
          <w:kern w:val="0"/>
          <w:sz w:val="24"/>
          <w:szCs w:val="24"/>
        </w:rPr>
      </w:pPr>
    </w:p>
    <w:p>
      <w:pPr>
        <w:rPr>
          <w:rFonts w:hint="eastAsia" w:ascii="黑体" w:hAnsi="黑体" w:eastAsia="黑体" w:cs="黑体"/>
          <w:b/>
          <w:bCs/>
          <w:kern w:val="0"/>
          <w:sz w:val="24"/>
          <w:szCs w:val="24"/>
        </w:rPr>
      </w:pPr>
    </w:p>
    <w:p>
      <w:pPr>
        <w:rPr>
          <w:rFonts w:hint="eastAsia" w:ascii="黑体" w:hAnsi="黑体" w:eastAsia="黑体" w:cs="黑体"/>
          <w:b/>
          <w:bCs/>
          <w:kern w:val="0"/>
          <w:sz w:val="24"/>
          <w:szCs w:val="24"/>
        </w:rPr>
      </w:pPr>
    </w:p>
    <w:p>
      <w:pPr>
        <w:rPr>
          <w:rFonts w:ascii="宋体" w:hAnsi="宋体" w:cs="宋体"/>
          <w:b/>
          <w:bCs/>
          <w:kern w:val="0"/>
        </w:rPr>
      </w:pPr>
    </w:p>
    <w:p>
      <w:pPr>
        <w:rPr>
          <w:rFonts w:ascii="宋体" w:hAnsi="宋体" w:cs="宋体"/>
          <w:b/>
          <w:bCs/>
          <w:kern w:val="0"/>
        </w:rPr>
      </w:pPr>
    </w:p>
    <w:p>
      <w:pPr>
        <w:rPr>
          <w:rFonts w:ascii="宋体" w:hAnsi="宋体" w:cs="宋体"/>
          <w:b/>
          <w:bCs/>
          <w:kern w:val="0"/>
        </w:rPr>
      </w:pPr>
    </w:p>
    <w:p>
      <w:pPr>
        <w:numPr>
          <w:ilvl w:val="0"/>
          <w:numId w:val="1"/>
        </w:numPr>
        <w:jc w:val="center"/>
        <w:outlineLvl w:val="0"/>
        <w:rPr>
          <w:rFonts w:ascii="黑体" w:hAnsi="黑体" w:eastAsia="黑体" w:cs="黑体"/>
          <w:b/>
          <w:bCs/>
          <w:kern w:val="0"/>
          <w:sz w:val="28"/>
          <w:szCs w:val="28"/>
        </w:rPr>
      </w:pPr>
      <w:bookmarkStart w:id="0" w:name="_Toc907"/>
      <w:bookmarkStart w:id="1" w:name="_Toc3636"/>
      <w:r>
        <w:rPr>
          <w:rFonts w:hint="eastAsia" w:ascii="黑体" w:hAnsi="黑体" w:eastAsia="黑体" w:cs="黑体"/>
          <w:b/>
          <w:bCs/>
          <w:kern w:val="0"/>
          <w:sz w:val="28"/>
          <w:szCs w:val="28"/>
        </w:rPr>
        <w:t>引言</w:t>
      </w:r>
      <w:bookmarkEnd w:id="0"/>
      <w:bookmarkEnd w:id="1"/>
    </w:p>
    <w:p>
      <w:pPr>
        <w:rPr>
          <w:rFonts w:ascii="宋体" w:hAnsi="宋体" w:cs="宋体"/>
          <w:kern w:val="0"/>
          <w:sz w:val="24"/>
        </w:rPr>
      </w:pPr>
    </w:p>
    <w:p>
      <w:pPr>
        <w:rPr>
          <w:rFonts w:ascii="宋体" w:hAnsi="宋体" w:cs="宋体"/>
          <w:b/>
          <w:bCs/>
          <w:kern w:val="0"/>
          <w:sz w:val="24"/>
        </w:rPr>
      </w:pPr>
    </w:p>
    <w:p>
      <w:pPr>
        <w:rPr>
          <w:rFonts w:ascii="黑体" w:hAnsi="黑体" w:eastAsia="黑体" w:cs="黑体"/>
          <w:b/>
          <w:bCs/>
          <w:kern w:val="0"/>
          <w:sz w:val="24"/>
        </w:rPr>
      </w:pPr>
      <w:r>
        <w:rPr>
          <w:rFonts w:hint="eastAsia" w:ascii="黑体" w:hAnsi="黑体" w:eastAsia="黑体" w:cs="黑体"/>
          <w:b/>
          <w:bCs/>
          <w:kern w:val="0"/>
          <w:sz w:val="24"/>
        </w:rPr>
        <w:t>一、研究目的及意义</w:t>
      </w:r>
    </w:p>
    <w:p>
      <w:pPr>
        <w:rPr>
          <w:rFonts w:ascii="宋体" w:hAnsi="宋体" w:cs="宋体"/>
          <w:kern w:val="0"/>
          <w:sz w:val="24"/>
        </w:rPr>
      </w:pPr>
    </w:p>
    <w:p>
      <w:pPr>
        <w:rPr>
          <w:rFonts w:ascii="黑体" w:hAnsi="黑体" w:eastAsia="黑体" w:cs="黑体"/>
          <w:b/>
          <w:bCs/>
          <w:kern w:val="0"/>
          <w:sz w:val="24"/>
        </w:rPr>
      </w:pPr>
      <w:r>
        <w:rPr>
          <w:rFonts w:hint="eastAsia" w:ascii="黑体" w:hAnsi="黑体" w:eastAsia="黑体" w:cs="黑体"/>
          <w:b/>
          <w:bCs/>
          <w:kern w:val="0"/>
          <w:sz w:val="24"/>
        </w:rPr>
        <w:t>（一）研究目的</w:t>
      </w:r>
    </w:p>
    <w:p>
      <w:pPr>
        <w:ind w:firstLine="420" w:firstLineChars="200"/>
        <w:rPr>
          <w:rFonts w:ascii="宋体" w:hAnsi="宋体" w:cs="宋体"/>
          <w:kern w:val="0"/>
          <w:szCs w:val="21"/>
        </w:rPr>
      </w:pPr>
    </w:p>
    <w:p>
      <w:pPr>
        <w:spacing w:line="360" w:lineRule="auto"/>
        <w:ind w:firstLine="480" w:firstLineChars="200"/>
        <w:rPr>
          <w:rFonts w:ascii="宋体" w:hAnsi="宋体" w:cs="宋体"/>
          <w:kern w:val="0"/>
          <w:sz w:val="24"/>
        </w:rPr>
      </w:pPr>
      <w:r>
        <w:rPr>
          <w:rFonts w:hint="eastAsia" w:ascii="Times New Roman" w:hAnsi="Times New Roman" w:eastAsia="宋体" w:cs="宋体"/>
          <w:sz w:val="24"/>
        </w:rPr>
        <w:t>新HSK</w:t>
      </w:r>
      <w:r>
        <w:rPr>
          <w:rFonts w:ascii="Times New Roman" w:hAnsi="Times New Roman" w:eastAsia="宋体" w:cs="宋体"/>
          <w:sz w:val="24"/>
        </w:rPr>
        <w:t>六级主要是针对己经掌握</w:t>
      </w:r>
      <w:r>
        <w:rPr>
          <w:rFonts w:hint="eastAsia" w:ascii="Times New Roman" w:hAnsi="Times New Roman" w:eastAsia="宋体" w:cs="宋体"/>
          <w:sz w:val="24"/>
        </w:rPr>
        <w:t>5000</w:t>
      </w:r>
      <w:r>
        <w:rPr>
          <w:rFonts w:ascii="Times New Roman" w:hAnsi="Times New Roman" w:eastAsia="宋体" w:cs="宋体"/>
          <w:sz w:val="24"/>
        </w:rPr>
        <w:t>汉语词汇的汉语学习者而安排的一次</w:t>
      </w:r>
      <w:r>
        <w:rPr>
          <w:rFonts w:hint="eastAsia" w:ascii="Times New Roman" w:hAnsi="Times New Roman" w:eastAsia="宋体" w:cs="宋体"/>
          <w:sz w:val="24"/>
        </w:rPr>
        <w:t>汉</w:t>
      </w:r>
      <w:r>
        <w:rPr>
          <w:rFonts w:ascii="Times New Roman" w:hAnsi="Times New Roman" w:eastAsia="宋体" w:cs="宋体"/>
          <w:sz w:val="24"/>
        </w:rPr>
        <w:t>语等级考试，</w:t>
      </w:r>
      <w:r>
        <w:rPr>
          <w:rFonts w:hint="eastAsia" w:ascii="Times New Roman" w:hAnsi="Times New Roman" w:eastAsia="宋体" w:cs="宋体"/>
          <w:sz w:val="24"/>
        </w:rPr>
        <w:t>在书写部分测试题型为</w:t>
      </w:r>
      <w:r>
        <w:rPr>
          <w:rFonts w:ascii="Times New Roman" w:hAnsi="Times New Roman" w:eastAsia="宋体" w:cs="宋体"/>
          <w:sz w:val="24"/>
        </w:rPr>
        <w:t>缩写</w:t>
      </w:r>
      <w:r>
        <w:rPr>
          <w:rFonts w:hint="eastAsia" w:ascii="Times New Roman" w:hAnsi="Times New Roman" w:eastAsia="宋体" w:cs="宋体"/>
          <w:sz w:val="24"/>
        </w:rPr>
        <w:t>，</w:t>
      </w:r>
      <w:r>
        <w:rPr>
          <w:rFonts w:ascii="Times New Roman" w:hAnsi="Times New Roman" w:eastAsia="宋体" w:cs="宋体"/>
          <w:sz w:val="24"/>
        </w:rPr>
        <w:t>主要</w:t>
      </w:r>
      <w:r>
        <w:rPr>
          <w:rFonts w:hint="eastAsia" w:ascii="Times New Roman" w:hAnsi="Times New Roman" w:eastAsia="宋体" w:cs="宋体"/>
          <w:sz w:val="24"/>
        </w:rPr>
        <w:t>是想要</w:t>
      </w:r>
      <w:r>
        <w:rPr>
          <w:rFonts w:ascii="Times New Roman" w:hAnsi="Times New Roman" w:eastAsia="宋体" w:cs="宋体"/>
          <w:sz w:val="24"/>
        </w:rPr>
        <w:t>考察考生六个方面的能力，即阅读速度、阅读理解能力、记忆力、概括能力、表达能力和写字能力。</w:t>
      </w:r>
      <w:r>
        <w:rPr>
          <w:rFonts w:hint="eastAsia" w:ascii="Times New Roman" w:hAnsi="Times New Roman" w:eastAsia="宋体" w:cs="宋体"/>
          <w:sz w:val="24"/>
        </w:rPr>
        <w:t>要求</w:t>
      </w:r>
      <w:r>
        <w:rPr>
          <w:rFonts w:ascii="Times New Roman" w:hAnsi="Times New Roman" w:eastAsia="宋体" w:cs="宋体"/>
          <w:sz w:val="24"/>
        </w:rPr>
        <w:t>考生应在</w:t>
      </w:r>
      <w:r>
        <w:rPr>
          <w:rFonts w:hint="eastAsia" w:ascii="Times New Roman" w:hAnsi="Times New Roman" w:eastAsia="宋体" w:cs="宋体"/>
          <w:sz w:val="24"/>
        </w:rPr>
        <w:t>10</w:t>
      </w:r>
      <w:r>
        <w:rPr>
          <w:rFonts w:ascii="Times New Roman" w:hAnsi="Times New Roman" w:eastAsia="宋体" w:cs="宋体"/>
          <w:sz w:val="24"/>
        </w:rPr>
        <w:t>分钟内理解文章的意思并记住大致内容</w:t>
      </w:r>
      <w:r>
        <w:rPr>
          <w:rFonts w:hint="eastAsia" w:ascii="Times New Roman" w:hAnsi="Times New Roman" w:eastAsia="宋体" w:cs="宋体"/>
          <w:sz w:val="24"/>
        </w:rPr>
        <w:t>之后进行保留原文、不多于400字、题目自拟、不加入自己观点的缩写。对于考生来说，六级写作是一个难点和重点，对于教师来说HSK六级写作的教学和练习也同样困难和重要。</w:t>
      </w:r>
      <w:r>
        <w:rPr>
          <w:rFonts w:hint="eastAsia" w:ascii="宋体" w:hAnsi="宋体" w:cs="宋体"/>
          <w:kern w:val="0"/>
          <w:sz w:val="24"/>
        </w:rPr>
        <w:t>现如今，在各个领域中应用视觉手段已然成了新兴趋势，我们也急需针对对外汉语教学拓宽多样化的教学思路。如何根据学生的思维、记忆特点设定有效的教学方式，如何有效地引导学生理解、记忆、复述和缩写文章的问题困扰着相当一部分师生。</w:t>
      </w:r>
    </w:p>
    <w:p>
      <w:pPr>
        <w:spacing w:line="360" w:lineRule="auto"/>
        <w:ind w:firstLine="480" w:firstLineChars="200"/>
        <w:rPr>
          <w:rFonts w:ascii="宋体" w:hAnsi="宋体" w:cs="宋体"/>
          <w:kern w:val="0"/>
          <w:sz w:val="24"/>
        </w:rPr>
      </w:pPr>
      <w:r>
        <w:rPr>
          <w:rFonts w:hint="eastAsia" w:ascii="宋体" w:hAnsi="宋体" w:cs="宋体"/>
          <w:kern w:val="0"/>
          <w:sz w:val="24"/>
        </w:rPr>
        <w:t>思维导图因其能够培养发散性思维的特点而被运用于人类的一切思考活动中。因此，笔者进行教学理论研究，希望通过运用思维导图这一工具来丰富HSK六级写作教学模式，为国际汉语教师提供一种新的教学思路，同时期望这一方式能够对汉语学习者和应考者掌握正确合适的学习方式、训练方式和提升缩写写作能力有所帮助。</w:t>
      </w:r>
    </w:p>
    <w:p>
      <w:pPr>
        <w:spacing w:line="360" w:lineRule="auto"/>
        <w:ind w:firstLine="480" w:firstLineChars="200"/>
        <w:rPr>
          <w:rFonts w:ascii="宋体" w:hAnsi="宋体" w:cs="宋体"/>
          <w:kern w:val="0"/>
          <w:sz w:val="24"/>
        </w:rPr>
      </w:pPr>
      <w:r>
        <w:rPr>
          <w:rFonts w:hint="eastAsia" w:ascii="宋体" w:hAnsi="宋体" w:cs="宋体"/>
          <w:kern w:val="0"/>
          <w:sz w:val="24"/>
        </w:rPr>
        <w:t>本文旨在探究思维导图作为一种辅助教学工具应用于HSK六级写作教学的可行性和应用方式，充分利用思维导图展现思维发散性和逻辑思维可视化的特点，运用手绘思维导图对文章材料进行分析总结,并将其应用到教学环节中，从而使其更好地服务于教学，丰富教学形式，为国际汉语教师提供更广阔的对外汉语写作教学思路。同时也为汉语学习者提供一种区别于传统的学习策略和复习方式，帮助学生提高自主学习能力和学习效率，改变学生面对困难的写作学习和考试所产生的抵抗情绪，为其提供新的学习动力，从而全面改善汉语写作教学效果。</w:t>
      </w:r>
    </w:p>
    <w:p>
      <w:pPr>
        <w:ind w:firstLine="480" w:firstLineChars="200"/>
        <w:rPr>
          <w:rFonts w:ascii="宋体" w:hAnsi="宋体" w:cs="宋体"/>
          <w:kern w:val="0"/>
          <w:sz w:val="24"/>
        </w:rPr>
      </w:pPr>
    </w:p>
    <w:p>
      <w:pPr>
        <w:ind w:firstLine="480" w:firstLineChars="200"/>
        <w:rPr>
          <w:rFonts w:ascii="宋体" w:hAnsi="宋体" w:cs="宋体"/>
          <w:kern w:val="0"/>
          <w:sz w:val="24"/>
        </w:rPr>
      </w:pPr>
    </w:p>
    <w:p>
      <w:pPr>
        <w:ind w:firstLine="480" w:firstLineChars="200"/>
        <w:rPr>
          <w:rFonts w:ascii="宋体" w:hAnsi="宋体" w:cs="宋体"/>
          <w:kern w:val="0"/>
          <w:sz w:val="24"/>
        </w:rPr>
      </w:pPr>
    </w:p>
    <w:p>
      <w:pPr>
        <w:rPr>
          <w:rFonts w:ascii="黑体" w:hAnsi="黑体" w:eastAsia="黑体" w:cs="黑体"/>
          <w:b/>
          <w:bCs/>
          <w:kern w:val="0"/>
          <w:sz w:val="24"/>
        </w:rPr>
      </w:pPr>
      <w:r>
        <w:rPr>
          <w:rFonts w:hint="eastAsia" w:ascii="黑体" w:hAnsi="黑体" w:eastAsia="黑体" w:cs="黑体"/>
          <w:b/>
          <w:bCs/>
          <w:kern w:val="0"/>
          <w:sz w:val="24"/>
        </w:rPr>
        <w:t>（二）研究意义</w:t>
      </w:r>
    </w:p>
    <w:p>
      <w:pPr>
        <w:rPr>
          <w:rFonts w:ascii="宋体" w:hAnsi="宋体" w:cs="宋体"/>
          <w:kern w:val="0"/>
          <w:sz w:val="24"/>
        </w:rPr>
      </w:pPr>
    </w:p>
    <w:p>
      <w:pPr>
        <w:spacing w:line="360" w:lineRule="auto"/>
        <w:rPr>
          <w:rFonts w:ascii="宋体" w:hAnsi="宋体" w:cs="宋体"/>
          <w:kern w:val="0"/>
          <w:sz w:val="24"/>
        </w:rPr>
      </w:pPr>
      <w:r>
        <w:rPr>
          <w:rFonts w:hint="eastAsia" w:ascii="宋体" w:hAnsi="宋体" w:cs="宋体"/>
          <w:kern w:val="0"/>
          <w:sz w:val="24"/>
        </w:rPr>
        <w:t>1.</w:t>
      </w:r>
      <w:r>
        <w:rPr>
          <w:rFonts w:ascii="宋体" w:hAnsi="宋体" w:cs="宋体"/>
          <w:kern w:val="0"/>
          <w:sz w:val="24"/>
        </w:rPr>
        <w:t>提升学习者自主学习能力，优化学习方式，弥补传统</w:t>
      </w:r>
      <w:r>
        <w:rPr>
          <w:rFonts w:hint="eastAsia" w:ascii="宋体" w:hAnsi="宋体" w:cs="宋体"/>
          <w:kern w:val="0"/>
          <w:sz w:val="24"/>
        </w:rPr>
        <w:t>HSK六级</w:t>
      </w:r>
      <w:r>
        <w:rPr>
          <w:rFonts w:ascii="宋体" w:hAnsi="宋体" w:cs="宋体"/>
          <w:kern w:val="0"/>
          <w:sz w:val="24"/>
        </w:rPr>
        <w:t>教学的不足。</w:t>
      </w:r>
    </w:p>
    <w:p>
      <w:pPr>
        <w:spacing w:line="360" w:lineRule="auto"/>
        <w:ind w:firstLine="480" w:firstLineChars="200"/>
        <w:rPr>
          <w:rFonts w:ascii="宋体" w:hAnsi="宋体" w:cs="宋体"/>
          <w:kern w:val="0"/>
          <w:sz w:val="24"/>
        </w:rPr>
      </w:pPr>
      <w:r>
        <w:rPr>
          <w:rFonts w:ascii="宋体" w:hAnsi="宋体" w:cs="宋体"/>
          <w:kern w:val="0"/>
          <w:sz w:val="24"/>
        </w:rPr>
        <w:t>思维导图不单单是展现了知识的结构，更重要的是它按照人类的自然思维体</w:t>
      </w:r>
    </w:p>
    <w:p>
      <w:pPr>
        <w:spacing w:line="360" w:lineRule="auto"/>
        <w:rPr>
          <w:rFonts w:ascii="宋体" w:hAnsi="宋体" w:cs="宋体"/>
          <w:kern w:val="0"/>
          <w:sz w:val="24"/>
        </w:rPr>
      </w:pPr>
      <w:r>
        <w:rPr>
          <w:rFonts w:ascii="宋体" w:hAnsi="宋体" w:cs="宋体"/>
          <w:kern w:val="0"/>
          <w:sz w:val="24"/>
        </w:rPr>
        <w:t>现了知识之间是怎样相互联系的，这符合人类思维发散性的特点，这不仅有助于</w:t>
      </w:r>
    </w:p>
    <w:p>
      <w:pPr>
        <w:spacing w:line="360" w:lineRule="auto"/>
        <w:rPr>
          <w:rFonts w:ascii="宋体" w:hAnsi="宋体" w:cs="宋体"/>
          <w:kern w:val="0"/>
          <w:sz w:val="24"/>
        </w:rPr>
      </w:pPr>
      <w:r>
        <w:rPr>
          <w:rFonts w:ascii="宋体" w:hAnsi="宋体" w:cs="宋体"/>
          <w:kern w:val="0"/>
          <w:sz w:val="24"/>
        </w:rPr>
        <w:t>学习者</w:t>
      </w:r>
      <w:r>
        <w:rPr>
          <w:rFonts w:hint="eastAsia" w:ascii="宋体" w:hAnsi="宋体" w:cs="宋体"/>
          <w:kern w:val="0"/>
          <w:sz w:val="24"/>
        </w:rPr>
        <w:t>在面对HSK六级考试的时候加深对材料本身</w:t>
      </w:r>
      <w:r>
        <w:rPr>
          <w:rFonts w:ascii="宋体" w:hAnsi="宋体" w:cs="宋体"/>
          <w:kern w:val="0"/>
          <w:sz w:val="24"/>
        </w:rPr>
        <w:t>的理解，更能</w:t>
      </w:r>
      <w:r>
        <w:rPr>
          <w:rFonts w:hint="eastAsia" w:ascii="宋体" w:hAnsi="宋体" w:cs="宋体"/>
          <w:kern w:val="0"/>
          <w:sz w:val="24"/>
        </w:rPr>
        <w:t>帮助他们通过</w:t>
      </w:r>
      <w:r>
        <w:rPr>
          <w:rFonts w:ascii="宋体" w:hAnsi="宋体" w:cs="宋体"/>
          <w:kern w:val="0"/>
          <w:sz w:val="24"/>
        </w:rPr>
        <w:t>对旧有知识系统的更新、分类和组块来</w:t>
      </w:r>
      <w:r>
        <w:rPr>
          <w:rFonts w:hint="eastAsia" w:ascii="宋体" w:hAnsi="宋体" w:cs="宋体"/>
          <w:kern w:val="0"/>
          <w:sz w:val="24"/>
        </w:rPr>
        <w:t>实现提取关键词和提高缩写速度及正确率的效果</w:t>
      </w:r>
      <w:r>
        <w:rPr>
          <w:rFonts w:ascii="宋体" w:hAnsi="宋体" w:cs="宋体"/>
          <w:kern w:val="0"/>
          <w:sz w:val="24"/>
        </w:rPr>
        <w:t>。除此之外，亲手绘制思维导图进行知识整理的过程，对于调动学生的</w:t>
      </w:r>
      <w:r>
        <w:rPr>
          <w:rFonts w:hint="eastAsia" w:ascii="宋体" w:hAnsi="宋体" w:cs="宋体"/>
          <w:kern w:val="0"/>
          <w:sz w:val="24"/>
        </w:rPr>
        <w:t>对于写作的积极性</w:t>
      </w:r>
      <w:r>
        <w:rPr>
          <w:rFonts w:ascii="宋体" w:hAnsi="宋体" w:cs="宋体"/>
          <w:kern w:val="0"/>
          <w:sz w:val="24"/>
        </w:rPr>
        <w:t>，培养学生</w:t>
      </w:r>
      <w:r>
        <w:rPr>
          <w:rFonts w:hint="eastAsia" w:ascii="宋体" w:hAnsi="宋体" w:cs="宋体"/>
          <w:kern w:val="0"/>
          <w:sz w:val="24"/>
        </w:rPr>
        <w:t>提取重点</w:t>
      </w:r>
      <w:r>
        <w:rPr>
          <w:rFonts w:ascii="宋体" w:hAnsi="宋体" w:cs="宋体"/>
          <w:kern w:val="0"/>
          <w:sz w:val="24"/>
        </w:rPr>
        <w:t>的习惯，提高</w:t>
      </w:r>
      <w:r>
        <w:rPr>
          <w:rFonts w:hint="eastAsia" w:ascii="宋体" w:hAnsi="宋体" w:cs="宋体"/>
          <w:kern w:val="0"/>
          <w:sz w:val="24"/>
        </w:rPr>
        <w:t>应对HSK六级写作</w:t>
      </w:r>
      <w:r>
        <w:rPr>
          <w:rFonts w:ascii="宋体" w:hAnsi="宋体" w:cs="宋体"/>
          <w:kern w:val="0"/>
          <w:sz w:val="24"/>
        </w:rPr>
        <w:t>能力有着非常重要的推动作用。</w:t>
      </w:r>
    </w:p>
    <w:p>
      <w:pPr>
        <w:spacing w:line="360" w:lineRule="auto"/>
        <w:rPr>
          <w:rFonts w:ascii="宋体" w:hAnsi="宋体" w:cs="宋体"/>
          <w:kern w:val="0"/>
          <w:sz w:val="24"/>
        </w:rPr>
      </w:pPr>
      <w:r>
        <w:rPr>
          <w:rFonts w:hint="eastAsia" w:ascii="宋体" w:hAnsi="宋体" w:cs="宋体"/>
          <w:kern w:val="0"/>
          <w:sz w:val="24"/>
        </w:rPr>
        <w:t>2.</w:t>
      </w:r>
      <w:r>
        <w:rPr>
          <w:rFonts w:ascii="宋体" w:hAnsi="宋体" w:cs="宋体"/>
          <w:kern w:val="0"/>
          <w:sz w:val="24"/>
        </w:rPr>
        <w:t>为汉语教师提供</w:t>
      </w:r>
      <w:r>
        <w:rPr>
          <w:rFonts w:hint="eastAsia" w:ascii="宋体" w:hAnsi="宋体" w:cs="宋体"/>
          <w:kern w:val="0"/>
          <w:sz w:val="24"/>
        </w:rPr>
        <w:t>HSK六级写作</w:t>
      </w:r>
      <w:r>
        <w:rPr>
          <w:rFonts w:ascii="宋体" w:hAnsi="宋体" w:cs="宋体"/>
          <w:kern w:val="0"/>
          <w:sz w:val="24"/>
        </w:rPr>
        <w:t>教学新思路，促进有效教学。</w:t>
      </w:r>
    </w:p>
    <w:p>
      <w:pPr>
        <w:spacing w:line="360" w:lineRule="auto"/>
        <w:ind w:firstLine="480" w:firstLineChars="200"/>
        <w:rPr>
          <w:rFonts w:ascii="宋体" w:hAnsi="宋体" w:cs="宋体"/>
          <w:kern w:val="0"/>
          <w:sz w:val="24"/>
        </w:rPr>
      </w:pPr>
      <w:r>
        <w:rPr>
          <w:rFonts w:ascii="宋体" w:hAnsi="宋体" w:cs="宋体"/>
          <w:kern w:val="0"/>
          <w:sz w:val="24"/>
        </w:rPr>
        <w:t>传统教学模式中的</w:t>
      </w:r>
      <w:r>
        <w:rPr>
          <w:rFonts w:hint="eastAsia" w:ascii="宋体" w:hAnsi="宋体" w:cs="宋体"/>
          <w:kern w:val="0"/>
          <w:sz w:val="24"/>
        </w:rPr>
        <w:t>HSK六级写作</w:t>
      </w:r>
      <w:r>
        <w:rPr>
          <w:rFonts w:ascii="宋体" w:hAnsi="宋体" w:cs="宋体"/>
          <w:kern w:val="0"/>
          <w:sz w:val="24"/>
        </w:rPr>
        <w:t>教学投入时间量大却达不到预期效果，</w:t>
      </w:r>
      <w:r>
        <w:rPr>
          <w:rFonts w:hint="eastAsia" w:ascii="宋体" w:hAnsi="宋体" w:cs="宋体"/>
          <w:kern w:val="0"/>
          <w:sz w:val="24"/>
        </w:rPr>
        <w:t>教师往往事倍功半。在</w:t>
      </w:r>
      <w:r>
        <w:rPr>
          <w:rFonts w:ascii="宋体" w:hAnsi="宋体" w:cs="宋体"/>
          <w:kern w:val="0"/>
          <w:sz w:val="24"/>
        </w:rPr>
        <w:t>教学课堂中技巧性地运用思维导图工具，将改变教师传统的教学思路，把</w:t>
      </w:r>
      <w:r>
        <w:rPr>
          <w:rFonts w:hint="eastAsia" w:ascii="宋体" w:hAnsi="宋体" w:cs="宋体"/>
          <w:kern w:val="0"/>
          <w:sz w:val="24"/>
        </w:rPr>
        <w:t>缩写思维逻辑性地</w:t>
      </w:r>
      <w:r>
        <w:rPr>
          <w:rFonts w:ascii="宋体" w:hAnsi="宋体" w:cs="宋体"/>
          <w:kern w:val="0"/>
          <w:sz w:val="24"/>
        </w:rPr>
        <w:t>在一张图上</w:t>
      </w:r>
      <w:r>
        <w:rPr>
          <w:rFonts w:hint="eastAsia" w:ascii="宋体" w:hAnsi="宋体" w:cs="宋体"/>
          <w:kern w:val="0"/>
          <w:sz w:val="24"/>
        </w:rPr>
        <w:t>罗列、</w:t>
      </w:r>
      <w:r>
        <w:rPr>
          <w:rFonts w:ascii="宋体" w:hAnsi="宋体" w:cs="宋体"/>
          <w:kern w:val="0"/>
          <w:sz w:val="24"/>
        </w:rPr>
        <w:t>整合起来，或许会有助于解决以往</w:t>
      </w:r>
      <w:r>
        <w:rPr>
          <w:rFonts w:hint="eastAsia" w:ascii="宋体" w:hAnsi="宋体" w:cs="宋体"/>
          <w:kern w:val="0"/>
          <w:sz w:val="24"/>
        </w:rPr>
        <w:t>教学效率不高</w:t>
      </w:r>
      <w:r>
        <w:rPr>
          <w:rFonts w:ascii="宋体" w:hAnsi="宋体" w:cs="宋体"/>
          <w:kern w:val="0"/>
          <w:sz w:val="24"/>
        </w:rPr>
        <w:t>的情况。另外，如果教师能够完全掌握思维导图的使用技巧，并将其应用在工作、生活的各个方面，提高工作能力，对其自身的发展也将是有</w:t>
      </w:r>
    </w:p>
    <w:p>
      <w:pPr>
        <w:spacing w:line="360" w:lineRule="auto"/>
        <w:rPr>
          <w:rFonts w:ascii="宋体" w:hAnsi="宋体" w:cs="宋体"/>
          <w:kern w:val="0"/>
          <w:sz w:val="24"/>
        </w:rPr>
      </w:pPr>
      <w:r>
        <w:rPr>
          <w:rFonts w:ascii="宋体" w:hAnsi="宋体" w:cs="宋体"/>
          <w:kern w:val="0"/>
          <w:sz w:val="24"/>
        </w:rPr>
        <w:t>利无弊的。</w:t>
      </w:r>
    </w:p>
    <w:p>
      <w:pPr>
        <w:spacing w:line="360" w:lineRule="auto"/>
        <w:rPr>
          <w:rFonts w:ascii="宋体" w:hAnsi="宋体" w:cs="宋体"/>
          <w:kern w:val="0"/>
          <w:sz w:val="24"/>
        </w:rPr>
      </w:pPr>
      <w:r>
        <w:rPr>
          <w:rFonts w:hint="eastAsia" w:ascii="宋体" w:hAnsi="宋体" w:cs="宋体"/>
          <w:kern w:val="0"/>
          <w:sz w:val="24"/>
        </w:rPr>
        <w:t>3.</w:t>
      </w:r>
      <w:r>
        <w:rPr>
          <w:rFonts w:ascii="宋体" w:hAnsi="宋体" w:cs="宋体"/>
          <w:kern w:val="0"/>
          <w:sz w:val="24"/>
        </w:rPr>
        <w:t>深化对外汉语教学方法理论研究，构建系统化汉语教学理论体系。</w:t>
      </w:r>
    </w:p>
    <w:p>
      <w:pPr>
        <w:spacing w:line="360" w:lineRule="auto"/>
        <w:ind w:firstLine="480" w:firstLineChars="200"/>
        <w:rPr>
          <w:rFonts w:ascii="宋体" w:hAnsi="宋体" w:cs="宋体"/>
          <w:kern w:val="0"/>
          <w:sz w:val="24"/>
        </w:rPr>
      </w:pPr>
      <w:r>
        <w:rPr>
          <w:rFonts w:ascii="宋体" w:hAnsi="宋体" w:cs="宋体"/>
          <w:kern w:val="0"/>
          <w:sz w:val="24"/>
        </w:rPr>
        <w:t>探索新型的汉语</w:t>
      </w:r>
      <w:r>
        <w:rPr>
          <w:rFonts w:hint="eastAsia" w:ascii="宋体" w:hAnsi="宋体" w:cs="宋体"/>
          <w:kern w:val="0"/>
          <w:sz w:val="24"/>
        </w:rPr>
        <w:t>写作</w:t>
      </w:r>
      <w:r>
        <w:rPr>
          <w:rFonts w:ascii="宋体" w:hAnsi="宋体" w:cs="宋体"/>
          <w:kern w:val="0"/>
          <w:sz w:val="24"/>
        </w:rPr>
        <w:t>教学</w:t>
      </w:r>
      <w:r>
        <w:rPr>
          <w:rFonts w:hint="eastAsia" w:ascii="宋体" w:hAnsi="宋体" w:cs="宋体"/>
          <w:kern w:val="0"/>
          <w:sz w:val="24"/>
        </w:rPr>
        <w:t>方式</w:t>
      </w:r>
      <w:r>
        <w:rPr>
          <w:rFonts w:ascii="宋体" w:hAnsi="宋体" w:cs="宋体"/>
          <w:kern w:val="0"/>
          <w:sz w:val="24"/>
        </w:rPr>
        <w:t>有利于深化对外汉语教学的基本理论。汉语</w:t>
      </w:r>
      <w:r>
        <w:rPr>
          <w:rFonts w:hint="eastAsia" w:ascii="宋体" w:hAnsi="宋体" w:cs="宋体"/>
          <w:kern w:val="0"/>
          <w:sz w:val="24"/>
        </w:rPr>
        <w:t>写作</w:t>
      </w:r>
      <w:r>
        <w:rPr>
          <w:rFonts w:ascii="宋体" w:hAnsi="宋体" w:cs="宋体"/>
          <w:kern w:val="0"/>
          <w:sz w:val="24"/>
        </w:rPr>
        <w:t>教学研究是隶属于汉语教学研究中的一个部分，思维导图式教学策略的发展和完善不仅有利于其本身教学方法理论的探索，还有助于思维导图在</w:t>
      </w:r>
      <w:r>
        <w:rPr>
          <w:rFonts w:hint="eastAsia" w:ascii="宋体" w:hAnsi="宋体" w:cs="宋体"/>
          <w:kern w:val="0"/>
          <w:sz w:val="24"/>
        </w:rPr>
        <w:t>对外</w:t>
      </w:r>
      <w:r>
        <w:rPr>
          <w:rFonts w:ascii="宋体" w:hAnsi="宋体" w:cs="宋体"/>
          <w:kern w:val="0"/>
          <w:sz w:val="24"/>
        </w:rPr>
        <w:t>汉语教学其他方面的运用研究与展望，这对于促进</w:t>
      </w:r>
      <w:r>
        <w:rPr>
          <w:rFonts w:hint="eastAsia" w:ascii="宋体" w:hAnsi="宋体" w:cs="宋体"/>
          <w:kern w:val="0"/>
          <w:sz w:val="24"/>
        </w:rPr>
        <w:t>对外</w:t>
      </w:r>
      <w:r>
        <w:rPr>
          <w:rFonts w:ascii="宋体" w:hAnsi="宋体" w:cs="宋体"/>
          <w:kern w:val="0"/>
          <w:sz w:val="24"/>
        </w:rPr>
        <w:t>汉语有效教学，构建系统化</w:t>
      </w:r>
      <w:r>
        <w:rPr>
          <w:rFonts w:hint="eastAsia" w:ascii="宋体" w:hAnsi="宋体" w:cs="宋体"/>
          <w:kern w:val="0"/>
          <w:sz w:val="24"/>
        </w:rPr>
        <w:t>对外</w:t>
      </w:r>
      <w:r>
        <w:rPr>
          <w:rFonts w:ascii="宋体" w:hAnsi="宋体" w:cs="宋体"/>
          <w:kern w:val="0"/>
          <w:sz w:val="24"/>
        </w:rPr>
        <w:t>汉语教学理论体系，传播中华文化具有现实意义。</w:t>
      </w:r>
    </w:p>
    <w:p>
      <w:pPr>
        <w:rPr>
          <w:rFonts w:ascii="宋体" w:hAnsi="宋体" w:cs="宋体"/>
          <w:kern w:val="0"/>
          <w:sz w:val="24"/>
        </w:rPr>
      </w:pPr>
    </w:p>
    <w:p>
      <w:pPr>
        <w:rPr>
          <w:rFonts w:ascii="黑体" w:hAnsi="黑体" w:eastAsia="黑体" w:cs="黑体"/>
          <w:b/>
          <w:bCs/>
          <w:kern w:val="0"/>
          <w:sz w:val="24"/>
        </w:rPr>
      </w:pPr>
      <w:r>
        <w:rPr>
          <w:rFonts w:hint="eastAsia" w:ascii="黑体" w:hAnsi="黑体" w:eastAsia="黑体" w:cs="黑体"/>
          <w:b/>
          <w:bCs/>
          <w:kern w:val="0"/>
          <w:sz w:val="24"/>
        </w:rPr>
        <w:t>（三）研究方法及特色</w:t>
      </w:r>
    </w:p>
    <w:p>
      <w:pPr>
        <w:spacing w:line="360" w:lineRule="auto"/>
        <w:rPr>
          <w:rFonts w:ascii="宋体" w:hAnsi="宋体" w:eastAsia="宋体" w:cs="宋体"/>
          <w:b/>
          <w:bCs/>
          <w:kern w:val="0"/>
          <w:sz w:val="24"/>
        </w:rPr>
      </w:pPr>
      <w:r>
        <w:rPr>
          <w:rFonts w:hint="eastAsia" w:ascii="宋体" w:hAnsi="宋体" w:eastAsia="宋体" w:cs="宋体"/>
          <w:b/>
          <w:bCs/>
          <w:kern w:val="0"/>
          <w:sz w:val="24"/>
        </w:rPr>
        <w:t>1.研究方法</w:t>
      </w:r>
    </w:p>
    <w:p>
      <w:pPr>
        <w:spacing w:line="360" w:lineRule="auto"/>
        <w:ind w:firstLine="480" w:firstLineChars="200"/>
        <w:rPr>
          <w:rFonts w:ascii="宋体" w:hAnsi="宋体" w:cs="宋体"/>
          <w:kern w:val="0"/>
          <w:sz w:val="24"/>
        </w:rPr>
      </w:pPr>
      <w:r>
        <w:rPr>
          <w:rFonts w:ascii="宋体" w:hAnsi="宋体" w:cs="宋体"/>
          <w:kern w:val="0"/>
          <w:sz w:val="24"/>
        </w:rPr>
        <w:t>本文运用的研究方法主要包括个人访谈法和观察法</w:t>
      </w:r>
      <w:r>
        <w:rPr>
          <w:rFonts w:hint="eastAsia" w:ascii="宋体" w:hAnsi="宋体" w:cs="宋体"/>
          <w:kern w:val="0"/>
          <w:sz w:val="24"/>
        </w:rPr>
        <w:t>。</w:t>
      </w:r>
    </w:p>
    <w:p>
      <w:pPr>
        <w:spacing w:line="360" w:lineRule="auto"/>
        <w:rPr>
          <w:rFonts w:ascii="宋体" w:hAnsi="宋体" w:cs="宋体"/>
          <w:kern w:val="0"/>
          <w:sz w:val="24"/>
        </w:rPr>
      </w:pPr>
      <w:r>
        <w:rPr>
          <w:rFonts w:ascii="宋体" w:hAnsi="宋体" w:cs="宋体"/>
          <w:kern w:val="0"/>
          <w:sz w:val="24"/>
        </w:rPr>
        <w:t>（</w:t>
      </w:r>
      <w:r>
        <w:rPr>
          <w:rFonts w:hint="eastAsia" w:ascii="宋体" w:hAnsi="宋体" w:cs="宋体"/>
          <w:kern w:val="0"/>
          <w:sz w:val="24"/>
        </w:rPr>
        <w:t>1</w:t>
      </w:r>
      <w:r>
        <w:rPr>
          <w:rFonts w:ascii="宋体" w:hAnsi="宋体" w:cs="宋体"/>
          <w:kern w:val="0"/>
          <w:sz w:val="24"/>
        </w:rPr>
        <w:t>）访谈法:与学生、任课教师面对面的访谈，通过和他们的深入交谈了解当前</w:t>
      </w:r>
      <w:r>
        <w:rPr>
          <w:rFonts w:hint="eastAsia" w:ascii="宋体" w:hAnsi="宋体" w:cs="宋体"/>
          <w:kern w:val="0"/>
          <w:sz w:val="24"/>
        </w:rPr>
        <w:t>HSK六级写作</w:t>
      </w:r>
      <w:r>
        <w:rPr>
          <w:rFonts w:ascii="宋体" w:hAnsi="宋体" w:cs="宋体"/>
          <w:kern w:val="0"/>
          <w:sz w:val="24"/>
        </w:rPr>
        <w:t>教学与学习现状，并获得其对思维导图工具引入汉语课堂的真实反馈，分析和总结思维导图辅助</w:t>
      </w:r>
      <w:r>
        <w:rPr>
          <w:rFonts w:hint="eastAsia" w:ascii="宋体" w:hAnsi="宋体" w:cs="宋体"/>
          <w:kern w:val="0"/>
          <w:sz w:val="24"/>
        </w:rPr>
        <w:t>写作</w:t>
      </w:r>
      <w:r>
        <w:rPr>
          <w:rFonts w:ascii="宋体" w:hAnsi="宋体" w:cs="宋体"/>
          <w:kern w:val="0"/>
          <w:sz w:val="24"/>
        </w:rPr>
        <w:t>教学的优势与局限性。</w:t>
      </w:r>
    </w:p>
    <w:p>
      <w:pPr>
        <w:spacing w:line="360" w:lineRule="auto"/>
        <w:rPr>
          <w:rFonts w:ascii="宋体" w:hAnsi="宋体" w:cs="宋体"/>
          <w:kern w:val="0"/>
          <w:sz w:val="24"/>
        </w:rPr>
      </w:pPr>
      <w:r>
        <w:rPr>
          <w:rFonts w:hint="eastAsia" w:ascii="宋体" w:hAnsi="宋体" w:cs="宋体"/>
          <w:kern w:val="0"/>
          <w:sz w:val="24"/>
        </w:rPr>
        <w:t>（2）</w:t>
      </w:r>
      <w:r>
        <w:rPr>
          <w:rFonts w:ascii="宋体" w:hAnsi="宋体" w:cs="宋体"/>
          <w:kern w:val="0"/>
          <w:sz w:val="24"/>
        </w:rPr>
        <w:t>课堂观察法:有目的、有计划地观察学生在新型辅助教学手段下的学习状态和接受力，从学生的课堂行为中判断其注意力的转换和兴趣所在，从而掌握被研究者对于新型教学方式的真实感受。</w:t>
      </w:r>
    </w:p>
    <w:p>
      <w:pPr>
        <w:spacing w:line="360" w:lineRule="auto"/>
        <w:rPr>
          <w:rFonts w:asciiTheme="minorEastAsia" w:hAnsiTheme="minorEastAsia" w:cstheme="minorEastAsia"/>
          <w:sz w:val="24"/>
        </w:rPr>
      </w:pPr>
    </w:p>
    <w:p>
      <w:pPr>
        <w:spacing w:line="360" w:lineRule="auto"/>
        <w:rPr>
          <w:rFonts w:ascii="黑体" w:hAnsi="黑体" w:eastAsia="黑体" w:cs="黑体"/>
          <w:b/>
          <w:bCs/>
          <w:kern w:val="0"/>
          <w:sz w:val="24"/>
        </w:rPr>
      </w:pPr>
      <w:r>
        <w:rPr>
          <w:rFonts w:hint="eastAsia" w:ascii="黑体" w:hAnsi="黑体" w:eastAsia="黑体" w:cs="黑体"/>
          <w:b/>
          <w:bCs/>
          <w:kern w:val="0"/>
          <w:sz w:val="24"/>
        </w:rPr>
        <w:t>（三）思维导图国内外的研究综述</w:t>
      </w:r>
    </w:p>
    <w:p>
      <w:pPr>
        <w:spacing w:line="360" w:lineRule="auto"/>
        <w:rPr>
          <w:rFonts w:ascii="宋体" w:hAnsi="宋体" w:eastAsia="宋体" w:cs="宋体"/>
          <w:b/>
          <w:bCs/>
          <w:kern w:val="0"/>
          <w:sz w:val="24"/>
        </w:rPr>
      </w:pPr>
      <w:r>
        <w:rPr>
          <w:rFonts w:hint="eastAsia" w:ascii="宋体" w:hAnsi="宋体" w:eastAsia="宋体" w:cs="宋体"/>
          <w:b/>
          <w:bCs/>
          <w:kern w:val="0"/>
          <w:sz w:val="24"/>
        </w:rPr>
        <w:t>1.国外思维导图教学研究现状</w:t>
      </w:r>
    </w:p>
    <w:p>
      <w:pPr>
        <w:spacing w:line="360" w:lineRule="auto"/>
        <w:ind w:firstLine="480" w:firstLineChars="200"/>
        <w:rPr>
          <w:rFonts w:ascii="宋体" w:hAnsi="宋体" w:cs="宋体"/>
          <w:kern w:val="0"/>
          <w:sz w:val="24"/>
        </w:rPr>
      </w:pPr>
      <w:r>
        <w:rPr>
          <w:rFonts w:ascii="宋体" w:hAnsi="宋体" w:cs="宋体"/>
          <w:kern w:val="0"/>
          <w:sz w:val="24"/>
        </w:rPr>
        <w:t>在文献检索的过程中，外文文献的主要来源是</w:t>
      </w:r>
      <w:r>
        <w:rPr>
          <w:rFonts w:hint="eastAsia" w:ascii="宋体" w:hAnsi="宋体" w:cs="宋体"/>
          <w:kern w:val="0"/>
          <w:sz w:val="24"/>
        </w:rPr>
        <w:t>中国知网外文文献</w:t>
      </w:r>
      <w:r>
        <w:rPr>
          <w:rFonts w:ascii="宋体" w:hAnsi="宋体" w:cs="宋体"/>
          <w:kern w:val="0"/>
          <w:sz w:val="24"/>
        </w:rPr>
        <w:t>全文数据库。通过以“</w:t>
      </w:r>
      <w:r>
        <w:rPr>
          <w:rFonts w:hint="eastAsia" w:ascii="宋体" w:hAnsi="宋体" w:cs="宋体"/>
          <w:kern w:val="0"/>
          <w:sz w:val="24"/>
        </w:rPr>
        <w:t>思维导图（</w:t>
      </w:r>
      <w:r>
        <w:rPr>
          <w:rFonts w:ascii="宋体" w:hAnsi="宋体" w:cs="宋体"/>
          <w:kern w:val="0"/>
          <w:sz w:val="24"/>
        </w:rPr>
        <w:t>mind map</w:t>
      </w:r>
      <w:r>
        <w:rPr>
          <w:rFonts w:hint="eastAsia" w:ascii="宋体" w:hAnsi="宋体" w:cs="宋体"/>
          <w:kern w:val="0"/>
          <w:sz w:val="24"/>
        </w:rPr>
        <w:t>）</w:t>
      </w:r>
      <w:r>
        <w:rPr>
          <w:rFonts w:ascii="宋体" w:hAnsi="宋体" w:cs="宋体"/>
          <w:kern w:val="0"/>
          <w:sz w:val="24"/>
        </w:rPr>
        <w:t>”为</w:t>
      </w:r>
      <w:r>
        <w:rPr>
          <w:rFonts w:hint="eastAsia" w:ascii="宋体" w:hAnsi="宋体" w:cs="宋体"/>
          <w:kern w:val="0"/>
          <w:sz w:val="24"/>
        </w:rPr>
        <w:t>主题</w:t>
      </w:r>
      <w:r>
        <w:rPr>
          <w:rFonts w:ascii="宋体" w:hAnsi="宋体" w:cs="宋体"/>
          <w:kern w:val="0"/>
          <w:sz w:val="24"/>
        </w:rPr>
        <w:t xml:space="preserve">得出结果 </w:t>
      </w:r>
      <w:r>
        <w:rPr>
          <w:rFonts w:hint="eastAsia" w:ascii="宋体" w:hAnsi="宋体" w:cs="宋体"/>
          <w:kern w:val="0"/>
          <w:sz w:val="24"/>
        </w:rPr>
        <w:t>739</w:t>
      </w:r>
      <w:r>
        <w:rPr>
          <w:rFonts w:ascii="宋体" w:hAnsi="宋体" w:cs="宋体"/>
          <w:kern w:val="0"/>
          <w:sz w:val="24"/>
        </w:rPr>
        <w:t xml:space="preserve"> </w:t>
      </w:r>
      <w:r>
        <w:rPr>
          <w:rFonts w:hint="eastAsia" w:ascii="宋体" w:hAnsi="宋体" w:cs="宋体"/>
          <w:kern w:val="0"/>
          <w:sz w:val="24"/>
        </w:rPr>
        <w:t>条</w:t>
      </w:r>
      <w:r>
        <w:rPr>
          <w:rFonts w:ascii="宋体" w:hAnsi="宋体" w:cs="宋体"/>
          <w:kern w:val="0"/>
          <w:sz w:val="24"/>
        </w:rPr>
        <w:t>，</w:t>
      </w:r>
      <w:r>
        <w:rPr>
          <w:rFonts w:hint="eastAsia" w:ascii="宋体" w:hAnsi="宋体" w:cs="宋体"/>
          <w:kern w:val="0"/>
          <w:sz w:val="24"/>
        </w:rPr>
        <w:t>最早可追溯到1993年。在同时搜索主题“思维导图”与“教学”后</w:t>
      </w:r>
      <w:r>
        <w:rPr>
          <w:rFonts w:ascii="宋体" w:hAnsi="宋体" w:cs="宋体"/>
          <w:kern w:val="0"/>
          <w:sz w:val="24"/>
        </w:rPr>
        <w:t>，</w:t>
      </w:r>
      <w:r>
        <w:rPr>
          <w:rFonts w:hint="eastAsia" w:ascii="宋体" w:hAnsi="宋体" w:cs="宋体"/>
          <w:kern w:val="0"/>
          <w:sz w:val="24"/>
        </w:rPr>
        <w:t>共有138条检索结果，研究主要集中在学科教学方面。笔者按照本次研究的主题出发，把这些文献分为三类进行归纳：</w:t>
      </w:r>
    </w:p>
    <w:p>
      <w:pPr>
        <w:spacing w:line="360" w:lineRule="auto"/>
        <w:rPr>
          <w:rFonts w:ascii="宋体" w:hAnsi="宋体" w:eastAsia="宋体" w:cs="宋体"/>
          <w:bCs/>
          <w:kern w:val="0"/>
          <w:sz w:val="24"/>
        </w:rPr>
      </w:pPr>
      <w:r>
        <w:rPr>
          <w:rFonts w:hint="eastAsia" w:ascii="宋体" w:hAnsi="宋体" w:eastAsia="宋体" w:cs="宋体"/>
          <w:bCs/>
          <w:kern w:val="0"/>
          <w:sz w:val="24"/>
        </w:rPr>
        <w:t>（1）思维导图应用于二语教学中的研究</w:t>
      </w:r>
    </w:p>
    <w:p>
      <w:pPr>
        <w:pStyle w:val="3"/>
        <w:widowControl/>
        <w:shd w:val="clear" w:color="auto" w:fill="FFFFFF"/>
        <w:spacing w:beforeAutospacing="0" w:afterAutospacing="0" w:line="360" w:lineRule="auto"/>
        <w:ind w:right="150" w:firstLine="480" w:firstLineChars="200"/>
        <w:rPr>
          <w:rFonts w:hint="default" w:cs="宋体"/>
          <w:sz w:val="24"/>
          <w:szCs w:val="24"/>
        </w:rPr>
      </w:pPr>
      <w:r>
        <w:rPr>
          <w:rFonts w:cs="宋体"/>
          <w:b w:val="0"/>
          <w:bCs/>
          <w:sz w:val="24"/>
          <w:szCs w:val="24"/>
        </w:rPr>
        <w:t>思维导图作为一种认知工具，可有效提高教学效率。Mentoetal（1999）将思维导图应用到二语课堂教学中，表明思维导图不仅可以作为学习工具有效提高学生的学习效率，还可作为教学策略有效提高学生的记忆力与创造力</w:t>
      </w:r>
      <w:r>
        <w:rPr>
          <w:rStyle w:val="18"/>
          <w:rFonts w:cs="宋体"/>
          <w:b w:val="0"/>
          <w:bCs/>
          <w:sz w:val="24"/>
          <w:szCs w:val="24"/>
        </w:rPr>
        <w:footnoteReference w:id="0"/>
      </w:r>
      <w:r>
        <w:rPr>
          <w:rFonts w:cs="宋体"/>
          <w:b w:val="0"/>
          <w:bCs/>
          <w:sz w:val="24"/>
          <w:szCs w:val="24"/>
        </w:rPr>
        <w:t>。Goodnough &amp; Long（2002）发现思维导图是一种有效的二语教学策略，将其运用到教学中，学生不但可以更好地表达自己想法，还能对学习表现出极大的热情与兴趣</w:t>
      </w:r>
      <w:r>
        <w:rPr>
          <w:rStyle w:val="18"/>
          <w:rFonts w:cs="宋体"/>
          <w:b w:val="0"/>
          <w:bCs/>
          <w:sz w:val="24"/>
          <w:szCs w:val="24"/>
        </w:rPr>
        <w:footnoteReference w:id="1"/>
      </w:r>
      <w:r>
        <w:rPr>
          <w:rFonts w:cs="宋体"/>
          <w:b w:val="0"/>
          <w:bCs/>
          <w:sz w:val="24"/>
          <w:szCs w:val="24"/>
        </w:rPr>
        <w:t>。Howitt（2009）表示在二语教学中，利用实物制作思维导图的效果更好，它有助于学生分享知识，建立知识间的联系</w:t>
      </w:r>
      <w:r>
        <w:rPr>
          <w:rStyle w:val="18"/>
          <w:rFonts w:cs="宋体"/>
          <w:b w:val="0"/>
          <w:bCs/>
          <w:sz w:val="24"/>
          <w:szCs w:val="24"/>
        </w:rPr>
        <w:footnoteReference w:id="2"/>
      </w:r>
      <w:r>
        <w:rPr>
          <w:rFonts w:cs="宋体"/>
          <w:b w:val="0"/>
          <w:bCs/>
          <w:sz w:val="24"/>
          <w:szCs w:val="24"/>
        </w:rPr>
        <w:t>。</w:t>
      </w:r>
      <w:r>
        <w:rPr>
          <w:rFonts w:cs="宋体" w:eastAsiaTheme="minorEastAsia"/>
          <w:b w:val="0"/>
          <w:sz w:val="24"/>
          <w:szCs w:val="24"/>
        </w:rPr>
        <w:t>幸重 美津子和仲川 浩世（2008）则在文章中</w:t>
      </w:r>
      <w:r>
        <w:rPr>
          <w:rFonts w:cs="宋体"/>
          <w:b w:val="0"/>
          <w:bCs/>
          <w:sz w:val="24"/>
          <w:szCs w:val="24"/>
        </w:rPr>
        <w:t>将思维导图作为一个针对日本英语学习者的词汇材料辅助工具进行了介绍，并将其融入教学设计及其初步研究中。这些作为思维导图的材料是从词汇联想、词汇附带学习和系统词汇学习的理论基础发展而来的。通过概念泡沫任务和每个单元中的插图，学习者可以从英文报纸中构建目标词的视觉图像，通过思维导图来帮助日本英语学习者更好地建立观点和展示观点</w:t>
      </w:r>
      <w:r>
        <w:rPr>
          <w:rStyle w:val="18"/>
          <w:rFonts w:cs="宋体"/>
          <w:b w:val="0"/>
          <w:bCs/>
          <w:sz w:val="24"/>
          <w:szCs w:val="24"/>
        </w:rPr>
        <w:footnoteReference w:id="3"/>
      </w:r>
      <w:r>
        <w:rPr>
          <w:rFonts w:cs="宋体"/>
          <w:b w:val="0"/>
          <w:bCs/>
          <w:sz w:val="24"/>
          <w:szCs w:val="24"/>
        </w:rPr>
        <w:t>。</w:t>
      </w:r>
    </w:p>
    <w:p>
      <w:pPr>
        <w:spacing w:line="360" w:lineRule="auto"/>
        <w:rPr>
          <w:rFonts w:ascii="宋体" w:hAnsi="宋体" w:cs="宋体"/>
          <w:kern w:val="0"/>
          <w:sz w:val="24"/>
        </w:rPr>
      </w:pPr>
      <w:r>
        <w:rPr>
          <w:rFonts w:hint="eastAsia" w:ascii="宋体" w:hAnsi="宋体" w:cs="宋体"/>
          <w:kern w:val="0"/>
          <w:sz w:val="24"/>
        </w:rPr>
        <w:t>（2）思维导图作为教学设计辅助手段的研究</w:t>
      </w:r>
    </w:p>
    <w:p>
      <w:pPr>
        <w:spacing w:line="360" w:lineRule="auto"/>
        <w:ind w:firstLine="480" w:firstLineChars="200"/>
        <w:rPr>
          <w:rFonts w:ascii="宋体" w:hAnsi="宋体" w:cs="宋体"/>
          <w:kern w:val="0"/>
          <w:sz w:val="24"/>
        </w:rPr>
      </w:pPr>
      <w:r>
        <w:rPr>
          <w:rFonts w:ascii="宋体" w:hAnsi="宋体" w:cs="宋体"/>
          <w:kern w:val="0"/>
          <w:sz w:val="24"/>
        </w:rPr>
        <w:t>随着科技的创新与发展，思维导图逐渐演变成一种有效的电子学习工具，它可以在保证学习乐趣的基础上，高效有序地管理网络内容与文档。Thorpe（2008）将思维导图应用于网上在线课程设计，指出思维导图以其可视化特点，将学习内容、情境与目标有效结合起来，全面细致地展现多种学习任务。英国学者 Conole 和 Weller（2008）发现，思维导图作为教学辅助工具，可帮助设计者在设计过程中更好地组织、分享与研讨思路</w:t>
      </w:r>
      <w:r>
        <w:rPr>
          <w:rFonts w:hint="eastAsia" w:ascii="宋体" w:hAnsi="宋体" w:cs="宋体"/>
          <w:kern w:val="0"/>
          <w:sz w:val="24"/>
        </w:rPr>
        <w:t>，</w:t>
      </w:r>
      <w:r>
        <w:rPr>
          <w:rFonts w:ascii="宋体" w:hAnsi="宋体" w:cs="宋体"/>
          <w:kern w:val="0"/>
          <w:sz w:val="24"/>
        </w:rPr>
        <w:t>实现设计者的预期目标。</w:t>
      </w:r>
      <w:r>
        <w:rPr>
          <w:rStyle w:val="18"/>
          <w:rFonts w:ascii="宋体" w:hAnsi="宋体" w:cs="宋体"/>
          <w:kern w:val="0"/>
          <w:sz w:val="24"/>
        </w:rPr>
        <w:footnoteReference w:id="4"/>
      </w:r>
    </w:p>
    <w:p>
      <w:pPr>
        <w:spacing w:line="360" w:lineRule="auto"/>
        <w:rPr>
          <w:rFonts w:hint="default" w:ascii="宋体" w:hAnsi="宋体" w:cs="宋体" w:eastAsiaTheme="minorEastAsia"/>
          <w:kern w:val="0"/>
          <w:sz w:val="24"/>
          <w:lang w:val="en-US" w:eastAsia="zh-CN"/>
        </w:rPr>
      </w:pPr>
      <w:r>
        <w:rPr>
          <w:rFonts w:hint="eastAsia" w:ascii="宋体" w:hAnsi="宋体" w:cs="宋体"/>
          <w:kern w:val="0"/>
          <w:sz w:val="24"/>
        </w:rPr>
        <w:t>（3）思维导图在写作教学中应用</w:t>
      </w:r>
      <w:r>
        <w:rPr>
          <w:rFonts w:hint="eastAsia" w:ascii="宋体" w:hAnsi="宋体" w:cs="宋体"/>
          <w:kern w:val="0"/>
          <w:sz w:val="24"/>
          <w:lang w:val="en-US" w:eastAsia="zh-CN"/>
        </w:rPr>
        <w:t>的研究</w:t>
      </w:r>
    </w:p>
    <w:p>
      <w:pPr>
        <w:pStyle w:val="3"/>
        <w:widowControl/>
        <w:shd w:val="clear" w:color="auto" w:fill="FFFFFF"/>
        <w:spacing w:beforeAutospacing="0" w:afterAutospacing="0" w:line="360" w:lineRule="auto"/>
        <w:ind w:right="150" w:firstLine="480" w:firstLineChars="200"/>
        <w:rPr>
          <w:rFonts w:hint="default" w:cs="宋体" w:eastAsiaTheme="minorEastAsia"/>
          <w:b w:val="0"/>
          <w:sz w:val="24"/>
          <w:szCs w:val="24"/>
        </w:rPr>
      </w:pPr>
      <w:r>
        <w:rPr>
          <w:rFonts w:cs="宋体" w:eastAsiaTheme="minorEastAsia"/>
          <w:b w:val="0"/>
          <w:sz w:val="24"/>
          <w:szCs w:val="24"/>
        </w:rPr>
        <w:t>同时检索“思维导图”和“写作”有40条文献结果，其中大都是思维导图在写作教学中的作用的实验研究，如Rosemary Wette（2017）通过</w:t>
      </w:r>
      <w:r>
        <w:rPr>
          <w:rFonts w:hint="default" w:cs="宋体" w:eastAsiaTheme="minorEastAsia"/>
          <w:b w:val="0"/>
          <w:sz w:val="24"/>
          <w:szCs w:val="24"/>
        </w:rPr>
        <w:t>比较47名学生在书评和文学评论体裁教学前后绘制的</w:t>
      </w:r>
      <w:r>
        <w:rPr>
          <w:rFonts w:cs="宋体" w:eastAsiaTheme="minorEastAsia"/>
          <w:b w:val="0"/>
          <w:sz w:val="24"/>
          <w:szCs w:val="24"/>
        </w:rPr>
        <w:t>思维导图</w:t>
      </w:r>
      <w:r>
        <w:rPr>
          <w:rFonts w:hint="default" w:cs="宋体" w:eastAsiaTheme="minorEastAsia"/>
          <w:b w:val="0"/>
          <w:sz w:val="24"/>
          <w:szCs w:val="24"/>
        </w:rPr>
        <w:t>的广度、深度和准确性</w:t>
      </w:r>
      <w:r>
        <w:rPr>
          <w:rFonts w:cs="宋体" w:eastAsiaTheme="minorEastAsia"/>
          <w:b w:val="0"/>
          <w:sz w:val="24"/>
          <w:szCs w:val="24"/>
        </w:rPr>
        <w:t>等属性，发现：</w:t>
      </w:r>
      <w:r>
        <w:rPr>
          <w:rFonts w:hint="default" w:cs="宋体" w:eastAsiaTheme="minorEastAsia"/>
          <w:b w:val="0"/>
          <w:sz w:val="24"/>
          <w:szCs w:val="24"/>
        </w:rPr>
        <w:t>教学后</w:t>
      </w:r>
      <w:r>
        <w:rPr>
          <w:rFonts w:cs="宋体" w:eastAsiaTheme="minorEastAsia"/>
          <w:b w:val="0"/>
          <w:sz w:val="24"/>
          <w:szCs w:val="24"/>
        </w:rPr>
        <w:t>，</w:t>
      </w:r>
      <w:r>
        <w:rPr>
          <w:rFonts w:hint="default" w:cs="宋体" w:eastAsiaTheme="minorEastAsia"/>
          <w:b w:val="0"/>
          <w:sz w:val="24"/>
          <w:szCs w:val="24"/>
        </w:rPr>
        <w:t>学生</w:t>
      </w:r>
      <w:r>
        <w:rPr>
          <w:rFonts w:cs="宋体" w:eastAsiaTheme="minorEastAsia"/>
          <w:b w:val="0"/>
          <w:sz w:val="24"/>
          <w:szCs w:val="24"/>
        </w:rPr>
        <w:t>对书面</w:t>
      </w:r>
      <w:r>
        <w:rPr>
          <w:rFonts w:hint="default" w:cs="宋体" w:eastAsiaTheme="minorEastAsia"/>
          <w:b w:val="0"/>
          <w:sz w:val="24"/>
          <w:szCs w:val="24"/>
        </w:rPr>
        <w:t>文本知识</w:t>
      </w:r>
      <w:r>
        <w:rPr>
          <w:rFonts w:cs="宋体" w:eastAsiaTheme="minorEastAsia"/>
          <w:b w:val="0"/>
          <w:sz w:val="24"/>
          <w:szCs w:val="24"/>
        </w:rPr>
        <w:t>了解</w:t>
      </w:r>
      <w:r>
        <w:rPr>
          <w:rFonts w:hint="default" w:cs="宋体" w:eastAsiaTheme="minorEastAsia"/>
          <w:b w:val="0"/>
          <w:sz w:val="24"/>
          <w:szCs w:val="24"/>
        </w:rPr>
        <w:t>的广度和深度</w:t>
      </w:r>
      <w:r>
        <w:rPr>
          <w:rFonts w:cs="宋体" w:eastAsiaTheme="minorEastAsia"/>
          <w:b w:val="0"/>
          <w:sz w:val="24"/>
          <w:szCs w:val="24"/>
        </w:rPr>
        <w:t>有</w:t>
      </w:r>
      <w:r>
        <w:rPr>
          <w:rFonts w:hint="default" w:cs="宋体" w:eastAsiaTheme="minorEastAsia"/>
          <w:b w:val="0"/>
          <w:sz w:val="24"/>
          <w:szCs w:val="24"/>
        </w:rPr>
        <w:t>显著进步，以及他们</w:t>
      </w:r>
      <w:r>
        <w:rPr>
          <w:rFonts w:cs="宋体" w:eastAsiaTheme="minorEastAsia"/>
          <w:b w:val="0"/>
          <w:sz w:val="24"/>
          <w:szCs w:val="24"/>
        </w:rPr>
        <w:t>对</w:t>
      </w:r>
      <w:r>
        <w:rPr>
          <w:rFonts w:hint="default" w:cs="宋体" w:eastAsiaTheme="minorEastAsia"/>
          <w:b w:val="0"/>
          <w:sz w:val="24"/>
          <w:szCs w:val="24"/>
        </w:rPr>
        <w:t>修辞和</w:t>
      </w:r>
      <w:r>
        <w:rPr>
          <w:rFonts w:cs="宋体" w:eastAsiaTheme="minorEastAsia"/>
          <w:b w:val="0"/>
          <w:sz w:val="24"/>
          <w:szCs w:val="24"/>
        </w:rPr>
        <w:t>写作</w:t>
      </w:r>
      <w:r>
        <w:rPr>
          <w:rFonts w:hint="default" w:cs="宋体" w:eastAsiaTheme="minorEastAsia"/>
          <w:b w:val="0"/>
          <w:sz w:val="24"/>
          <w:szCs w:val="24"/>
        </w:rPr>
        <w:t>维度的</w:t>
      </w:r>
      <w:r>
        <w:rPr>
          <w:rFonts w:cs="宋体" w:eastAsiaTheme="minorEastAsia"/>
          <w:b w:val="0"/>
          <w:sz w:val="24"/>
          <w:szCs w:val="24"/>
        </w:rPr>
        <w:t>理解也明显加深</w:t>
      </w:r>
      <w:r>
        <w:rPr>
          <w:rFonts w:hint="default" w:cs="宋体" w:eastAsiaTheme="minorEastAsia"/>
          <w:b w:val="0"/>
          <w:sz w:val="24"/>
          <w:szCs w:val="24"/>
        </w:rPr>
        <w:t>。即</w:t>
      </w:r>
      <w:r>
        <w:rPr>
          <w:rFonts w:cs="宋体" w:eastAsiaTheme="minorEastAsia"/>
          <w:b w:val="0"/>
          <w:sz w:val="24"/>
          <w:szCs w:val="24"/>
        </w:rPr>
        <w:t>思维导图的</w:t>
      </w:r>
      <w:r>
        <w:rPr>
          <w:rFonts w:hint="default" w:cs="宋体" w:eastAsiaTheme="minorEastAsia"/>
          <w:b w:val="0"/>
          <w:sz w:val="24"/>
          <w:szCs w:val="24"/>
        </w:rPr>
        <w:t>构建有助于提高他们对概念知识的语篇和修辞成分的认识，也增强了他们的动机和自我效能感。在这些发现的基础上，提出了一些建议，使用</w:t>
      </w:r>
      <w:r>
        <w:rPr>
          <w:rFonts w:cs="宋体" w:eastAsiaTheme="minorEastAsia"/>
          <w:b w:val="0"/>
          <w:sz w:val="24"/>
          <w:szCs w:val="24"/>
        </w:rPr>
        <w:t>思维导图</w:t>
      </w:r>
      <w:r>
        <w:rPr>
          <w:rFonts w:hint="default" w:cs="宋体" w:eastAsiaTheme="minorEastAsia"/>
          <w:b w:val="0"/>
          <w:sz w:val="24"/>
          <w:szCs w:val="24"/>
        </w:rPr>
        <w:t>作为一种教学工具</w:t>
      </w:r>
      <w:r>
        <w:rPr>
          <w:rFonts w:cs="宋体" w:eastAsiaTheme="minorEastAsia"/>
          <w:b w:val="0"/>
          <w:sz w:val="24"/>
          <w:szCs w:val="24"/>
        </w:rPr>
        <w:t>时</w:t>
      </w:r>
      <w:r>
        <w:rPr>
          <w:rFonts w:hint="default" w:cs="宋体" w:eastAsiaTheme="minorEastAsia"/>
          <w:b w:val="0"/>
          <w:sz w:val="24"/>
          <w:szCs w:val="24"/>
        </w:rPr>
        <w:t>，</w:t>
      </w:r>
      <w:r>
        <w:rPr>
          <w:rFonts w:cs="宋体" w:eastAsiaTheme="minorEastAsia"/>
          <w:b w:val="0"/>
          <w:sz w:val="24"/>
          <w:szCs w:val="24"/>
        </w:rPr>
        <w:t>要注意</w:t>
      </w:r>
      <w:r>
        <w:rPr>
          <w:rFonts w:hint="default" w:cs="宋体" w:eastAsiaTheme="minorEastAsia"/>
          <w:b w:val="0"/>
          <w:sz w:val="24"/>
          <w:szCs w:val="24"/>
        </w:rPr>
        <w:t>提高学生的</w:t>
      </w:r>
      <w:r>
        <w:rPr>
          <w:rFonts w:cs="宋体" w:eastAsiaTheme="minorEastAsia"/>
          <w:b w:val="0"/>
          <w:sz w:val="24"/>
          <w:szCs w:val="24"/>
        </w:rPr>
        <w:t>思维</w:t>
      </w:r>
      <w:r>
        <w:rPr>
          <w:rFonts w:hint="default" w:cs="宋体" w:eastAsiaTheme="minorEastAsia"/>
          <w:b w:val="0"/>
          <w:sz w:val="24"/>
          <w:szCs w:val="24"/>
        </w:rPr>
        <w:t>意识和</w:t>
      </w:r>
      <w:r>
        <w:rPr>
          <w:rFonts w:cs="宋体" w:eastAsiaTheme="minorEastAsia"/>
          <w:b w:val="0"/>
          <w:sz w:val="24"/>
          <w:szCs w:val="24"/>
        </w:rPr>
        <w:t>绘制</w:t>
      </w:r>
      <w:r>
        <w:rPr>
          <w:rFonts w:hint="default" w:cs="宋体" w:eastAsiaTheme="minorEastAsia"/>
          <w:b w:val="0"/>
          <w:sz w:val="24"/>
          <w:szCs w:val="24"/>
        </w:rPr>
        <w:t>能力，综合多方面的体裁知识</w:t>
      </w:r>
      <w:r>
        <w:rPr>
          <w:rFonts w:cs="宋体" w:eastAsiaTheme="minorEastAsia"/>
          <w:b w:val="0"/>
          <w:sz w:val="24"/>
          <w:szCs w:val="24"/>
        </w:rPr>
        <w:t>进行应用。</w:t>
      </w:r>
      <w:r>
        <w:rPr>
          <w:rStyle w:val="18"/>
          <w:rFonts w:cs="宋体" w:eastAsiaTheme="minorEastAsia"/>
          <w:b w:val="0"/>
          <w:sz w:val="24"/>
          <w:szCs w:val="24"/>
        </w:rPr>
        <w:footnoteReference w:id="5"/>
      </w:r>
      <w:r>
        <w:rPr>
          <w:rFonts w:cs="宋体" w:eastAsiaTheme="minorEastAsia"/>
          <w:b w:val="0"/>
          <w:sz w:val="24"/>
          <w:szCs w:val="24"/>
        </w:rPr>
        <w:t>Ratih Inayah和Ningtyas Orilina Argawati（2019)探讨了思维导图在阅读与写作培养学生写作叙事文本的兴趣和动机方面的作用。通过对万隆市一所高中11年级的36名学生的问卷调查和访谈，得出结果：许多学生表示思维导图对发展他们的思维非常有用，在课堂上通过思维导图来整合阅读和写作知识可以培养他们的积极性，提高他们阅读文本的意愿。</w:t>
      </w:r>
      <w:r>
        <w:rPr>
          <w:rStyle w:val="18"/>
          <w:rFonts w:cs="宋体" w:eastAsiaTheme="minorEastAsia"/>
          <w:b w:val="0"/>
          <w:sz w:val="24"/>
          <w:szCs w:val="24"/>
        </w:rPr>
        <w:footnoteReference w:id="6"/>
      </w:r>
      <w:r>
        <w:rPr>
          <w:rFonts w:cs="宋体" w:eastAsiaTheme="minorEastAsia"/>
          <w:b w:val="0"/>
          <w:sz w:val="24"/>
          <w:szCs w:val="24"/>
        </w:rPr>
        <w:t>Siti Azizah（2013）则是通过采用实验准设计，把学生分为样本是B类作为实验类，C类为对照班，在是同思维导图进行写作教学一段时间之后对比发现：使用思维导图策略的学生的写作能力优于不使用思维导图策略的学生组的写作能力。问卷调查结果也显示，90%的学生喜欢使用思维导图策略进行写作学习，他们认为思维导图是学习策略有效性的指标。总之，思维导图策略的使用对提高学生在写作课程中的写作能力是有效的。</w:t>
      </w:r>
      <w:r>
        <w:rPr>
          <w:rStyle w:val="18"/>
          <w:rFonts w:cs="宋体" w:eastAsiaTheme="minorEastAsia"/>
          <w:b w:val="0"/>
          <w:sz w:val="24"/>
          <w:szCs w:val="24"/>
        </w:rPr>
        <w:footnoteReference w:id="7"/>
      </w:r>
    </w:p>
    <w:p>
      <w:pPr>
        <w:spacing w:line="360" w:lineRule="auto"/>
        <w:ind w:firstLine="480" w:firstLineChars="200"/>
        <w:rPr>
          <w:rFonts w:ascii="宋体" w:hAnsi="宋体" w:cs="宋体"/>
          <w:kern w:val="0"/>
          <w:sz w:val="24"/>
        </w:rPr>
      </w:pPr>
      <w:r>
        <w:rPr>
          <w:rFonts w:hint="eastAsia" w:cs="宋体"/>
          <w:kern w:val="0"/>
          <w:sz w:val="24"/>
        </w:rPr>
        <w:t xml:space="preserve">  综上，我们可以看出</w:t>
      </w:r>
      <w:r>
        <w:rPr>
          <w:rFonts w:ascii="宋体" w:hAnsi="宋体" w:cs="宋体"/>
          <w:kern w:val="0"/>
          <w:sz w:val="24"/>
        </w:rPr>
        <w:t>由于思维导图概念的广泛传播，国外教育界对于它的研究也达到了一定的深度，</w:t>
      </w:r>
      <w:r>
        <w:rPr>
          <w:rFonts w:hint="eastAsia" w:ascii="宋体" w:hAnsi="宋体" w:cs="宋体"/>
          <w:kern w:val="0"/>
          <w:sz w:val="24"/>
        </w:rPr>
        <w:t>研究范围也较广，</w:t>
      </w:r>
      <w:r>
        <w:rPr>
          <w:rFonts w:ascii="宋体" w:hAnsi="宋体" w:cs="宋体"/>
          <w:kern w:val="0"/>
          <w:sz w:val="24"/>
        </w:rPr>
        <w:t>文献研究数量呈现逐年上升趋势，</w:t>
      </w:r>
      <w:r>
        <w:rPr>
          <w:rFonts w:hint="eastAsia" w:cs="宋体"/>
          <w:kern w:val="0"/>
          <w:sz w:val="24"/>
        </w:rPr>
        <w:t>其不仅有对思维导图的本体研究，也有对教学应用方面的深入研究，同时对思维导图在写作教学中的研究开始也较早，数量较多。在多项研究的结论中都能表明思维导图可以帮助学生的思维高速运转，加速其创造性、发散性思维的生成，进行有效思维迁移，提高学生分析问题与解决问题的能力。</w:t>
      </w:r>
    </w:p>
    <w:p>
      <w:pPr>
        <w:spacing w:line="360" w:lineRule="auto"/>
        <w:ind w:firstLine="480" w:firstLineChars="200"/>
        <w:rPr>
          <w:rFonts w:ascii="宋体" w:hAnsi="宋体" w:cs="宋体"/>
          <w:kern w:val="0"/>
          <w:sz w:val="24"/>
        </w:rPr>
      </w:pPr>
      <w:r>
        <w:rPr>
          <w:rFonts w:ascii="宋体" w:hAnsi="宋体" w:cs="宋体"/>
          <w:kern w:val="0"/>
          <w:sz w:val="24"/>
        </w:rPr>
        <w:t>从目前的研究成果来看：第一，研究方向多集中在教学设计和有效性实验方面；第二，各个学科都对这一思维工具应用于教学的积极作用予以了肯定；第三，研究多采用的定量法和定性法具有可操作性。第四，研究不仅专注于思维导图工具的实用性，同时重视其对于提高思维水平，拓展思维的广度与深度所发挥的作用。</w:t>
      </w:r>
    </w:p>
    <w:p>
      <w:pPr>
        <w:pStyle w:val="5"/>
        <w:rPr>
          <w:rFonts w:asciiTheme="minorEastAsia" w:hAnsiTheme="minorEastAsia" w:cstheme="minorEastAsia"/>
        </w:rPr>
      </w:pPr>
      <w:r>
        <w:rPr>
          <w:rFonts w:hint="eastAsia" w:asciiTheme="minorEastAsia" w:hAnsiTheme="minorEastAsia" w:cstheme="minorEastAsia"/>
        </w:rPr>
        <w:t>2.</w:t>
      </w:r>
      <w:r>
        <w:rPr>
          <w:rFonts w:asciiTheme="minorEastAsia" w:hAnsiTheme="minorEastAsia" w:cstheme="minorEastAsia"/>
        </w:rPr>
        <w:t>国内思维导图教学研究综述</w:t>
      </w:r>
    </w:p>
    <w:p>
      <w:pPr>
        <w:pStyle w:val="6"/>
        <w:rPr>
          <w:rFonts w:asciiTheme="minorEastAsia" w:hAnsiTheme="minorEastAsia" w:eastAsiaTheme="minorEastAsia" w:cstheme="minorEastAsia"/>
        </w:rPr>
      </w:pPr>
      <w:r>
        <w:rPr>
          <w:rFonts w:hint="eastAsia" w:asciiTheme="minorEastAsia" w:hAnsiTheme="minorEastAsia" w:eastAsiaTheme="minorEastAsia" w:cstheme="minorEastAsia"/>
        </w:rPr>
        <w:t>（1）国内关于思维导图学科教学的研究</w:t>
      </w:r>
    </w:p>
    <w:p>
      <w:pPr>
        <w:spacing w:line="360" w:lineRule="auto"/>
        <w:ind w:firstLine="480" w:firstLineChars="200"/>
        <w:rPr>
          <w:rFonts w:asciiTheme="minorEastAsia" w:hAnsiTheme="minorEastAsia" w:cstheme="minorEastAsia"/>
          <w:sz w:val="24"/>
        </w:rPr>
      </w:pPr>
      <w:r>
        <w:rPr>
          <w:rFonts w:ascii="Times New Roman" w:hAnsi="Times New Roman" w:eastAsia="宋体" w:cs="宋体"/>
          <w:sz w:val="24"/>
        </w:rPr>
        <w:t>在文献检索的过程中，中文文献的来源主要是 CNKI 数据库中的中国学术</w:t>
      </w:r>
      <w:r>
        <w:rPr>
          <w:rFonts w:asciiTheme="minorEastAsia" w:hAnsiTheme="minorEastAsia" w:cstheme="minorEastAsia"/>
          <w:sz w:val="24"/>
        </w:rPr>
        <w:t>期刊网络出版总库和中国博硕士学位论文全文数据库</w:t>
      </w:r>
      <w:r>
        <w:rPr>
          <w:rFonts w:hint="eastAsia" w:asciiTheme="minorEastAsia" w:hAnsiTheme="minorEastAsia" w:cstheme="minorEastAsia"/>
          <w:sz w:val="24"/>
        </w:rPr>
        <w:t>。</w:t>
      </w:r>
    </w:p>
    <w:p>
      <w:pPr>
        <w:spacing w:line="360" w:lineRule="auto"/>
        <w:ind w:firstLine="480" w:firstLineChars="200"/>
        <w:rPr>
          <w:rFonts w:asciiTheme="minorEastAsia" w:hAnsiTheme="minorEastAsia" w:cstheme="minorEastAsia"/>
          <w:sz w:val="24"/>
        </w:rPr>
      </w:pPr>
      <w:r>
        <w:rPr>
          <w:rFonts w:asciiTheme="minorEastAsia" w:hAnsiTheme="minorEastAsia" w:cstheme="minorEastAsia"/>
          <w:sz w:val="24"/>
        </w:rPr>
        <w:t xml:space="preserve">通过在中国知网上对“思维导图”这个主题词进行搜索，包括期刊论文、会议论文、硕士论文共搜索到 </w:t>
      </w:r>
      <w:r>
        <w:rPr>
          <w:rFonts w:hint="eastAsia" w:asciiTheme="minorEastAsia" w:hAnsiTheme="minorEastAsia" w:cstheme="minorEastAsia"/>
          <w:sz w:val="24"/>
        </w:rPr>
        <w:t>7459</w:t>
      </w:r>
      <w:r>
        <w:rPr>
          <w:rFonts w:asciiTheme="minorEastAsia" w:hAnsiTheme="minorEastAsia" w:cstheme="minorEastAsia"/>
          <w:sz w:val="24"/>
        </w:rPr>
        <w:t xml:space="preserve"> 篇。其中，</w:t>
      </w:r>
      <w:r>
        <w:rPr>
          <w:rFonts w:hint="eastAsia" w:asciiTheme="minorEastAsia" w:hAnsiTheme="minorEastAsia" w:cstheme="minorEastAsia"/>
          <w:sz w:val="24"/>
        </w:rPr>
        <w:t>1999</w:t>
      </w:r>
      <w:r>
        <w:rPr>
          <w:rFonts w:asciiTheme="minorEastAsia" w:hAnsiTheme="minorEastAsia" w:cstheme="minorEastAsia"/>
          <w:sz w:val="24"/>
        </w:rPr>
        <w:t xml:space="preserve"> 年至 201</w:t>
      </w:r>
      <w:r>
        <w:rPr>
          <w:rFonts w:hint="eastAsia" w:asciiTheme="minorEastAsia" w:hAnsiTheme="minorEastAsia" w:cstheme="minorEastAsia"/>
          <w:sz w:val="24"/>
        </w:rPr>
        <w:t>1</w:t>
      </w:r>
      <w:r>
        <w:rPr>
          <w:rFonts w:asciiTheme="minorEastAsia" w:hAnsiTheme="minorEastAsia" w:cstheme="minorEastAsia"/>
          <w:sz w:val="24"/>
        </w:rPr>
        <w:t xml:space="preserve"> 年共发表了相关文献 </w:t>
      </w:r>
      <w:r>
        <w:rPr>
          <w:rFonts w:hint="eastAsia" w:asciiTheme="minorEastAsia" w:hAnsiTheme="minorEastAsia" w:cstheme="minorEastAsia"/>
          <w:sz w:val="24"/>
        </w:rPr>
        <w:t>519</w:t>
      </w:r>
      <w:r>
        <w:rPr>
          <w:rFonts w:asciiTheme="minorEastAsia" w:hAnsiTheme="minorEastAsia" w:cstheme="minorEastAsia"/>
          <w:sz w:val="24"/>
        </w:rPr>
        <w:t xml:space="preserve"> 篇</w:t>
      </w:r>
      <w:r>
        <w:rPr>
          <w:rFonts w:hint="eastAsia" w:asciiTheme="minorEastAsia" w:hAnsiTheme="minorEastAsia" w:cstheme="minorEastAsia"/>
          <w:sz w:val="24"/>
        </w:rPr>
        <w:t>，</w:t>
      </w:r>
      <w:r>
        <w:rPr>
          <w:rFonts w:asciiTheme="minorEastAsia" w:hAnsiTheme="minorEastAsia" w:cstheme="minorEastAsia"/>
          <w:sz w:val="24"/>
        </w:rPr>
        <w:t>从 201</w:t>
      </w:r>
      <w:r>
        <w:rPr>
          <w:rFonts w:hint="eastAsia" w:asciiTheme="minorEastAsia" w:hAnsiTheme="minorEastAsia" w:cstheme="minorEastAsia"/>
          <w:sz w:val="24"/>
        </w:rPr>
        <w:t>1</w:t>
      </w:r>
      <w:r>
        <w:rPr>
          <w:rFonts w:asciiTheme="minorEastAsia" w:hAnsiTheme="minorEastAsia" w:cstheme="minorEastAsia"/>
          <w:sz w:val="24"/>
        </w:rPr>
        <w:t xml:space="preserve"> 年至 </w:t>
      </w:r>
      <w:r>
        <w:rPr>
          <w:rFonts w:hint="eastAsia" w:asciiTheme="minorEastAsia" w:hAnsiTheme="minorEastAsia" w:cstheme="minorEastAsia"/>
          <w:sz w:val="24"/>
        </w:rPr>
        <w:t>2021</w:t>
      </w:r>
      <w:r>
        <w:rPr>
          <w:rFonts w:asciiTheme="minorEastAsia" w:hAnsiTheme="minorEastAsia" w:cstheme="minorEastAsia"/>
          <w:sz w:val="24"/>
        </w:rPr>
        <w:t xml:space="preserve"> 年，共有思维导图相关文献 </w:t>
      </w:r>
      <w:r>
        <w:rPr>
          <w:rFonts w:hint="eastAsia" w:asciiTheme="minorEastAsia" w:hAnsiTheme="minorEastAsia" w:cstheme="minorEastAsia"/>
          <w:sz w:val="24"/>
        </w:rPr>
        <w:t>6940</w:t>
      </w:r>
      <w:r>
        <w:rPr>
          <w:rFonts w:asciiTheme="minorEastAsia" w:hAnsiTheme="minorEastAsia" w:cstheme="minorEastAsia"/>
          <w:sz w:val="24"/>
        </w:rPr>
        <w:t xml:space="preserve"> 篇。</w:t>
      </w:r>
      <w:r>
        <w:rPr>
          <w:rFonts w:hint="eastAsia" w:asciiTheme="minorEastAsia" w:hAnsiTheme="minorEastAsia" w:cstheme="minorEastAsia"/>
          <w:sz w:val="24"/>
        </w:rPr>
        <w:t>再与“教学”并行检索之后，共搜索到5352篇文献，</w:t>
      </w:r>
      <w:r>
        <w:rPr>
          <w:rFonts w:asciiTheme="minorEastAsia" w:hAnsiTheme="minorEastAsia" w:cstheme="minorEastAsia"/>
          <w:sz w:val="24"/>
        </w:rPr>
        <w:t xml:space="preserve">占全部论文数量的 </w:t>
      </w:r>
      <w:r>
        <w:rPr>
          <w:rFonts w:hint="eastAsia" w:asciiTheme="minorEastAsia" w:hAnsiTheme="minorEastAsia" w:cstheme="minorEastAsia"/>
          <w:sz w:val="24"/>
        </w:rPr>
        <w:t>71.8</w:t>
      </w:r>
      <w:r>
        <w:rPr>
          <w:rFonts w:asciiTheme="minorEastAsia" w:hAnsiTheme="minorEastAsia" w:cstheme="minorEastAsia"/>
          <w:sz w:val="24"/>
        </w:rPr>
        <w:t>%左右</w:t>
      </w:r>
      <w:r>
        <w:rPr>
          <w:rFonts w:hint="eastAsia" w:asciiTheme="minorEastAsia" w:hAnsiTheme="minorEastAsia" w:cstheme="minorEastAsia"/>
          <w:sz w:val="24"/>
        </w:rPr>
        <w:t>，其中最早是2002年。</w:t>
      </w:r>
      <w:r>
        <w:rPr>
          <w:rFonts w:asciiTheme="minorEastAsia" w:hAnsiTheme="minorEastAsia" w:cstheme="minorEastAsia"/>
          <w:sz w:val="24"/>
        </w:rPr>
        <w:t>可见，相比国外来说，国内</w:t>
      </w:r>
      <w:r>
        <w:rPr>
          <w:rFonts w:hint="eastAsia" w:asciiTheme="minorEastAsia" w:hAnsiTheme="minorEastAsia" w:cstheme="minorEastAsia"/>
          <w:sz w:val="24"/>
        </w:rPr>
        <w:t>虽然在</w:t>
      </w:r>
      <w:r>
        <w:rPr>
          <w:rFonts w:asciiTheme="minorEastAsia" w:hAnsiTheme="minorEastAsia" w:cstheme="minorEastAsia"/>
          <w:sz w:val="24"/>
        </w:rPr>
        <w:t>思维导图研究</w:t>
      </w:r>
      <w:r>
        <w:rPr>
          <w:rFonts w:hint="eastAsia" w:asciiTheme="minorEastAsia" w:hAnsiTheme="minorEastAsia" w:cstheme="minorEastAsia"/>
          <w:sz w:val="24"/>
        </w:rPr>
        <w:t>方面</w:t>
      </w:r>
      <w:r>
        <w:rPr>
          <w:rFonts w:asciiTheme="minorEastAsia" w:hAnsiTheme="minorEastAsia" w:cstheme="minorEastAsia"/>
          <w:sz w:val="24"/>
        </w:rPr>
        <w:t>开始得</w:t>
      </w:r>
      <w:r>
        <w:rPr>
          <w:rFonts w:hint="eastAsia" w:asciiTheme="minorEastAsia" w:hAnsiTheme="minorEastAsia" w:cstheme="minorEastAsia"/>
          <w:sz w:val="24"/>
        </w:rPr>
        <w:t>晚，将思维导图在教学领域进行研究开始得也比较晚，但整体文献数量比较多，发展较快，并且大都选择在教学领域进行研究。</w:t>
      </w:r>
    </w:p>
    <w:p>
      <w:pPr>
        <w:spacing w:line="360" w:lineRule="auto"/>
        <w:ind w:firstLine="480" w:firstLineChars="200"/>
        <w:rPr>
          <w:rFonts w:asciiTheme="minorEastAsia" w:hAnsiTheme="minorEastAsia" w:cstheme="minorEastAsia"/>
          <w:sz w:val="24"/>
        </w:rPr>
      </w:pPr>
    </w:p>
    <w:p>
      <w:pPr>
        <w:spacing w:line="360" w:lineRule="auto"/>
        <w:ind w:firstLine="480" w:firstLineChars="200"/>
        <w:rPr>
          <w:rFonts w:asciiTheme="minorEastAsia" w:hAnsiTheme="minorEastAsia" w:cstheme="minorEastAsia"/>
          <w:sz w:val="24"/>
        </w:rPr>
      </w:pPr>
    </w:p>
    <w:p>
      <w:pPr>
        <w:spacing w:line="360" w:lineRule="auto"/>
        <w:ind w:firstLine="480" w:firstLineChars="200"/>
        <w:rPr>
          <w:rFonts w:asciiTheme="minorEastAsia" w:hAnsiTheme="minorEastAsia" w:cstheme="minorEastAsia"/>
          <w:sz w:val="24"/>
        </w:rPr>
      </w:pPr>
    </w:p>
    <w:p>
      <w:pPr>
        <w:spacing w:line="360" w:lineRule="auto"/>
        <w:ind w:firstLine="420" w:firstLineChars="200"/>
        <w:jc w:val="center"/>
        <w:rPr>
          <w:rFonts w:asciiTheme="minorEastAsia" w:hAnsiTheme="minorEastAsia" w:cstheme="minorEastAsia"/>
          <w:sz w:val="24"/>
        </w:rPr>
      </w:pPr>
      <w:r>
        <w:rPr>
          <w:rFonts w:hint="eastAsia"/>
        </w:rPr>
        <w:t>表1 近十年国内思维导图相关论文情况</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8"/>
        <w:gridCol w:w="642"/>
        <w:gridCol w:w="693"/>
        <w:gridCol w:w="693"/>
        <w:gridCol w:w="693"/>
        <w:gridCol w:w="693"/>
        <w:gridCol w:w="693"/>
        <w:gridCol w:w="693"/>
        <w:gridCol w:w="693"/>
        <w:gridCol w:w="693"/>
        <w:gridCol w:w="675"/>
        <w:gridCol w:w="6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8" w:type="dxa"/>
          </w:tcPr>
          <w:p>
            <w:r>
              <w:rPr>
                <w:rFonts w:hint="eastAsia"/>
              </w:rPr>
              <w:t>年份（年）</w:t>
            </w:r>
          </w:p>
        </w:tc>
        <w:tc>
          <w:tcPr>
            <w:tcW w:w="641" w:type="dxa"/>
            <w:vAlign w:val="center"/>
          </w:tcPr>
          <w:p>
            <w:pPr>
              <w:jc w:val="center"/>
            </w:pPr>
            <w:r>
              <w:rPr>
                <w:rFonts w:hint="eastAsia"/>
              </w:rPr>
              <w:t>2011</w:t>
            </w:r>
          </w:p>
        </w:tc>
        <w:tc>
          <w:tcPr>
            <w:tcW w:w="693" w:type="dxa"/>
            <w:vAlign w:val="center"/>
          </w:tcPr>
          <w:p>
            <w:pPr>
              <w:jc w:val="center"/>
            </w:pPr>
            <w:r>
              <w:rPr>
                <w:rFonts w:hint="eastAsia"/>
              </w:rPr>
              <w:t>2012</w:t>
            </w:r>
          </w:p>
        </w:tc>
        <w:tc>
          <w:tcPr>
            <w:tcW w:w="693" w:type="dxa"/>
            <w:vAlign w:val="center"/>
          </w:tcPr>
          <w:p>
            <w:pPr>
              <w:jc w:val="center"/>
            </w:pPr>
            <w:r>
              <w:rPr>
                <w:rFonts w:hint="eastAsia"/>
              </w:rPr>
              <w:t>2013</w:t>
            </w:r>
          </w:p>
        </w:tc>
        <w:tc>
          <w:tcPr>
            <w:tcW w:w="693" w:type="dxa"/>
            <w:vAlign w:val="center"/>
          </w:tcPr>
          <w:p>
            <w:pPr>
              <w:jc w:val="center"/>
            </w:pPr>
            <w:r>
              <w:rPr>
                <w:rFonts w:hint="eastAsia"/>
              </w:rPr>
              <w:t>2014</w:t>
            </w:r>
          </w:p>
        </w:tc>
        <w:tc>
          <w:tcPr>
            <w:tcW w:w="693" w:type="dxa"/>
            <w:vAlign w:val="center"/>
          </w:tcPr>
          <w:p>
            <w:pPr>
              <w:jc w:val="center"/>
            </w:pPr>
            <w:r>
              <w:rPr>
                <w:rFonts w:hint="eastAsia"/>
              </w:rPr>
              <w:t>2015</w:t>
            </w:r>
          </w:p>
        </w:tc>
        <w:tc>
          <w:tcPr>
            <w:tcW w:w="693" w:type="dxa"/>
            <w:vAlign w:val="center"/>
          </w:tcPr>
          <w:p>
            <w:pPr>
              <w:jc w:val="center"/>
            </w:pPr>
            <w:r>
              <w:rPr>
                <w:rFonts w:hint="eastAsia"/>
              </w:rPr>
              <w:t>2016</w:t>
            </w:r>
          </w:p>
        </w:tc>
        <w:tc>
          <w:tcPr>
            <w:tcW w:w="693" w:type="dxa"/>
            <w:vAlign w:val="center"/>
          </w:tcPr>
          <w:p>
            <w:pPr>
              <w:jc w:val="center"/>
            </w:pPr>
            <w:r>
              <w:rPr>
                <w:rFonts w:hint="eastAsia"/>
              </w:rPr>
              <w:t>2017</w:t>
            </w:r>
          </w:p>
        </w:tc>
        <w:tc>
          <w:tcPr>
            <w:tcW w:w="693" w:type="dxa"/>
            <w:vAlign w:val="center"/>
          </w:tcPr>
          <w:p>
            <w:pPr>
              <w:jc w:val="center"/>
            </w:pPr>
            <w:r>
              <w:rPr>
                <w:rFonts w:hint="eastAsia"/>
              </w:rPr>
              <w:t>2018</w:t>
            </w:r>
          </w:p>
        </w:tc>
        <w:tc>
          <w:tcPr>
            <w:tcW w:w="693" w:type="dxa"/>
            <w:vAlign w:val="center"/>
          </w:tcPr>
          <w:p>
            <w:pPr>
              <w:jc w:val="center"/>
            </w:pPr>
            <w:r>
              <w:rPr>
                <w:rFonts w:hint="eastAsia"/>
              </w:rPr>
              <w:t>2019</w:t>
            </w:r>
          </w:p>
        </w:tc>
        <w:tc>
          <w:tcPr>
            <w:tcW w:w="675" w:type="dxa"/>
            <w:vAlign w:val="center"/>
          </w:tcPr>
          <w:p>
            <w:pPr>
              <w:jc w:val="center"/>
            </w:pPr>
            <w:r>
              <w:rPr>
                <w:rFonts w:hint="eastAsia"/>
              </w:rPr>
              <w:t>2020</w:t>
            </w:r>
          </w:p>
        </w:tc>
        <w:tc>
          <w:tcPr>
            <w:tcW w:w="675" w:type="dxa"/>
            <w:vAlign w:val="center"/>
          </w:tcPr>
          <w:p>
            <w:pPr>
              <w:jc w:val="center"/>
            </w:pPr>
            <w:r>
              <w:rPr>
                <w:rFonts w:hint="eastAsia"/>
              </w:rPr>
              <w:t>2021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8" w:type="dxa"/>
          </w:tcPr>
          <w:p>
            <w:r>
              <w:rPr>
                <w:rFonts w:hint="eastAsia"/>
              </w:rPr>
              <w:t>论文总数量</w:t>
            </w:r>
          </w:p>
        </w:tc>
        <w:tc>
          <w:tcPr>
            <w:tcW w:w="641" w:type="dxa"/>
            <w:vAlign w:val="center"/>
          </w:tcPr>
          <w:p>
            <w:pPr>
              <w:jc w:val="center"/>
            </w:pPr>
            <w:r>
              <w:rPr>
                <w:rFonts w:hint="eastAsia"/>
              </w:rPr>
              <w:t>148</w:t>
            </w:r>
          </w:p>
        </w:tc>
        <w:tc>
          <w:tcPr>
            <w:tcW w:w="693" w:type="dxa"/>
            <w:vAlign w:val="center"/>
          </w:tcPr>
          <w:p>
            <w:pPr>
              <w:jc w:val="center"/>
            </w:pPr>
            <w:r>
              <w:rPr>
                <w:rFonts w:hint="eastAsia"/>
              </w:rPr>
              <w:t>184</w:t>
            </w:r>
          </w:p>
        </w:tc>
        <w:tc>
          <w:tcPr>
            <w:tcW w:w="693" w:type="dxa"/>
            <w:vAlign w:val="center"/>
          </w:tcPr>
          <w:p>
            <w:pPr>
              <w:jc w:val="center"/>
            </w:pPr>
            <w:r>
              <w:rPr>
                <w:rFonts w:hint="eastAsia"/>
              </w:rPr>
              <w:t>323</w:t>
            </w:r>
          </w:p>
        </w:tc>
        <w:tc>
          <w:tcPr>
            <w:tcW w:w="693" w:type="dxa"/>
            <w:vAlign w:val="center"/>
          </w:tcPr>
          <w:p>
            <w:pPr>
              <w:jc w:val="center"/>
            </w:pPr>
            <w:r>
              <w:rPr>
                <w:rFonts w:hint="eastAsia"/>
              </w:rPr>
              <w:t>332</w:t>
            </w:r>
          </w:p>
        </w:tc>
        <w:tc>
          <w:tcPr>
            <w:tcW w:w="693" w:type="dxa"/>
            <w:vAlign w:val="center"/>
          </w:tcPr>
          <w:p>
            <w:pPr>
              <w:jc w:val="center"/>
            </w:pPr>
            <w:r>
              <w:rPr>
                <w:rFonts w:hint="eastAsia"/>
              </w:rPr>
              <w:t>488</w:t>
            </w:r>
          </w:p>
        </w:tc>
        <w:tc>
          <w:tcPr>
            <w:tcW w:w="693" w:type="dxa"/>
            <w:vAlign w:val="center"/>
          </w:tcPr>
          <w:p>
            <w:pPr>
              <w:jc w:val="center"/>
            </w:pPr>
            <w:r>
              <w:rPr>
                <w:rFonts w:hint="eastAsia"/>
              </w:rPr>
              <w:t>624</w:t>
            </w:r>
          </w:p>
        </w:tc>
        <w:tc>
          <w:tcPr>
            <w:tcW w:w="693" w:type="dxa"/>
            <w:vAlign w:val="center"/>
          </w:tcPr>
          <w:p>
            <w:pPr>
              <w:jc w:val="center"/>
            </w:pPr>
            <w:r>
              <w:rPr>
                <w:rFonts w:hint="eastAsia"/>
              </w:rPr>
              <w:t>853</w:t>
            </w:r>
          </w:p>
        </w:tc>
        <w:tc>
          <w:tcPr>
            <w:tcW w:w="693" w:type="dxa"/>
            <w:vAlign w:val="center"/>
          </w:tcPr>
          <w:p>
            <w:pPr>
              <w:jc w:val="center"/>
            </w:pPr>
            <w:r>
              <w:rPr>
                <w:rFonts w:hint="eastAsia"/>
              </w:rPr>
              <w:t>1158</w:t>
            </w:r>
          </w:p>
        </w:tc>
        <w:tc>
          <w:tcPr>
            <w:tcW w:w="693" w:type="dxa"/>
            <w:vAlign w:val="center"/>
          </w:tcPr>
          <w:p>
            <w:r>
              <w:rPr>
                <w:rFonts w:hint="eastAsia"/>
              </w:rPr>
              <w:t>1518</w:t>
            </w:r>
          </w:p>
        </w:tc>
        <w:tc>
          <w:tcPr>
            <w:tcW w:w="675" w:type="dxa"/>
            <w:vAlign w:val="center"/>
          </w:tcPr>
          <w:p>
            <w:pPr>
              <w:jc w:val="center"/>
            </w:pPr>
            <w:r>
              <w:rPr>
                <w:rFonts w:hint="eastAsia"/>
              </w:rPr>
              <w:t>1380</w:t>
            </w:r>
          </w:p>
        </w:tc>
        <w:tc>
          <w:tcPr>
            <w:tcW w:w="675" w:type="dxa"/>
            <w:vAlign w:val="center"/>
          </w:tcPr>
          <w:p>
            <w:pPr>
              <w:jc w:val="center"/>
            </w:pPr>
            <w:r>
              <w:rPr>
                <w:rFonts w:hint="eastAsi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8" w:type="dxa"/>
          </w:tcPr>
          <w:p>
            <w:r>
              <w:rPr>
                <w:rFonts w:hint="eastAsia"/>
              </w:rPr>
              <w:t>与教学相关论文数量</w:t>
            </w:r>
          </w:p>
        </w:tc>
        <w:tc>
          <w:tcPr>
            <w:tcW w:w="641" w:type="dxa"/>
            <w:vAlign w:val="center"/>
          </w:tcPr>
          <w:p>
            <w:pPr>
              <w:jc w:val="center"/>
            </w:pPr>
            <w:r>
              <w:rPr>
                <w:rFonts w:hint="eastAsia"/>
              </w:rPr>
              <w:t>100</w:t>
            </w:r>
          </w:p>
        </w:tc>
        <w:tc>
          <w:tcPr>
            <w:tcW w:w="693" w:type="dxa"/>
            <w:vAlign w:val="center"/>
          </w:tcPr>
          <w:p>
            <w:pPr>
              <w:jc w:val="center"/>
            </w:pPr>
            <w:r>
              <w:rPr>
                <w:rFonts w:hint="eastAsia"/>
              </w:rPr>
              <w:t>134</w:t>
            </w:r>
          </w:p>
        </w:tc>
        <w:tc>
          <w:tcPr>
            <w:tcW w:w="693" w:type="dxa"/>
            <w:vAlign w:val="center"/>
          </w:tcPr>
          <w:p>
            <w:pPr>
              <w:jc w:val="center"/>
            </w:pPr>
            <w:r>
              <w:rPr>
                <w:rFonts w:hint="eastAsia"/>
              </w:rPr>
              <w:t>224</w:t>
            </w:r>
          </w:p>
        </w:tc>
        <w:tc>
          <w:tcPr>
            <w:tcW w:w="693" w:type="dxa"/>
            <w:vAlign w:val="center"/>
          </w:tcPr>
          <w:p>
            <w:pPr>
              <w:jc w:val="center"/>
            </w:pPr>
            <w:r>
              <w:rPr>
                <w:rFonts w:hint="eastAsia"/>
              </w:rPr>
              <w:t>235</w:t>
            </w:r>
          </w:p>
        </w:tc>
        <w:tc>
          <w:tcPr>
            <w:tcW w:w="693" w:type="dxa"/>
            <w:vAlign w:val="center"/>
          </w:tcPr>
          <w:p>
            <w:pPr>
              <w:jc w:val="center"/>
            </w:pPr>
            <w:r>
              <w:rPr>
                <w:rFonts w:hint="eastAsia"/>
              </w:rPr>
              <w:t>344</w:t>
            </w:r>
          </w:p>
        </w:tc>
        <w:tc>
          <w:tcPr>
            <w:tcW w:w="693" w:type="dxa"/>
            <w:vAlign w:val="center"/>
          </w:tcPr>
          <w:p>
            <w:pPr>
              <w:jc w:val="center"/>
            </w:pPr>
            <w:r>
              <w:rPr>
                <w:rFonts w:hint="eastAsia"/>
              </w:rPr>
              <w:t>449</w:t>
            </w:r>
          </w:p>
        </w:tc>
        <w:tc>
          <w:tcPr>
            <w:tcW w:w="693" w:type="dxa"/>
            <w:vAlign w:val="center"/>
          </w:tcPr>
          <w:p>
            <w:pPr>
              <w:jc w:val="center"/>
            </w:pPr>
            <w:r>
              <w:rPr>
                <w:rFonts w:hint="eastAsia"/>
              </w:rPr>
              <w:t>633</w:t>
            </w:r>
          </w:p>
        </w:tc>
        <w:tc>
          <w:tcPr>
            <w:tcW w:w="693" w:type="dxa"/>
            <w:vAlign w:val="center"/>
          </w:tcPr>
          <w:p>
            <w:pPr>
              <w:jc w:val="center"/>
            </w:pPr>
            <w:r>
              <w:rPr>
                <w:rFonts w:hint="eastAsia"/>
              </w:rPr>
              <w:t>839</w:t>
            </w:r>
          </w:p>
        </w:tc>
        <w:tc>
          <w:tcPr>
            <w:tcW w:w="693" w:type="dxa"/>
            <w:vAlign w:val="center"/>
          </w:tcPr>
          <w:p>
            <w:pPr>
              <w:jc w:val="center"/>
            </w:pPr>
            <w:r>
              <w:rPr>
                <w:rFonts w:hint="eastAsia"/>
              </w:rPr>
              <w:t>1108</w:t>
            </w:r>
          </w:p>
        </w:tc>
        <w:tc>
          <w:tcPr>
            <w:tcW w:w="675" w:type="dxa"/>
            <w:vAlign w:val="center"/>
          </w:tcPr>
          <w:p>
            <w:pPr>
              <w:jc w:val="center"/>
            </w:pPr>
            <w:r>
              <w:rPr>
                <w:rFonts w:hint="eastAsia"/>
              </w:rPr>
              <w:t>968</w:t>
            </w:r>
          </w:p>
        </w:tc>
        <w:tc>
          <w:tcPr>
            <w:tcW w:w="675" w:type="dxa"/>
            <w:vAlign w:val="center"/>
          </w:tcPr>
          <w:p>
            <w:pPr>
              <w:jc w:val="center"/>
            </w:pPr>
            <w:r>
              <w:rPr>
                <w:rFonts w:hint="eastAsia"/>
              </w:rPr>
              <w:t>3</w:t>
            </w:r>
          </w:p>
        </w:tc>
      </w:tr>
    </w:tbl>
    <w:p>
      <w:pPr>
        <w:spacing w:line="400" w:lineRule="exact"/>
        <w:jc w:val="left"/>
        <w:rPr>
          <w:rFonts w:ascii="Times New Roman" w:hAnsi="Times New Roman" w:eastAsia="宋体" w:cs="宋体"/>
          <w:sz w:val="24"/>
        </w:rPr>
      </w:pP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从表1可以看出，近十年国内关于思维导图的研究数目以及思维导图在教学领域内的研究数目都整体呈现出稳定上升趋势。</w:t>
      </w:r>
      <w:r>
        <w:rPr>
          <w:rFonts w:hint="eastAsia" w:ascii="宋体" w:hAnsi="宋体" w:cs="宋体"/>
          <w:kern w:val="0"/>
          <w:sz w:val="24"/>
        </w:rPr>
        <w:t>笔者按照本次研究的主题出发，把这些文献分为三类进行归纳：</w:t>
      </w:r>
      <w:r>
        <w:rPr>
          <w:rFonts w:asciiTheme="minorEastAsia" w:hAnsiTheme="minorEastAsia" w:cstheme="minorEastAsia"/>
          <w:sz w:val="24"/>
        </w:rPr>
        <w:t> </w:t>
      </w:r>
    </w:p>
    <w:p>
      <w:pPr>
        <w:numPr>
          <w:ilvl w:val="0"/>
          <w:numId w:val="2"/>
        </w:numPr>
        <w:rPr>
          <w:rFonts w:ascii="宋体" w:hAnsi="宋体" w:cs="宋体"/>
          <w:b/>
          <w:bCs/>
          <w:kern w:val="0"/>
          <w:sz w:val="24"/>
        </w:rPr>
      </w:pPr>
      <w:r>
        <w:rPr>
          <w:rFonts w:hint="eastAsia" w:ascii="宋体" w:hAnsi="宋体" w:cs="宋体"/>
          <w:b/>
          <w:bCs/>
          <w:kern w:val="0"/>
          <w:sz w:val="24"/>
        </w:rPr>
        <w:t>思维导图</w:t>
      </w:r>
      <w:r>
        <w:rPr>
          <w:rFonts w:ascii="宋体" w:hAnsi="宋体" w:cs="宋体"/>
          <w:b/>
          <w:bCs/>
          <w:kern w:val="0"/>
          <w:sz w:val="24"/>
        </w:rPr>
        <w:t>作为教学设计辅助手段</w:t>
      </w:r>
      <w:r>
        <w:rPr>
          <w:rFonts w:hint="eastAsia" w:ascii="宋体" w:hAnsi="宋体" w:cs="宋体"/>
          <w:b/>
          <w:bCs/>
          <w:kern w:val="0"/>
          <w:sz w:val="24"/>
        </w:rPr>
        <w:t>的研究</w:t>
      </w:r>
    </w:p>
    <w:p>
      <w:pPr>
        <w:spacing w:line="360" w:lineRule="auto"/>
        <w:ind w:firstLine="480" w:firstLineChars="200"/>
        <w:rPr>
          <w:rFonts w:ascii="Times New Roman" w:hAnsi="Times New Roman" w:eastAsia="宋体" w:cs="宋体"/>
          <w:sz w:val="24"/>
        </w:rPr>
      </w:pPr>
      <w:r>
        <w:rPr>
          <w:rFonts w:asciiTheme="minorEastAsia" w:hAnsiTheme="minorEastAsia" w:cstheme="minorEastAsia"/>
          <w:sz w:val="24"/>
        </w:rPr>
        <w:t>田忠山和胡猛（2018）依托思维导图</w:t>
      </w:r>
      <w:r>
        <w:rPr>
          <w:rFonts w:hint="eastAsia" w:asciiTheme="minorEastAsia" w:hAnsiTheme="minorEastAsia" w:cstheme="minorEastAsia"/>
          <w:sz w:val="24"/>
        </w:rPr>
        <w:t>，</w:t>
      </w:r>
      <w:r>
        <w:rPr>
          <w:rFonts w:asciiTheme="minorEastAsia" w:hAnsiTheme="minorEastAsia" w:cstheme="minorEastAsia"/>
          <w:sz w:val="24"/>
        </w:rPr>
        <w:t>对大学体验英语《综合教程（三）》的第六单元内容进行教学设计，提出了大学英语应该要多关注学生思维能力和人文素养的培养，英语教师要创造性地进行设计教学的建议。</w:t>
      </w:r>
      <w:r>
        <w:rPr>
          <w:rStyle w:val="18"/>
          <w:rFonts w:asciiTheme="minorEastAsia" w:hAnsiTheme="minorEastAsia" w:cstheme="minorEastAsia"/>
          <w:sz w:val="24"/>
        </w:rPr>
        <w:footnoteReference w:id="8"/>
      </w:r>
      <w:r>
        <w:rPr>
          <w:rFonts w:asciiTheme="minorEastAsia" w:hAnsiTheme="minorEastAsia" w:cstheme="minorEastAsia"/>
          <w:sz w:val="24"/>
        </w:rPr>
        <w:t>陈敏（2005）认为思维导图可以在英语教学的全过程中给学习者提供一个支架，激活人脑中原有的图式，促进新知识的有效吸收。她以思维导图为教学工具，设计了一堂大学英语写作课的教案。</w:t>
      </w:r>
      <w:r>
        <w:rPr>
          <w:rStyle w:val="18"/>
          <w:rFonts w:asciiTheme="minorEastAsia" w:hAnsiTheme="minorEastAsia" w:cstheme="minorEastAsia"/>
          <w:sz w:val="24"/>
        </w:rPr>
        <w:footnoteReference w:id="9"/>
      </w:r>
      <w:r>
        <w:rPr>
          <w:rFonts w:asciiTheme="minorEastAsia" w:hAnsiTheme="minorEastAsia" w:cstheme="minorEastAsia"/>
          <w:sz w:val="24"/>
        </w:rPr>
        <w:t>戴晓娥（2013）阐述了在语文学科中引入思维导图这一工具，能够让学生在教师构建的情境内自主创制具有个人特色的思维导图，这可以</w:t>
      </w:r>
      <w:r>
        <w:rPr>
          <w:rFonts w:ascii="Times New Roman" w:hAnsi="Times New Roman" w:eastAsia="宋体" w:cs="宋体"/>
          <w:sz w:val="24"/>
        </w:rPr>
        <w:t>促进学生更快地掌握知识，也可以让学生在小组合作的形式上协同表达观点。</w:t>
      </w:r>
      <w:r>
        <w:rPr>
          <w:rStyle w:val="18"/>
          <w:rFonts w:asciiTheme="minorEastAsia" w:hAnsiTheme="minorEastAsia" w:cstheme="minorEastAsia"/>
          <w:sz w:val="24"/>
        </w:rPr>
        <w:footnoteReference w:id="10"/>
      </w:r>
      <w:r>
        <w:rPr>
          <w:rFonts w:ascii="Times New Roman" w:hAnsi="Times New Roman" w:eastAsia="宋体" w:cs="宋体"/>
          <w:sz w:val="24"/>
        </w:rPr>
        <w:t>纪</w:t>
      </w:r>
      <w:r>
        <w:rPr>
          <w:rFonts w:hint="eastAsia" w:ascii="Times New Roman" w:hAnsi="Times New Roman" w:eastAsia="宋体" w:cs="宋体"/>
          <w:sz w:val="24"/>
        </w:rPr>
        <w:t>梅</w:t>
      </w:r>
      <w:r>
        <w:rPr>
          <w:rFonts w:ascii="Times New Roman" w:hAnsi="Times New Roman" w:eastAsia="宋体" w:cs="宋体"/>
          <w:sz w:val="24"/>
        </w:rPr>
        <w:t>（2018）在研究如何帮助低年级学生学习汉字，提高教师识字教学的课堂质量时，提出了可以借助思维导图来对相同形旁、相同结构的字归类，根据字的源头字形制作导图，跟随课文内容学习新字，通过这些方法来将抽象记忆化为形象，提高识字课堂的教学效果。</w:t>
      </w:r>
      <w:r>
        <w:rPr>
          <w:rStyle w:val="18"/>
          <w:rFonts w:asciiTheme="minorEastAsia" w:hAnsiTheme="minorEastAsia" w:cstheme="minorEastAsia"/>
          <w:sz w:val="24"/>
        </w:rPr>
        <w:footnoteReference w:id="11"/>
      </w:r>
      <w:r>
        <w:rPr>
          <w:rFonts w:ascii="Times New Roman" w:hAnsi="Times New Roman" w:eastAsia="宋体" w:cs="宋体"/>
          <w:sz w:val="24"/>
        </w:rPr>
        <w:t>闫玏（2018）阐述了用思维导图工具来分析整本书阅读的教学，并采用思维导图有机学习技巧（MMOST）、提取关键信息的“内容重构”法、整理文学要素笔记这三种形式来设计阅读思维导图。</w:t>
      </w:r>
      <w:r>
        <w:rPr>
          <w:rStyle w:val="18"/>
          <w:rFonts w:asciiTheme="minorEastAsia" w:hAnsiTheme="minorEastAsia" w:cstheme="minorEastAsia"/>
          <w:sz w:val="24"/>
        </w:rPr>
        <w:footnoteReference w:id="12"/>
      </w:r>
      <w:r>
        <w:rPr>
          <w:rFonts w:ascii="Times New Roman" w:hAnsi="Times New Roman" w:eastAsia="宋体" w:cs="宋体"/>
          <w:sz w:val="24"/>
        </w:rPr>
        <w:t>石向东（2001）将思维导图与思想政治课教学结合起来，对初一年级《心理品质教育》的第二课做了具体的教学设计，并把思维导图用于优化课堂笔记之中。</w:t>
      </w:r>
      <w:r>
        <w:rPr>
          <w:rStyle w:val="18"/>
          <w:rFonts w:asciiTheme="minorEastAsia" w:hAnsiTheme="minorEastAsia" w:cstheme="minorEastAsia"/>
          <w:sz w:val="24"/>
        </w:rPr>
        <w:footnoteReference w:id="13"/>
      </w:r>
    </w:p>
    <w:p>
      <w:pPr>
        <w:numPr>
          <w:ilvl w:val="0"/>
          <w:numId w:val="2"/>
        </w:numPr>
        <w:spacing w:line="360" w:lineRule="auto"/>
        <w:rPr>
          <w:rFonts w:ascii="Times New Roman" w:hAnsi="Times New Roman" w:eastAsia="宋体" w:cs="宋体"/>
          <w:b/>
          <w:bCs/>
          <w:sz w:val="24"/>
        </w:rPr>
      </w:pPr>
      <w:r>
        <w:rPr>
          <w:rFonts w:hint="eastAsia" w:ascii="Times New Roman" w:hAnsi="Times New Roman" w:eastAsia="宋体" w:cs="宋体"/>
          <w:b/>
          <w:bCs/>
          <w:sz w:val="24"/>
        </w:rPr>
        <w:t>思维导图在英语写作教学中的研究</w:t>
      </w:r>
    </w:p>
    <w:p>
      <w:pPr>
        <w:spacing w:line="360" w:lineRule="auto"/>
      </w:pPr>
      <w:r>
        <w:rPr>
          <w:rFonts w:hint="eastAsia" w:ascii="Times New Roman" w:hAnsi="Times New Roman" w:eastAsia="宋体" w:cs="宋体"/>
          <w:sz w:val="24"/>
        </w:rPr>
        <w:t xml:space="preserve">   在国内文献检索结果里，将“思维导图”和“写作”并行检索得出472条，在其中，共有292条文献检索结果是将思维导图应用于英语写作教学之中，在这之中，高等教育又占多数。由此可见，国内对于思维导图在高等英语写作教学中的研究已经较为完备，其中较有代表性的有：杨静（2013）指出，思维导图以其可视化特征有利于词汇与句型的组织，使得写作具有系统性与完整性。周书萌（2014）经研究表明，思维导图对不同层次写作水平的学生影响不同，对低分组与中分组学生的写作水平的提高更有效。钱宜璐（2015）通过实证研究，表明思维导图可提高初中生的写作兴趣，拓展写作的广度与深度，培养学生发散性思维与全脑思维。冯国俊、王静芝、邓丽玉（2016）将思维导图应用于不同体裁（说明文、记叙文、议论文）的写作，表明该工具可改善写作教学现状，培养学生写作的创新性思维。纪曼然（2017）针对学生写作普遍存在的问题，利用思维导图对师范生进行相关写作训练，结果表明思维导图的直观构思可增强学生的谋篇布局意识，思维训练与语言训练的结合可提高学生的写作效率。杨子江（2018）通过英语写作讲评课，具体阐释了如何将思维导图应用于写作课堂，指出英语教师应融合不同种类的教学方法，提高学生的思维品质与写作水平。朱小彤（2018）通过分析当前初中生英语写作存在的问题，结合具体教材将思维导图与“以读促写”相结合，探索了思维导图在读前、读中、读后的应用策略。赵刚（2018）将思维导图应用于初中英语写作教学，通过记叙文、说明文、议论文三种写作体裁，验证了思维导图可发散学生思维，增强写作兴趣，提高学生的英语写作能力。刘一麟、张军涛（2019）指出，思维导图可将抽象思维与形象思维结合起来，培养学生的发散性思维，增强学生的理解能力。</w:t>
      </w:r>
    </w:p>
    <w:p>
      <w:pPr>
        <w:numPr>
          <w:ilvl w:val="0"/>
          <w:numId w:val="2"/>
        </w:numPr>
        <w:spacing w:line="360" w:lineRule="auto"/>
        <w:rPr>
          <w:rFonts w:ascii="Times New Roman" w:hAnsi="Times New Roman" w:eastAsia="宋体" w:cs="宋体"/>
          <w:b/>
          <w:bCs/>
          <w:sz w:val="24"/>
        </w:rPr>
      </w:pPr>
      <w:r>
        <w:rPr>
          <w:rFonts w:ascii="Times New Roman" w:hAnsi="Times New Roman" w:eastAsia="宋体" w:cs="宋体"/>
          <w:b/>
          <w:bCs/>
          <w:sz w:val="24"/>
        </w:rPr>
        <w:t>思维导图</w:t>
      </w:r>
      <w:r>
        <w:rPr>
          <w:rFonts w:hint="eastAsia" w:ascii="Times New Roman" w:hAnsi="Times New Roman" w:eastAsia="宋体" w:cs="宋体"/>
          <w:b/>
          <w:bCs/>
          <w:sz w:val="24"/>
        </w:rPr>
        <w:t>在</w:t>
      </w:r>
      <w:r>
        <w:rPr>
          <w:rFonts w:ascii="Times New Roman" w:hAnsi="Times New Roman" w:eastAsia="宋体" w:cs="宋体"/>
          <w:b/>
          <w:bCs/>
          <w:sz w:val="24"/>
        </w:rPr>
        <w:t>对外汉语教学中的研究</w:t>
      </w:r>
    </w:p>
    <w:p>
      <w:pPr>
        <w:spacing w:line="360" w:lineRule="auto"/>
        <w:ind w:firstLine="480" w:firstLineChars="200"/>
        <w:jc w:val="left"/>
        <w:rPr>
          <w:rFonts w:ascii="Times New Roman" w:hAnsi="Times New Roman" w:eastAsia="宋体" w:cs="宋体"/>
          <w:sz w:val="24"/>
        </w:rPr>
      </w:pPr>
      <w:r>
        <w:rPr>
          <w:rFonts w:ascii="Times New Roman" w:hAnsi="Times New Roman" w:eastAsia="宋体" w:cs="宋体"/>
          <w:sz w:val="24"/>
        </w:rPr>
        <w:t>基于本次研究是关于思维导图在对外汉语教学中的设计和应用，</w:t>
      </w:r>
      <w:r>
        <w:rPr>
          <w:rFonts w:hint="eastAsia" w:asciiTheme="minorEastAsia" w:hAnsiTheme="minorEastAsia" w:cstheme="minorEastAsia"/>
          <w:sz w:val="24"/>
        </w:rPr>
        <w:t>将</w:t>
      </w:r>
      <w:r>
        <w:rPr>
          <w:rFonts w:asciiTheme="minorEastAsia" w:hAnsiTheme="minorEastAsia" w:cstheme="minorEastAsia"/>
          <w:sz w:val="24"/>
        </w:rPr>
        <w:t>“</w:t>
      </w:r>
      <w:r>
        <w:rPr>
          <w:rFonts w:hint="eastAsia" w:asciiTheme="minorEastAsia" w:hAnsiTheme="minorEastAsia" w:cstheme="minorEastAsia"/>
          <w:sz w:val="24"/>
        </w:rPr>
        <w:t>对外汉语</w:t>
      </w:r>
      <w:r>
        <w:rPr>
          <w:rFonts w:asciiTheme="minorEastAsia" w:hAnsiTheme="minorEastAsia" w:cstheme="minorEastAsia"/>
          <w:sz w:val="24"/>
        </w:rPr>
        <w:t>”</w:t>
      </w:r>
      <w:r>
        <w:rPr>
          <w:rFonts w:hint="eastAsia" w:asciiTheme="minorEastAsia" w:hAnsiTheme="minorEastAsia" w:cstheme="minorEastAsia"/>
          <w:sz w:val="24"/>
        </w:rPr>
        <w:t>与“</w:t>
      </w:r>
      <w:r>
        <w:rPr>
          <w:rFonts w:asciiTheme="minorEastAsia" w:hAnsiTheme="minorEastAsia" w:cstheme="minorEastAsia"/>
          <w:sz w:val="24"/>
        </w:rPr>
        <w:t>思维导图</w:t>
      </w:r>
      <w:r>
        <w:rPr>
          <w:rFonts w:hint="eastAsia" w:asciiTheme="minorEastAsia" w:hAnsiTheme="minorEastAsia" w:cstheme="minorEastAsia"/>
          <w:sz w:val="24"/>
        </w:rPr>
        <w:t>”并行</w:t>
      </w:r>
      <w:r>
        <w:rPr>
          <w:rFonts w:asciiTheme="minorEastAsia" w:hAnsiTheme="minorEastAsia" w:cstheme="minorEastAsia"/>
          <w:sz w:val="24"/>
        </w:rPr>
        <w:t>在</w:t>
      </w:r>
      <w:r>
        <w:rPr>
          <w:rFonts w:hint="eastAsia" w:asciiTheme="minorEastAsia" w:hAnsiTheme="minorEastAsia" w:cstheme="minorEastAsia"/>
          <w:sz w:val="24"/>
        </w:rPr>
        <w:t>数据库中</w:t>
      </w:r>
      <w:r>
        <w:rPr>
          <w:rFonts w:asciiTheme="minorEastAsia" w:hAnsiTheme="minorEastAsia" w:cstheme="minorEastAsia"/>
          <w:sz w:val="24"/>
        </w:rPr>
        <w:t xml:space="preserve">进行搜索，共搜索到结果 </w:t>
      </w:r>
      <w:r>
        <w:rPr>
          <w:rFonts w:hint="eastAsia" w:asciiTheme="minorEastAsia" w:hAnsiTheme="minorEastAsia" w:cstheme="minorEastAsia"/>
          <w:sz w:val="24"/>
        </w:rPr>
        <w:t>22</w:t>
      </w:r>
      <w:r>
        <w:rPr>
          <w:rFonts w:asciiTheme="minorEastAsia" w:hAnsiTheme="minorEastAsia" w:cstheme="minorEastAsia"/>
          <w:sz w:val="24"/>
        </w:rPr>
        <w:t xml:space="preserve"> 条</w:t>
      </w:r>
      <w:r>
        <w:rPr>
          <w:rFonts w:hint="eastAsia" w:asciiTheme="minorEastAsia" w:hAnsiTheme="minorEastAsia" w:cstheme="minorEastAsia"/>
          <w:sz w:val="24"/>
        </w:rPr>
        <w:t>文献</w:t>
      </w:r>
      <w:r>
        <w:rPr>
          <w:rFonts w:asciiTheme="minorEastAsia" w:hAnsiTheme="minorEastAsia" w:cstheme="minorEastAsia"/>
          <w:sz w:val="24"/>
        </w:rPr>
        <w:t xml:space="preserve">，占所有与思维导图相关文献总数的 </w:t>
      </w:r>
      <w:r>
        <w:rPr>
          <w:rFonts w:hint="eastAsia" w:asciiTheme="minorEastAsia" w:hAnsiTheme="minorEastAsia" w:cstheme="minorEastAsia"/>
          <w:sz w:val="24"/>
        </w:rPr>
        <w:t>0.2</w:t>
      </w:r>
      <w:r>
        <w:rPr>
          <w:rFonts w:asciiTheme="minorEastAsia" w:hAnsiTheme="minorEastAsia" w:cstheme="minorEastAsia"/>
          <w:sz w:val="24"/>
        </w:rPr>
        <w:t>％。</w:t>
      </w:r>
      <w:r>
        <w:rPr>
          <w:rFonts w:hint="eastAsia" w:asciiTheme="minorEastAsia" w:hAnsiTheme="minorEastAsia" w:cstheme="minorEastAsia"/>
          <w:sz w:val="24"/>
        </w:rPr>
        <w:t>这22 篇文献主要在2011年至2020年间</w:t>
      </w:r>
      <w:r>
        <w:rPr>
          <w:rFonts w:asciiTheme="minorEastAsia" w:hAnsiTheme="minorEastAsia" w:cstheme="minorEastAsia"/>
          <w:sz w:val="24"/>
        </w:rPr>
        <w:t>。</w:t>
      </w:r>
      <w:r>
        <w:rPr>
          <w:rFonts w:ascii="Times New Roman" w:hAnsi="Times New Roman" w:eastAsia="宋体" w:cs="宋体"/>
          <w:sz w:val="24"/>
        </w:rPr>
        <w:t>由此可见思维导图在对外汉语领域中的相关研究</w:t>
      </w:r>
      <w:r>
        <w:rPr>
          <w:rFonts w:hint="eastAsia" w:ascii="Times New Roman" w:hAnsi="Times New Roman" w:eastAsia="宋体" w:cs="宋体"/>
          <w:sz w:val="24"/>
        </w:rPr>
        <w:t>开始较晚，也比较</w:t>
      </w:r>
      <w:r>
        <w:rPr>
          <w:rFonts w:ascii="Times New Roman" w:hAnsi="Times New Roman" w:eastAsia="宋体" w:cs="宋体"/>
          <w:sz w:val="24"/>
        </w:rPr>
        <w:t>缺乏。</w:t>
      </w:r>
    </w:p>
    <w:p>
      <w:pPr>
        <w:spacing w:line="360" w:lineRule="auto"/>
        <w:ind w:firstLine="480" w:firstLineChars="200"/>
        <w:jc w:val="left"/>
        <w:rPr>
          <w:rFonts w:ascii="Times New Roman" w:hAnsi="Times New Roman" w:eastAsia="宋体" w:cs="宋体"/>
          <w:sz w:val="24"/>
        </w:rPr>
      </w:pPr>
      <w:r>
        <w:rPr>
          <w:rFonts w:ascii="Times New Roman" w:hAnsi="Times New Roman" w:eastAsia="宋体" w:cs="宋体"/>
          <w:sz w:val="24"/>
        </w:rPr>
        <w:t>在词汇教学的研究中，李冬妮（2018）将思维导图与中级词汇拓展结合在一起，从语境法、语素法、词义比较法这三种方法出发，结合教学实例对思维导图的应用进行剖析，体现了思维导图在中级词汇拓展方面的优势。</w:t>
      </w:r>
      <w:r>
        <w:rPr>
          <w:rStyle w:val="18"/>
          <w:rFonts w:ascii="Times New Roman" w:hAnsi="Times New Roman" w:eastAsia="宋体" w:cs="宋体"/>
          <w:sz w:val="24"/>
        </w:rPr>
        <w:footnoteReference w:id="14"/>
      </w:r>
      <w:r>
        <w:rPr>
          <w:rFonts w:hint="eastAsia" w:ascii="Times New Roman" w:hAnsi="Times New Roman" w:eastAsia="宋体" w:cs="宋体"/>
          <w:sz w:val="24"/>
        </w:rPr>
        <w:t>彭佳蓓（2019）以斯拉夫大学汉语系初级班为对象，对汉语词汇思维导图进行内容的分类设计和教学策略运用，得出结论思维导图在汉语词汇教学中是切实可行的，并且能够有效地促进学习者提高学习能力。</w:t>
      </w:r>
      <w:r>
        <w:rPr>
          <w:rStyle w:val="18"/>
          <w:rFonts w:hint="eastAsia" w:ascii="Times New Roman" w:hAnsi="Times New Roman" w:eastAsia="宋体" w:cs="宋体"/>
          <w:sz w:val="24"/>
        </w:rPr>
        <w:footnoteReference w:id="15"/>
      </w:r>
    </w:p>
    <w:p>
      <w:pPr>
        <w:spacing w:line="360" w:lineRule="auto"/>
        <w:ind w:firstLine="480" w:firstLineChars="200"/>
        <w:jc w:val="left"/>
        <w:rPr>
          <w:rFonts w:ascii="Times New Roman" w:hAnsi="Times New Roman" w:eastAsia="宋体" w:cs="宋体"/>
          <w:sz w:val="24"/>
        </w:rPr>
      </w:pPr>
      <w:r>
        <w:rPr>
          <w:rFonts w:ascii="Times New Roman" w:hAnsi="Times New Roman" w:eastAsia="宋体" w:cs="宋体"/>
          <w:sz w:val="24"/>
        </w:rPr>
        <w:t>在语法教学方面，金秀晶（2012）统计了韩国学生学习可能补语的情况，以调查问卷中常出现的偏误为语料，对这些偏误句子进行分析并探究偏误的原因所在，最后针对可能补语的教学，她提出了运用思维导图进行教学设计的建议。</w:t>
      </w:r>
      <w:r>
        <w:rPr>
          <w:rStyle w:val="18"/>
          <w:rFonts w:ascii="Times New Roman" w:hAnsi="Times New Roman" w:eastAsia="宋体" w:cs="宋体"/>
          <w:sz w:val="24"/>
        </w:rPr>
        <w:footnoteReference w:id="16"/>
      </w:r>
    </w:p>
    <w:p>
      <w:pPr>
        <w:spacing w:line="360" w:lineRule="auto"/>
        <w:ind w:firstLine="480" w:firstLineChars="200"/>
        <w:jc w:val="left"/>
        <w:rPr>
          <w:rFonts w:ascii="Times New Roman" w:hAnsi="Times New Roman" w:eastAsia="宋体" w:cs="宋体"/>
          <w:sz w:val="24"/>
        </w:rPr>
      </w:pPr>
      <w:r>
        <w:rPr>
          <w:rFonts w:ascii="Times New Roman" w:hAnsi="Times New Roman" w:eastAsia="宋体" w:cs="宋体"/>
          <w:sz w:val="24"/>
        </w:rPr>
        <w:t>在汉字教学方面，赵迎迎（2013）通过总结思维导图在英语教学、汉语教学中的研究成果，探讨将思维导图应用于汉字教学中的可行性，并针对初级阶段的汉字教学进行具体的教学设计。</w:t>
      </w:r>
      <w:r>
        <w:rPr>
          <w:rStyle w:val="18"/>
          <w:rFonts w:ascii="Times New Roman" w:hAnsi="Times New Roman" w:eastAsia="宋体" w:cs="宋体"/>
          <w:sz w:val="24"/>
        </w:rPr>
        <w:footnoteReference w:id="17"/>
      </w:r>
    </w:p>
    <w:p>
      <w:pPr>
        <w:spacing w:line="360" w:lineRule="auto"/>
        <w:ind w:firstLine="480" w:firstLineChars="200"/>
        <w:jc w:val="left"/>
        <w:rPr>
          <w:rFonts w:ascii="Times New Roman" w:hAnsi="Times New Roman" w:eastAsia="宋体" w:cs="宋体"/>
          <w:sz w:val="24"/>
        </w:rPr>
      </w:pPr>
      <w:r>
        <w:rPr>
          <w:rFonts w:ascii="Times New Roman" w:hAnsi="Times New Roman" w:eastAsia="宋体" w:cs="宋体"/>
          <w:sz w:val="24"/>
        </w:rPr>
        <w:t>在对外汉语口语课教学上，张璟在《思维导图与中高级汉语口语话题扩展》（2017）中首先结合思维导图确定口语教学的内容，接着以《体验汉语口语教程5》这一教材为例探讨思维导图在教学各环节中的应用，最后得出结论，在中高级口语教学中，思维导图的使用在口语话题的引导上更加便捷有效。</w:t>
      </w:r>
      <w:r>
        <w:rPr>
          <w:rStyle w:val="18"/>
          <w:rFonts w:ascii="Times New Roman" w:hAnsi="Times New Roman" w:eastAsia="宋体" w:cs="宋体"/>
          <w:sz w:val="24"/>
        </w:rPr>
        <w:footnoteReference w:id="18"/>
      </w:r>
    </w:p>
    <w:p>
      <w:pPr>
        <w:spacing w:line="360" w:lineRule="auto"/>
        <w:ind w:firstLine="480" w:firstLineChars="200"/>
        <w:jc w:val="left"/>
        <w:rPr>
          <w:rFonts w:ascii="Times New Roman" w:hAnsi="Times New Roman" w:eastAsia="宋体" w:cs="宋体"/>
          <w:sz w:val="24"/>
        </w:rPr>
      </w:pPr>
      <w:r>
        <w:rPr>
          <w:rFonts w:ascii="Times New Roman" w:hAnsi="Times New Roman" w:eastAsia="宋体" w:cs="宋体"/>
          <w:sz w:val="24"/>
        </w:rPr>
        <w:t>在阅读课上，刘坤（2018）根据印尼慈育大学阅读教学的情况，尝试在阅读课上采用思维导图的模式来进行教学。通过在阅读环节中具体实施，发现了思维导图在教学中具有一定的优势</w:t>
      </w:r>
      <w:r>
        <w:rPr>
          <w:rFonts w:hint="eastAsia" w:ascii="Times New Roman" w:hAnsi="Times New Roman" w:eastAsia="宋体" w:cs="宋体"/>
          <w:sz w:val="24"/>
        </w:rPr>
        <w:t>。</w:t>
      </w:r>
      <w:r>
        <w:rPr>
          <w:rStyle w:val="18"/>
          <w:rFonts w:ascii="Times New Roman" w:hAnsi="Times New Roman" w:eastAsia="宋体" w:cs="宋体"/>
          <w:sz w:val="24"/>
        </w:rPr>
        <w:footnoteReference w:id="19"/>
      </w:r>
    </w:p>
    <w:p>
      <w:pPr>
        <w:spacing w:line="360" w:lineRule="auto"/>
        <w:ind w:firstLine="480" w:firstLineChars="200"/>
        <w:jc w:val="left"/>
        <w:rPr>
          <w:rFonts w:ascii="Times New Roman" w:hAnsi="Times New Roman" w:eastAsia="宋体" w:cs="宋体"/>
          <w:sz w:val="24"/>
        </w:rPr>
      </w:pPr>
      <w:r>
        <w:rPr>
          <w:rFonts w:hint="eastAsia" w:ascii="Times New Roman" w:hAnsi="Times New Roman" w:cs="宋体"/>
          <w:sz w:val="24"/>
        </w:rPr>
        <w:t>最后，在对外汉语写作方面，景超（2011）也首次将思维导图引入到对外汉语写作教学中，</w:t>
      </w:r>
      <w:r>
        <w:rPr>
          <w:rFonts w:hint="eastAsia" w:ascii="Times New Roman" w:hAnsi="Times New Roman" w:eastAsia="宋体" w:cs="宋体"/>
          <w:sz w:val="24"/>
        </w:rPr>
        <w:t>通过搜集</w:t>
      </w:r>
      <w:r>
        <w:rPr>
          <w:rFonts w:hint="eastAsia" w:ascii="Times New Roman" w:hAnsi="Times New Roman" w:cs="宋体"/>
          <w:sz w:val="24"/>
        </w:rPr>
        <w:t>美国汉语学习者的语料后</w:t>
      </w:r>
      <w:r>
        <w:rPr>
          <w:rFonts w:hint="eastAsia" w:ascii="Times New Roman" w:hAnsi="Times New Roman" w:eastAsia="宋体" w:cs="宋体"/>
          <w:sz w:val="24"/>
        </w:rPr>
        <w:t>发现学生出现的问题与没有掌握汉语独特的思维方式有关</w:t>
      </w:r>
      <w:r>
        <w:rPr>
          <w:rFonts w:hint="eastAsia" w:ascii="Times New Roman" w:hAnsi="Times New Roman" w:cs="宋体"/>
          <w:sz w:val="24"/>
        </w:rPr>
        <w:t>，</w:t>
      </w:r>
      <w:r>
        <w:rPr>
          <w:rFonts w:hint="eastAsia" w:ascii="Times New Roman" w:hAnsi="Times New Roman" w:eastAsia="宋体" w:cs="宋体"/>
          <w:sz w:val="24"/>
        </w:rPr>
        <w:t>基于此</w:t>
      </w:r>
      <w:r>
        <w:rPr>
          <w:rFonts w:hint="eastAsia" w:ascii="Times New Roman" w:hAnsi="Times New Roman" w:cs="宋体"/>
          <w:sz w:val="24"/>
        </w:rPr>
        <w:t>，利用</w:t>
      </w:r>
      <w:r>
        <w:rPr>
          <w:rFonts w:hint="eastAsia" w:ascii="Times New Roman" w:hAnsi="Times New Roman" w:eastAsia="宋体" w:cs="宋体"/>
          <w:sz w:val="24"/>
        </w:rPr>
        <w:t>思维导图法</w:t>
      </w:r>
      <w:r>
        <w:rPr>
          <w:rFonts w:hint="eastAsia" w:ascii="Times New Roman" w:hAnsi="Times New Roman" w:cs="宋体"/>
          <w:sz w:val="24"/>
        </w:rPr>
        <w:t>去</w:t>
      </w:r>
      <w:r>
        <w:rPr>
          <w:rFonts w:hint="eastAsia" w:ascii="Times New Roman" w:hAnsi="Times New Roman" w:eastAsia="宋体" w:cs="宋体"/>
          <w:sz w:val="24"/>
        </w:rPr>
        <w:t>帮助学习者记忆思考</w:t>
      </w:r>
      <w:r>
        <w:rPr>
          <w:rFonts w:hint="eastAsia" w:ascii="Times New Roman" w:hAnsi="Times New Roman" w:cs="宋体"/>
          <w:sz w:val="24"/>
        </w:rPr>
        <w:t>，</w:t>
      </w:r>
      <w:r>
        <w:rPr>
          <w:rFonts w:hint="eastAsia" w:ascii="Times New Roman" w:hAnsi="Times New Roman" w:eastAsia="宋体" w:cs="宋体"/>
          <w:sz w:val="24"/>
        </w:rPr>
        <w:t>培养美国学生的汉语思维方式</w:t>
      </w:r>
      <w:r>
        <w:rPr>
          <w:rFonts w:hint="eastAsia" w:ascii="Times New Roman" w:hAnsi="Times New Roman" w:cs="宋体"/>
          <w:sz w:val="24"/>
        </w:rPr>
        <w:t>，</w:t>
      </w:r>
      <w:r>
        <w:rPr>
          <w:rFonts w:hint="eastAsia" w:ascii="Times New Roman" w:hAnsi="Times New Roman" w:eastAsia="宋体" w:cs="宋体"/>
          <w:sz w:val="24"/>
        </w:rPr>
        <w:t>思维导图法有利于帮助学生联想,使学生记忆更加牢固</w:t>
      </w:r>
      <w:r>
        <w:rPr>
          <w:rFonts w:hint="eastAsia" w:ascii="Times New Roman" w:hAnsi="Times New Roman" w:cs="宋体"/>
          <w:sz w:val="24"/>
        </w:rPr>
        <w:t>，</w:t>
      </w:r>
      <w:r>
        <w:rPr>
          <w:rFonts w:hint="eastAsia" w:ascii="Times New Roman" w:hAnsi="Times New Roman" w:eastAsia="宋体" w:cs="宋体"/>
          <w:sz w:val="24"/>
        </w:rPr>
        <w:t>采用图画、符号结合的方式不仅提高了美国学生学习</w:t>
      </w:r>
      <w:r>
        <w:rPr>
          <w:rFonts w:hint="eastAsia" w:ascii="Times New Roman" w:hAnsi="Times New Roman" w:cs="宋体"/>
          <w:sz w:val="24"/>
        </w:rPr>
        <w:t>汉语写作</w:t>
      </w:r>
      <w:r>
        <w:rPr>
          <w:rFonts w:hint="eastAsia" w:ascii="Times New Roman" w:hAnsi="Times New Roman" w:eastAsia="宋体" w:cs="宋体"/>
          <w:sz w:val="24"/>
        </w:rPr>
        <w:t>的趣味性,还增强了他们</w:t>
      </w:r>
      <w:r>
        <w:rPr>
          <w:rFonts w:hint="eastAsia" w:ascii="Times New Roman" w:hAnsi="Times New Roman" w:cs="宋体"/>
          <w:sz w:val="24"/>
        </w:rPr>
        <w:t>的</w:t>
      </w:r>
      <w:r>
        <w:rPr>
          <w:rFonts w:hint="eastAsia" w:ascii="Times New Roman" w:hAnsi="Times New Roman" w:eastAsia="宋体" w:cs="宋体"/>
          <w:sz w:val="24"/>
        </w:rPr>
        <w:t>积极性。</w:t>
      </w:r>
      <w:r>
        <w:rPr>
          <w:rStyle w:val="18"/>
          <w:rFonts w:hint="eastAsia" w:ascii="Times New Roman" w:hAnsi="Times New Roman" w:eastAsia="宋体" w:cs="宋体"/>
          <w:sz w:val="24"/>
        </w:rPr>
        <w:footnoteReference w:id="20"/>
      </w:r>
    </w:p>
    <w:p>
      <w:pPr>
        <w:pStyle w:val="6"/>
        <w:numPr>
          <w:ilvl w:val="0"/>
          <w:numId w:val="3"/>
        </w:numPr>
        <w:spacing w:line="360" w:lineRule="auto"/>
        <w:rPr>
          <w:rFonts w:ascii="黑体" w:hAnsi="黑体" w:cs="黑体"/>
          <w:b/>
          <w:bCs/>
        </w:rPr>
      </w:pPr>
      <w:r>
        <w:rPr>
          <w:rFonts w:hint="eastAsia" w:ascii="黑体" w:hAnsi="黑体" w:cs="黑体"/>
          <w:b/>
          <w:bCs/>
        </w:rPr>
        <w:t>综述小结</w:t>
      </w:r>
    </w:p>
    <w:p>
      <w:pPr>
        <w:spacing w:line="360" w:lineRule="auto"/>
        <w:ind w:firstLine="480" w:firstLineChars="200"/>
        <w:jc w:val="left"/>
        <w:rPr>
          <w:rFonts w:ascii="Times New Roman" w:hAnsi="Times New Roman" w:eastAsia="宋体" w:cs="宋体"/>
          <w:sz w:val="24"/>
        </w:rPr>
      </w:pPr>
      <w:r>
        <w:rPr>
          <w:rFonts w:ascii="Times New Roman" w:hAnsi="Times New Roman" w:eastAsia="宋体" w:cs="宋体"/>
          <w:sz w:val="24"/>
        </w:rPr>
        <w:t>最近几年将思维导图运用在对外汉语各种课型中的研究和应用</w:t>
      </w:r>
      <w:r>
        <w:rPr>
          <w:rFonts w:hint="eastAsia" w:ascii="Times New Roman" w:hAnsi="Times New Roman" w:eastAsia="宋体" w:cs="宋体"/>
          <w:sz w:val="24"/>
        </w:rPr>
        <w:t>有所增加</w:t>
      </w:r>
      <w:r>
        <w:rPr>
          <w:rFonts w:ascii="Times New Roman" w:hAnsi="Times New Roman" w:eastAsia="宋体" w:cs="宋体"/>
          <w:sz w:val="24"/>
        </w:rPr>
        <w:t>，有针对具体语法偏误进行教学设计的，有通过实验的方法验证思维导图在汉字教学和阅读教学中的应用效果，也有在口语课中的应用和设计。由此可见，思维导图作为一种教学方式和学习方法，可以用来辅佐外国学生学习汉语</w:t>
      </w:r>
      <w:r>
        <w:rPr>
          <w:rFonts w:hint="eastAsia" w:ascii="Times New Roman" w:hAnsi="Times New Roman" w:eastAsia="宋体" w:cs="宋体"/>
          <w:sz w:val="24"/>
        </w:rPr>
        <w:t>，目前</w:t>
      </w:r>
      <w:r>
        <w:rPr>
          <w:rFonts w:ascii="Times New Roman" w:hAnsi="Times New Roman" w:eastAsia="宋体" w:cs="宋体"/>
          <w:sz w:val="24"/>
        </w:rPr>
        <w:t>在国内关于思维导图应用于</w:t>
      </w:r>
      <w:r>
        <w:rPr>
          <w:rFonts w:hint="eastAsia" w:ascii="Times New Roman" w:hAnsi="Times New Roman" w:eastAsia="宋体" w:cs="宋体"/>
          <w:sz w:val="24"/>
        </w:rPr>
        <w:t>对外</w:t>
      </w:r>
      <w:r>
        <w:rPr>
          <w:rFonts w:ascii="Times New Roman" w:hAnsi="Times New Roman" w:eastAsia="宋体" w:cs="宋体"/>
          <w:sz w:val="24"/>
        </w:rPr>
        <w:t>汉语教学方面的研究还有很大的发展空间</w:t>
      </w:r>
      <w:r>
        <w:rPr>
          <w:rFonts w:hint="eastAsia" w:ascii="Times New Roman" w:hAnsi="Times New Roman" w:eastAsia="宋体" w:cs="宋体"/>
          <w:sz w:val="24"/>
        </w:rPr>
        <w:t>。</w:t>
      </w:r>
      <w:r>
        <w:rPr>
          <w:rFonts w:ascii="Times New Roman" w:hAnsi="Times New Roman" w:eastAsia="宋体" w:cs="宋体"/>
          <w:sz w:val="24"/>
        </w:rPr>
        <w:t>总体来说，思维导图在对外汉语中的研究和应用情况</w:t>
      </w:r>
      <w:r>
        <w:rPr>
          <w:rFonts w:hint="eastAsia" w:ascii="Times New Roman" w:hAnsi="Times New Roman" w:eastAsia="宋体" w:cs="宋体"/>
          <w:sz w:val="24"/>
          <w:lang w:val="en-US" w:eastAsia="zh-CN"/>
        </w:rPr>
        <w:t>比较欠</w:t>
      </w:r>
      <w:r>
        <w:rPr>
          <w:rFonts w:ascii="Times New Roman" w:hAnsi="Times New Roman" w:eastAsia="宋体" w:cs="宋体"/>
          <w:sz w:val="24"/>
        </w:rPr>
        <w:t>缺</w:t>
      </w:r>
      <w:r>
        <w:rPr>
          <w:rFonts w:hint="eastAsia" w:ascii="Times New Roman" w:hAnsi="Times New Roman" w:eastAsia="宋体" w:cs="宋体"/>
          <w:sz w:val="24"/>
        </w:rPr>
        <w:t>，特别是将其运用到对外汉语写作教学中的研究更是少之又少，</w:t>
      </w:r>
      <w:r>
        <w:rPr>
          <w:rFonts w:ascii="Times New Roman" w:hAnsi="Times New Roman" w:eastAsia="宋体" w:cs="宋体"/>
          <w:sz w:val="24"/>
        </w:rPr>
        <w:t>笔者希望参考目前思维导图在对外汉语方面的研究成果，结合《</w:t>
      </w:r>
      <w:r>
        <w:rPr>
          <w:rFonts w:hint="eastAsia" w:ascii="Times New Roman" w:hAnsi="Times New Roman" w:eastAsia="宋体" w:cs="宋体"/>
          <w:sz w:val="24"/>
        </w:rPr>
        <w:t>HSK真题集（六级）</w:t>
      </w:r>
      <w:r>
        <w:rPr>
          <w:rFonts w:ascii="Times New Roman" w:hAnsi="Times New Roman" w:eastAsia="宋体" w:cs="宋体"/>
          <w:sz w:val="24"/>
        </w:rPr>
        <w:t>》</w:t>
      </w:r>
      <w:r>
        <w:rPr>
          <w:rFonts w:hint="eastAsia" w:ascii="Times New Roman" w:hAnsi="Times New Roman" w:eastAsia="宋体" w:cs="宋体"/>
          <w:sz w:val="24"/>
        </w:rPr>
        <w:t>（2014年）</w:t>
      </w:r>
      <w:r>
        <w:rPr>
          <w:rFonts w:ascii="Times New Roman" w:hAnsi="Times New Roman" w:eastAsia="宋体" w:cs="宋体"/>
          <w:sz w:val="24"/>
        </w:rPr>
        <w:t>，将思维导图应用于</w:t>
      </w:r>
      <w:r>
        <w:rPr>
          <w:rFonts w:hint="eastAsia" w:ascii="Times New Roman" w:hAnsi="Times New Roman" w:eastAsia="宋体" w:cs="宋体"/>
          <w:sz w:val="24"/>
        </w:rPr>
        <w:t>HSK六级写作</w:t>
      </w:r>
      <w:r>
        <w:rPr>
          <w:rFonts w:ascii="Times New Roman" w:hAnsi="Times New Roman" w:eastAsia="宋体" w:cs="宋体"/>
          <w:sz w:val="24"/>
        </w:rPr>
        <w:t>的教学之中</w:t>
      </w:r>
      <w:r>
        <w:rPr>
          <w:rFonts w:hint="eastAsia" w:ascii="Times New Roman" w:hAnsi="Times New Roman" w:eastAsia="宋体" w:cs="宋体"/>
          <w:sz w:val="24"/>
        </w:rPr>
        <w:t>。</w:t>
      </w:r>
    </w:p>
    <w:p>
      <w:pPr>
        <w:spacing w:line="360" w:lineRule="auto"/>
        <w:rPr>
          <w:rFonts w:asciiTheme="minorEastAsia" w:hAnsiTheme="minorEastAsia" w:cstheme="minorEastAsia"/>
          <w:sz w:val="24"/>
        </w:rPr>
      </w:pPr>
    </w:p>
    <w:p>
      <w:pPr>
        <w:spacing w:line="360" w:lineRule="auto"/>
        <w:rPr>
          <w:rFonts w:ascii="宋体" w:hAnsi="宋体" w:cs="宋体"/>
          <w:kern w:val="0"/>
          <w:sz w:val="28"/>
          <w:szCs w:val="28"/>
        </w:rPr>
      </w:pPr>
    </w:p>
    <w:p>
      <w:pPr>
        <w:spacing w:line="360" w:lineRule="auto"/>
        <w:jc w:val="center"/>
        <w:outlineLvl w:val="0"/>
        <w:rPr>
          <w:rFonts w:ascii="黑体" w:hAnsi="黑体" w:eastAsia="黑体" w:cs="黑体"/>
          <w:b/>
          <w:bCs/>
          <w:kern w:val="0"/>
          <w:sz w:val="28"/>
          <w:szCs w:val="28"/>
        </w:rPr>
      </w:pPr>
      <w:bookmarkStart w:id="2" w:name="_Toc1323"/>
      <w:bookmarkStart w:id="3" w:name="_Toc16636"/>
      <w:r>
        <w:rPr>
          <w:rFonts w:hint="eastAsia" w:ascii="黑体" w:hAnsi="黑体" w:eastAsia="黑体" w:cs="黑体"/>
          <w:b/>
          <w:bCs/>
          <w:kern w:val="0"/>
          <w:sz w:val="28"/>
          <w:szCs w:val="28"/>
        </w:rPr>
        <w:t>第二章 思维导图相关概念与理论</w:t>
      </w:r>
      <w:bookmarkEnd w:id="2"/>
      <w:bookmarkEnd w:id="3"/>
    </w:p>
    <w:p>
      <w:pPr>
        <w:spacing w:line="360" w:lineRule="auto"/>
        <w:rPr>
          <w:rFonts w:ascii="宋体" w:hAnsi="宋体" w:cs="宋体"/>
          <w:kern w:val="0"/>
          <w:sz w:val="24"/>
        </w:rPr>
      </w:pPr>
    </w:p>
    <w:p>
      <w:pPr>
        <w:spacing w:line="360" w:lineRule="auto"/>
        <w:outlineLvl w:val="1"/>
        <w:rPr>
          <w:rFonts w:ascii="黑体" w:hAnsi="黑体" w:eastAsia="黑体" w:cs="黑体"/>
          <w:b/>
          <w:bCs/>
          <w:kern w:val="0"/>
          <w:sz w:val="24"/>
        </w:rPr>
      </w:pPr>
      <w:bookmarkStart w:id="4" w:name="_Toc30297"/>
      <w:r>
        <w:rPr>
          <w:rFonts w:hint="eastAsia" w:ascii="黑体" w:hAnsi="黑体" w:eastAsia="黑体" w:cs="黑体"/>
          <w:b/>
          <w:bCs/>
          <w:kern w:val="0"/>
          <w:sz w:val="24"/>
        </w:rPr>
        <w:t>一、思维导图</w:t>
      </w:r>
      <w:r>
        <w:rPr>
          <w:rFonts w:hint="eastAsia" w:ascii="黑体" w:hAnsi="黑体" w:eastAsia="黑体" w:cs="黑体"/>
          <w:b/>
          <w:bCs/>
          <w:kern w:val="0"/>
          <w:sz w:val="24"/>
          <w:lang w:val="en-US" w:eastAsia="zh-CN"/>
        </w:rPr>
        <w:t>概述</w:t>
      </w:r>
      <w:bookmarkEnd w:id="4"/>
    </w:p>
    <w:p>
      <w:pPr>
        <w:spacing w:line="360" w:lineRule="auto"/>
        <w:rPr>
          <w:rFonts w:ascii="宋体" w:hAnsi="宋体" w:cs="宋体"/>
          <w:kern w:val="0"/>
          <w:sz w:val="24"/>
        </w:rPr>
      </w:pPr>
    </w:p>
    <w:p>
      <w:pPr>
        <w:spacing w:line="360" w:lineRule="auto"/>
        <w:rPr>
          <w:rFonts w:ascii="宋体" w:hAnsi="宋体" w:cs="宋体"/>
          <w:b/>
          <w:bCs/>
          <w:kern w:val="0"/>
          <w:sz w:val="24"/>
        </w:rPr>
      </w:pPr>
      <w:r>
        <w:rPr>
          <w:rFonts w:hint="eastAsia" w:ascii="宋体" w:hAnsi="宋体" w:cs="宋体"/>
          <w:b/>
          <w:bCs/>
          <w:kern w:val="0"/>
          <w:sz w:val="24"/>
        </w:rPr>
        <w:t>（一）什么是思维导图？</w:t>
      </w:r>
    </w:p>
    <w:p>
      <w:pPr>
        <w:spacing w:line="360" w:lineRule="auto"/>
        <w:ind w:firstLine="480" w:firstLineChars="200"/>
        <w:rPr>
          <w:rFonts w:ascii="宋体" w:hAnsi="宋体" w:cs="宋体"/>
          <w:kern w:val="0"/>
          <w:sz w:val="24"/>
        </w:rPr>
      </w:pPr>
      <w:r>
        <w:rPr>
          <w:rFonts w:ascii="宋体" w:hAnsi="宋体" w:cs="宋体"/>
          <w:kern w:val="0"/>
          <w:sz w:val="24"/>
        </w:rPr>
        <w:t>思维导图是托尼·布赞在20世纪60年代发明的一种视觉思维工具，它吸收了脑科学、认知科学神经科学和心理学。它是一种思维工具，具有简洁、高效和可视化</w:t>
      </w:r>
      <w:r>
        <w:rPr>
          <w:rFonts w:hint="eastAsia" w:ascii="宋体" w:hAnsi="宋体" w:cs="宋体"/>
          <w:kern w:val="0"/>
          <w:sz w:val="24"/>
        </w:rPr>
        <w:t>的优点</w:t>
      </w:r>
      <w:r>
        <w:rPr>
          <w:rFonts w:ascii="宋体" w:hAnsi="宋体" w:cs="宋体"/>
          <w:kern w:val="0"/>
          <w:sz w:val="24"/>
        </w:rPr>
        <w:t>。布赞(1993)认为思维导图是一种有效的图形工具和认知表现工具，</w:t>
      </w:r>
      <w:r>
        <w:rPr>
          <w:rFonts w:hint="eastAsia" w:ascii="宋体" w:hAnsi="宋体" w:cs="宋体"/>
          <w:kern w:val="0"/>
          <w:sz w:val="24"/>
        </w:rPr>
        <w:t>能够</w:t>
      </w:r>
      <w:r>
        <w:rPr>
          <w:rFonts w:ascii="宋体" w:hAnsi="宋体" w:cs="宋体"/>
          <w:kern w:val="0"/>
          <w:sz w:val="24"/>
        </w:rPr>
        <w:t>展示辐射思维。学生时代的博赞发现了普通人“线性笔记”通常以段落式、条列式和大纲式三种形式展现，并且这类笔记普遍存在着埋没中心关键词、不利于联想和记忆等不足之处。而与线性笔记不同的是，“杰出大脑”们的笔记看似杂乱无章，实则丰富而有序，他们围绕中心将脑中形成的知识网络用符号、颜色、图画、线条等形式记录下来，重点突出，图文并茂，充分展现了大脑想象和创造的能力，博赞将“杰出大脑”们的笔记称之为“非线性笔记”。随后博赞结合两者的不足与优势设计出了一系列大脑使用技巧，其中就包括从中央向四周发散线条的放射状笔记，思维导图就这样诞生了。博赞将这些技巧用于训练“学习障碍者”和“阅读能力丧失者”，这些曾经的差等生很快就跟上了其他学习者的步伐，有些甚至成为了其中的佼佼者。1971 年，博赞在将其研究成果集结成书的基础之上逐渐形成了放射性思考（Radiant Thinking）和思维导图(Mind Mapping)的概念，自此开启了思维导图的新时代。1974 年，博赞通过</w:t>
      </w:r>
      <w:r>
        <w:rPr>
          <w:rFonts w:hint="eastAsia" w:ascii="宋体" w:hAnsi="宋体" w:cs="宋体"/>
          <w:kern w:val="0"/>
          <w:sz w:val="24"/>
        </w:rPr>
        <w:t>《</w:t>
      </w:r>
      <w:r>
        <w:rPr>
          <w:rFonts w:ascii="宋体" w:hAnsi="宋体" w:cs="宋体"/>
          <w:kern w:val="0"/>
          <w:sz w:val="24"/>
        </w:rPr>
        <w:t>Use Your Head</w:t>
      </w:r>
      <w:r>
        <w:rPr>
          <w:rFonts w:hint="eastAsia" w:ascii="宋体" w:hAnsi="宋体" w:cs="宋体"/>
          <w:kern w:val="0"/>
          <w:sz w:val="24"/>
        </w:rPr>
        <w:t>》</w:t>
      </w:r>
      <w:r>
        <w:rPr>
          <w:rFonts w:ascii="宋体" w:hAnsi="宋体" w:cs="宋体"/>
          <w:kern w:val="0"/>
          <w:sz w:val="24"/>
        </w:rPr>
        <w:t xml:space="preserve"> 一书向世人介绍放射思考式的思维导图法</w:t>
      </w:r>
      <w:r>
        <w:rPr>
          <w:rFonts w:hint="eastAsia" w:ascii="宋体" w:hAnsi="宋体" w:cs="宋体"/>
          <w:kern w:val="0"/>
          <w:sz w:val="24"/>
        </w:rPr>
        <w:t>。</w:t>
      </w:r>
    </w:p>
    <w:p>
      <w:pPr>
        <w:spacing w:line="360" w:lineRule="auto"/>
        <w:ind w:firstLine="480" w:firstLineChars="200"/>
        <w:rPr>
          <w:rFonts w:ascii="宋体" w:hAnsi="宋体" w:cs="宋体"/>
          <w:kern w:val="0"/>
          <w:sz w:val="24"/>
        </w:rPr>
      </w:pPr>
      <w:r>
        <w:rPr>
          <w:rFonts w:hint="eastAsia" w:ascii="宋体" w:hAnsi="宋体" w:cs="宋体"/>
          <w:kern w:val="0"/>
          <w:sz w:val="24"/>
        </w:rPr>
        <w:t xml:space="preserve"> 简单来说，思维导图主要依照人类大脑最自然的思考方式来表达发散性思维，是以促进思维激发和思维整理为目的的可视化、非线性思维工具。思维导图最大的特点，就是它以直观的图解形式来描述大脑的思维过程，通过找寻目标对象的中心关键词，把色彩、图像和关键词等重要信息连接起来，按照自我思维发展绘制属于自己的思维导图，凭借图像的运用突出对思维的理解和认识。</w:t>
      </w:r>
    </w:p>
    <w:p>
      <w:pPr>
        <w:spacing w:line="360" w:lineRule="auto"/>
        <w:ind w:firstLine="480" w:firstLineChars="200"/>
        <w:rPr>
          <w:rFonts w:ascii="宋体" w:hAnsi="宋体" w:cs="宋体"/>
          <w:kern w:val="0"/>
          <w:sz w:val="24"/>
        </w:rPr>
      </w:pPr>
      <w:r>
        <w:rPr>
          <w:rFonts w:hint="eastAsia" w:ascii="宋体" w:hAnsi="宋体" w:cs="宋体"/>
          <w:kern w:val="0"/>
          <w:sz w:val="24"/>
        </w:rPr>
        <w:t xml:space="preserve">近几年来，思维导图已经普遍在教学活动中使用。在国外，许多国家已经开始利用思维导图辅助教与学。思维导图丰富的内容含量和直观的表现方式，深受学生的喜爱。然而，在HSK六级写作教学甚至在对外汉语教学中应用思维导图的研究还没有引起一定的注意，不像思维导图应用在英语写作教学中那样系统化。  </w:t>
      </w:r>
    </w:p>
    <w:p>
      <w:pPr>
        <w:spacing w:line="360" w:lineRule="auto"/>
        <w:ind w:firstLine="480" w:firstLineChars="200"/>
        <w:rPr>
          <w:rFonts w:ascii="宋体" w:hAnsi="宋体" w:cs="宋体"/>
          <w:kern w:val="0"/>
          <w:sz w:val="24"/>
        </w:rPr>
      </w:pPr>
      <w:r>
        <w:rPr>
          <w:rFonts w:hint="eastAsia" w:ascii="宋体" w:hAnsi="宋体" w:cs="宋体"/>
          <w:kern w:val="0"/>
          <w:sz w:val="24"/>
        </w:rPr>
        <w:t>目前在各学科教学中，很多教师善于利用“图、表”去讲解，比如在数理课堂教学中应用思维导图表示出概念间的复杂关系。在语文课里运用思维导图引导学生记词汇，提高学生的阅读能力。那么，对外汉语写作教学中也应该更加强“图”的实用，在写作指导中利用思维导图的图式结构辅助组织语言材料，发挥思维导图有形象思维和抽象思维相结合的优势，指导对外汉语写作教学通过树状结构的发散联想，让学生进行形象的思考，整理所学的知识内容和收获，提高写作能力。</w:t>
      </w:r>
    </w:p>
    <w:p>
      <w:pPr>
        <w:spacing w:line="360" w:lineRule="auto"/>
        <w:rPr>
          <w:rFonts w:ascii="宋体" w:hAnsi="宋体" w:cs="宋体"/>
          <w:b/>
          <w:bCs/>
          <w:kern w:val="0"/>
          <w:sz w:val="24"/>
        </w:rPr>
      </w:pPr>
      <w:r>
        <w:rPr>
          <w:rFonts w:hint="eastAsia" w:ascii="宋体" w:hAnsi="宋体" w:cs="宋体"/>
          <w:b/>
          <w:bCs/>
          <w:kern w:val="0"/>
          <w:sz w:val="24"/>
        </w:rPr>
        <w:t xml:space="preserve">（二）思维导图应用于写作学习与教学中的优点 </w:t>
      </w:r>
    </w:p>
    <w:p>
      <w:pPr>
        <w:spacing w:line="360" w:lineRule="auto"/>
        <w:ind w:firstLine="480" w:firstLineChars="200"/>
        <w:rPr>
          <w:rFonts w:ascii="宋体" w:hAnsi="宋体" w:cs="宋体"/>
          <w:kern w:val="0"/>
          <w:sz w:val="24"/>
        </w:rPr>
      </w:pPr>
      <w:r>
        <w:rPr>
          <w:rFonts w:hint="eastAsia" w:ascii="宋体" w:hAnsi="宋体" w:cs="宋体"/>
          <w:kern w:val="0"/>
          <w:sz w:val="24"/>
        </w:rPr>
        <w:t>通过问卷调查可以看出，学生们对汉语写作的重要性没有清楚的认识，都认为可有可无，同时对HSK六级写作的态度是比较消极的，认为其困难且短时间内不会有较快的提升，甚至有同学产生了抗拒意识，不想上写作课。同时在对HSK六级写作教师进行访谈沟通后，发现大多数教师还是用传统的教学方式，对思维导图表示有听说过，但没有深入了解，也没有想过将思维导图应用到教学中，同时他们也表示HSK六级写作课比较难上，同学们通常学习兴致不高。</w:t>
      </w:r>
    </w:p>
    <w:p>
      <w:pPr>
        <w:spacing w:line="360" w:lineRule="auto"/>
        <w:ind w:firstLine="480" w:firstLineChars="200"/>
        <w:rPr>
          <w:rFonts w:ascii="宋体" w:hAnsi="宋体" w:cs="宋体"/>
          <w:kern w:val="0"/>
          <w:sz w:val="24"/>
        </w:rPr>
      </w:pPr>
      <w:r>
        <w:rPr>
          <w:rFonts w:ascii="宋体" w:hAnsi="宋体" w:cs="宋体"/>
          <w:kern w:val="0"/>
          <w:sz w:val="24"/>
        </w:rPr>
        <w:t>要是能够打开思路，</w:t>
      </w:r>
      <w:r>
        <w:rPr>
          <w:rFonts w:hint="eastAsia" w:ascii="宋体" w:hAnsi="宋体" w:cs="宋体"/>
          <w:kern w:val="0"/>
          <w:sz w:val="24"/>
        </w:rPr>
        <w:t>写作也就会</w:t>
      </w:r>
      <w:r>
        <w:rPr>
          <w:rFonts w:ascii="宋体" w:hAnsi="宋体" w:cs="宋体"/>
          <w:kern w:val="0"/>
          <w:sz w:val="24"/>
        </w:rPr>
        <w:t>变得轻而易举，不再是让学生抗拒的一门课。在教学过程中，教师要巧妙的应用思维导图辅助学生解决困难，调动学生学习的积极性。应用</w:t>
      </w:r>
      <w:r>
        <w:rPr>
          <w:rFonts w:hint="eastAsia" w:ascii="宋体" w:hAnsi="宋体" w:cs="宋体"/>
          <w:kern w:val="0"/>
          <w:sz w:val="24"/>
        </w:rPr>
        <w:t>思维导图</w:t>
      </w:r>
      <w:r>
        <w:rPr>
          <w:rFonts w:ascii="宋体" w:hAnsi="宋体" w:cs="宋体"/>
          <w:kern w:val="0"/>
          <w:sz w:val="24"/>
        </w:rPr>
        <w:t>引发最初、最真切的回忆和思考</w:t>
      </w:r>
      <w:r>
        <w:rPr>
          <w:rFonts w:hint="eastAsia" w:ascii="宋体" w:hAnsi="宋体" w:cs="宋体"/>
          <w:kern w:val="0"/>
          <w:sz w:val="24"/>
        </w:rPr>
        <w:t>，</w:t>
      </w:r>
      <w:r>
        <w:rPr>
          <w:rFonts w:ascii="宋体" w:hAnsi="宋体" w:cs="宋体"/>
          <w:kern w:val="0"/>
          <w:sz w:val="24"/>
        </w:rPr>
        <w:t>让事情的经过和情感、思绪毫无保留地、快捷地通过图的形式直观地记录下来</w:t>
      </w:r>
      <w:r>
        <w:rPr>
          <w:rFonts w:hint="eastAsia" w:ascii="宋体" w:hAnsi="宋体" w:cs="宋体"/>
          <w:kern w:val="0"/>
          <w:sz w:val="24"/>
        </w:rPr>
        <w:t>，这样</w:t>
      </w:r>
      <w:r>
        <w:rPr>
          <w:rFonts w:ascii="宋体" w:hAnsi="宋体" w:cs="宋体"/>
          <w:kern w:val="0"/>
          <w:sz w:val="24"/>
        </w:rPr>
        <w:t>学生</w:t>
      </w:r>
      <w:r>
        <w:rPr>
          <w:rFonts w:hint="eastAsia" w:ascii="宋体" w:hAnsi="宋体" w:cs="宋体"/>
          <w:kern w:val="0"/>
          <w:sz w:val="24"/>
        </w:rPr>
        <w:t>就</w:t>
      </w:r>
      <w:r>
        <w:rPr>
          <w:rFonts w:ascii="宋体" w:hAnsi="宋体" w:cs="宋体"/>
          <w:kern w:val="0"/>
          <w:sz w:val="24"/>
        </w:rPr>
        <w:t>能够</w:t>
      </w:r>
      <w:r>
        <w:rPr>
          <w:rFonts w:hint="eastAsia" w:ascii="宋体" w:hAnsi="宋体" w:cs="宋体"/>
          <w:kern w:val="0"/>
          <w:sz w:val="24"/>
        </w:rPr>
        <w:t>按照</w:t>
      </w:r>
      <w:r>
        <w:rPr>
          <w:rFonts w:ascii="宋体" w:hAnsi="宋体" w:cs="宋体"/>
          <w:kern w:val="0"/>
          <w:sz w:val="24"/>
        </w:rPr>
        <w:t>思路进行</w:t>
      </w:r>
      <w:r>
        <w:rPr>
          <w:rFonts w:hint="eastAsia" w:ascii="宋体" w:hAnsi="宋体" w:cs="宋体"/>
          <w:kern w:val="0"/>
          <w:sz w:val="24"/>
        </w:rPr>
        <w:t>缩写</w:t>
      </w:r>
      <w:r>
        <w:rPr>
          <w:rFonts w:ascii="宋体" w:hAnsi="宋体" w:cs="宋体"/>
          <w:kern w:val="0"/>
          <w:sz w:val="24"/>
        </w:rPr>
        <w:t>写作，消除学生对写作的恐惧以及</w:t>
      </w:r>
      <w:r>
        <w:rPr>
          <w:rFonts w:hint="eastAsia" w:ascii="宋体" w:hAnsi="宋体" w:cs="宋体"/>
          <w:kern w:val="0"/>
          <w:sz w:val="24"/>
        </w:rPr>
        <w:t>无</w:t>
      </w:r>
      <w:r>
        <w:rPr>
          <w:rFonts w:ascii="宋体" w:hAnsi="宋体" w:cs="宋体"/>
          <w:kern w:val="0"/>
          <w:sz w:val="24"/>
        </w:rPr>
        <w:t>从下笔的障碍。运用思维导图的形式让学生的眼前产生画面感，对于写作的内容更为明确。</w:t>
      </w:r>
    </w:p>
    <w:p>
      <w:pPr>
        <w:spacing w:line="360" w:lineRule="auto"/>
        <w:ind w:firstLine="480" w:firstLineChars="200"/>
        <w:rPr>
          <w:rFonts w:ascii="宋体" w:hAnsi="宋体" w:cs="宋体"/>
          <w:kern w:val="0"/>
          <w:sz w:val="24"/>
        </w:rPr>
      </w:pPr>
      <w:r>
        <w:rPr>
          <w:rFonts w:hint="eastAsia" w:ascii="宋体" w:hAnsi="宋体" w:cs="宋体"/>
          <w:kern w:val="0"/>
          <w:sz w:val="24"/>
        </w:rPr>
        <w:t>思维导图应用在写作教学中的优点有：</w:t>
      </w:r>
      <w:r>
        <w:rPr>
          <w:rFonts w:ascii="宋体" w:hAnsi="宋体" w:cs="宋体"/>
          <w:kern w:val="0"/>
          <w:sz w:val="24"/>
        </w:rPr>
        <w:t></w:t>
      </w:r>
    </w:p>
    <w:p>
      <w:pPr>
        <w:numPr>
          <w:ilvl w:val="0"/>
          <w:numId w:val="4"/>
        </w:numPr>
        <w:spacing w:line="360" w:lineRule="auto"/>
        <w:ind w:firstLine="480" w:firstLineChars="200"/>
        <w:rPr>
          <w:rFonts w:ascii="宋体" w:hAnsi="宋体" w:cs="宋体"/>
          <w:kern w:val="0"/>
          <w:sz w:val="24"/>
        </w:rPr>
      </w:pPr>
      <w:r>
        <w:rPr>
          <w:rFonts w:hint="eastAsia" w:ascii="宋体" w:hAnsi="宋体" w:cs="宋体"/>
          <w:kern w:val="0"/>
          <w:sz w:val="24"/>
        </w:rPr>
        <w:t>思维导图有利于激发学生的对于写作学习兴趣，从而根本上提高课堂学习的效率。思维导图最初就是用来辅导一些被认为是“不良少年”和“落后生”的，并取得巨大的成功。之所以能成功就是因为思维导图以一种与众不同的独特的有效的方法驾驭整个范围的皮层技巧——词汇、图形、数字、逻辑、节奏、色彩空间感，从而有助于学生学习兴趣的提高，而兴趣是最好的老师</w:t>
      </w:r>
      <w:r>
        <w:rPr>
          <w:rStyle w:val="18"/>
          <w:rFonts w:hint="eastAsia" w:ascii="宋体" w:hAnsi="宋体" w:cs="宋体"/>
          <w:kern w:val="0"/>
          <w:sz w:val="24"/>
        </w:rPr>
        <w:footnoteReference w:id="21"/>
      </w:r>
      <w:r>
        <w:rPr>
          <w:rFonts w:hint="eastAsia" w:ascii="宋体" w:hAnsi="宋体" w:cs="宋体"/>
          <w:kern w:val="0"/>
          <w:sz w:val="24"/>
        </w:rPr>
        <w:t xml:space="preserve">。 </w:t>
      </w:r>
    </w:p>
    <w:p>
      <w:pPr>
        <w:numPr>
          <w:ilvl w:val="0"/>
          <w:numId w:val="4"/>
        </w:numPr>
        <w:spacing w:line="360" w:lineRule="auto"/>
        <w:ind w:firstLine="480" w:firstLineChars="200"/>
        <w:rPr>
          <w:rFonts w:ascii="宋体" w:hAnsi="宋体" w:cs="宋体"/>
          <w:kern w:val="0"/>
          <w:sz w:val="24"/>
        </w:rPr>
      </w:pPr>
      <w:r>
        <w:rPr>
          <w:rFonts w:hint="eastAsia" w:ascii="宋体" w:hAnsi="宋体" w:cs="宋体"/>
          <w:kern w:val="0"/>
          <w:sz w:val="24"/>
        </w:rPr>
        <w:t>利用思维导图来进行写作学习，可以成倍地提高学习效率，增进理解和记忆能力，不需要浪费时间在那些无关紧要的内容上，而是专注精力在关键信息的提取和整合，这样就节省了宝贵的写作时间。同时在练习时，关键信息之间的连接线会引导学习者进行积极主动思考，快速和系统地去整合知识，也可以创造极其有利的条件让学习者把知识融会贯通，发展创造性思维和创新能力。</w:t>
      </w:r>
    </w:p>
    <w:p>
      <w:pPr>
        <w:numPr>
          <w:ilvl w:val="0"/>
          <w:numId w:val="4"/>
        </w:numPr>
        <w:spacing w:line="360" w:lineRule="auto"/>
        <w:ind w:firstLine="480" w:firstLineChars="200"/>
        <w:rPr>
          <w:rFonts w:ascii="宋体" w:hAnsi="宋体" w:cs="宋体"/>
          <w:kern w:val="0"/>
          <w:sz w:val="24"/>
        </w:rPr>
      </w:pPr>
      <w:r>
        <w:rPr>
          <w:rFonts w:ascii="宋体" w:hAnsi="宋体" w:cs="宋体"/>
          <w:kern w:val="0"/>
          <w:sz w:val="24"/>
        </w:rPr>
        <w:t>思维导图有利于启发学生的思维</w:t>
      </w:r>
    </w:p>
    <w:p>
      <w:pPr>
        <w:spacing w:line="360" w:lineRule="auto"/>
        <w:ind w:firstLine="480" w:firstLineChars="200"/>
        <w:rPr>
          <w:rFonts w:ascii="宋体" w:hAnsi="宋体" w:cs="宋体"/>
          <w:kern w:val="0"/>
          <w:sz w:val="24"/>
        </w:rPr>
      </w:pPr>
      <w:r>
        <w:rPr>
          <w:rFonts w:hint="eastAsia" w:ascii="宋体" w:hAnsi="宋体" w:cs="宋体"/>
          <w:kern w:val="0"/>
          <w:sz w:val="24"/>
        </w:rPr>
        <w:t>在写作时，</w:t>
      </w:r>
      <w:r>
        <w:rPr>
          <w:rFonts w:ascii="宋体" w:hAnsi="宋体" w:cs="宋体"/>
          <w:kern w:val="0"/>
          <w:sz w:val="24"/>
        </w:rPr>
        <w:t>拥有丰富的想象力</w:t>
      </w:r>
      <w:r>
        <w:rPr>
          <w:rFonts w:hint="eastAsia" w:ascii="宋体" w:hAnsi="宋体" w:cs="宋体"/>
          <w:kern w:val="0"/>
          <w:sz w:val="24"/>
        </w:rPr>
        <w:t>才能</w:t>
      </w:r>
      <w:r>
        <w:rPr>
          <w:rFonts w:ascii="宋体" w:hAnsi="宋体" w:cs="宋体"/>
          <w:kern w:val="0"/>
          <w:sz w:val="24"/>
        </w:rPr>
        <w:t>对作文题目展开拓展。作文与阅读有密切的关系，要有丰富的作文思路，</w:t>
      </w:r>
      <w:r>
        <w:rPr>
          <w:rFonts w:hint="eastAsia" w:ascii="宋体" w:hAnsi="宋体" w:cs="宋体"/>
          <w:kern w:val="0"/>
          <w:sz w:val="24"/>
        </w:rPr>
        <w:t>需要</w:t>
      </w:r>
      <w:r>
        <w:rPr>
          <w:rFonts w:ascii="宋体" w:hAnsi="宋体" w:cs="宋体"/>
          <w:kern w:val="0"/>
          <w:sz w:val="24"/>
        </w:rPr>
        <w:t>在阅读中积累经验。在阅读教学中，指导学生复述也是一项极为重要的基本训练</w:t>
      </w:r>
      <w:r>
        <w:rPr>
          <w:rFonts w:hint="eastAsia" w:ascii="宋体" w:hAnsi="宋体" w:cs="宋体"/>
          <w:kern w:val="0"/>
          <w:sz w:val="24"/>
        </w:rPr>
        <w:t>，</w:t>
      </w:r>
      <w:r>
        <w:rPr>
          <w:rFonts w:ascii="宋体" w:hAnsi="宋体" w:cs="宋体"/>
          <w:kern w:val="0"/>
          <w:sz w:val="24"/>
        </w:rPr>
        <w:t>学生在阅读文章后，深入细致领会课文中最重要最精彩的内容，选择取舍和组织材料，突出重点，再复述文章重点。学生把重点关键词记录下来，然后进行有效的拓展，联系身边的实际经历</w:t>
      </w:r>
      <w:r>
        <w:rPr>
          <w:rFonts w:hint="eastAsia" w:ascii="宋体" w:hAnsi="宋体" w:cs="宋体"/>
          <w:kern w:val="0"/>
          <w:sz w:val="24"/>
        </w:rPr>
        <w:t>，</w:t>
      </w:r>
      <w:r>
        <w:rPr>
          <w:rFonts w:ascii="宋体" w:hAnsi="宋体" w:cs="宋体"/>
          <w:kern w:val="0"/>
          <w:sz w:val="24"/>
        </w:rPr>
        <w:t>拓宽写作的范围进行描写。除了生活经验，大量的阅读也能够打开学生的思维。学生将从阅读中积累的知识，融入到生活中。</w:t>
      </w:r>
    </w:p>
    <w:p>
      <w:pPr>
        <w:spacing w:line="360" w:lineRule="auto"/>
        <w:ind w:firstLine="480" w:firstLineChars="200"/>
        <w:rPr>
          <w:rFonts w:ascii="宋体" w:hAnsi="宋体" w:cs="宋体"/>
          <w:kern w:val="0"/>
          <w:sz w:val="24"/>
        </w:rPr>
      </w:pPr>
      <w:r>
        <w:rPr>
          <w:rFonts w:ascii="宋体" w:hAnsi="宋体" w:cs="宋体"/>
          <w:kern w:val="0"/>
          <w:sz w:val="24"/>
        </w:rPr>
        <w:t>思维图能有有利于使学生能够围绕主题快速构建清晰的知识网络。当学生看到</w:t>
      </w:r>
      <w:r>
        <w:rPr>
          <w:rFonts w:hint="eastAsia" w:ascii="宋体" w:hAnsi="宋体" w:cs="宋体"/>
          <w:kern w:val="0"/>
          <w:sz w:val="24"/>
        </w:rPr>
        <w:t>写作</w:t>
      </w:r>
      <w:r>
        <w:rPr>
          <w:rFonts w:ascii="宋体" w:hAnsi="宋体" w:cs="宋体"/>
          <w:kern w:val="0"/>
          <w:sz w:val="24"/>
        </w:rPr>
        <w:t>题目时，他们首先会先注意</w:t>
      </w:r>
      <w:r>
        <w:rPr>
          <w:rFonts w:hint="eastAsia" w:ascii="宋体" w:hAnsi="宋体" w:cs="宋体"/>
          <w:kern w:val="0"/>
          <w:sz w:val="24"/>
        </w:rPr>
        <w:t>题目中</w:t>
      </w:r>
      <w:r>
        <w:rPr>
          <w:rFonts w:ascii="宋体" w:hAnsi="宋体" w:cs="宋体"/>
          <w:kern w:val="0"/>
          <w:sz w:val="24"/>
        </w:rPr>
        <w:t>的人物，再观察情景，然后再做出推测。要写好一篇</w:t>
      </w:r>
      <w:r>
        <w:rPr>
          <w:rFonts w:hint="eastAsia" w:ascii="宋体" w:hAnsi="宋体" w:cs="宋体"/>
          <w:kern w:val="0"/>
          <w:sz w:val="24"/>
        </w:rPr>
        <w:t>文章</w:t>
      </w:r>
      <w:r>
        <w:rPr>
          <w:rFonts w:ascii="宋体" w:hAnsi="宋体" w:cs="宋体"/>
          <w:kern w:val="0"/>
          <w:sz w:val="24"/>
        </w:rPr>
        <w:t>，除了要有丰富的内容，开头也非常重要。通过思维导图，教师可以让学生根据题目要求，围绕着</w:t>
      </w:r>
      <w:r>
        <w:rPr>
          <w:rFonts w:hint="eastAsia" w:ascii="宋体" w:hAnsi="宋体" w:cs="宋体"/>
          <w:kern w:val="0"/>
          <w:sz w:val="24"/>
        </w:rPr>
        <w:t>写作</w:t>
      </w:r>
      <w:r>
        <w:rPr>
          <w:rFonts w:ascii="宋体" w:hAnsi="宋体" w:cs="宋体"/>
          <w:kern w:val="0"/>
          <w:sz w:val="24"/>
        </w:rPr>
        <w:t>主题绘制思维导图。利用图形的方式拓展思维，列出出与主题相关的关键词。有了明确的思路</w:t>
      </w:r>
      <w:r>
        <w:rPr>
          <w:rFonts w:hint="eastAsia" w:ascii="宋体" w:hAnsi="宋体" w:cs="宋体"/>
          <w:kern w:val="0"/>
          <w:sz w:val="24"/>
        </w:rPr>
        <w:t>，</w:t>
      </w:r>
      <w:r>
        <w:rPr>
          <w:rFonts w:ascii="宋体" w:hAnsi="宋体" w:cs="宋体"/>
          <w:kern w:val="0"/>
          <w:sz w:val="24"/>
        </w:rPr>
        <w:t>内容</w:t>
      </w:r>
      <w:r>
        <w:rPr>
          <w:rFonts w:hint="eastAsia" w:ascii="宋体" w:hAnsi="宋体" w:cs="宋体"/>
          <w:kern w:val="0"/>
          <w:sz w:val="24"/>
        </w:rPr>
        <w:t>丰富的文章写作就会容易很多</w:t>
      </w:r>
      <w:r>
        <w:rPr>
          <w:rFonts w:ascii="宋体" w:hAnsi="宋体" w:cs="宋体"/>
          <w:kern w:val="0"/>
          <w:sz w:val="24"/>
        </w:rPr>
        <w:t>。</w:t>
      </w:r>
    </w:p>
    <w:p>
      <w:pPr>
        <w:numPr>
          <w:ilvl w:val="0"/>
          <w:numId w:val="4"/>
        </w:numPr>
        <w:spacing w:line="360" w:lineRule="auto"/>
        <w:ind w:firstLine="480" w:firstLineChars="200"/>
        <w:rPr>
          <w:rFonts w:ascii="宋体" w:hAnsi="宋体" w:cs="宋体"/>
          <w:kern w:val="0"/>
          <w:sz w:val="24"/>
        </w:rPr>
      </w:pPr>
      <w:r>
        <w:rPr>
          <w:rFonts w:hint="eastAsia" w:ascii="宋体" w:hAnsi="宋体" w:cs="宋体"/>
          <w:kern w:val="0"/>
          <w:sz w:val="24"/>
        </w:rPr>
        <w:t>思维导图也有利于老师的课堂教学，促进师生之间的交流与沟通。思维导图教学之所以能够促进师生之间的交流与沟通，是因为在教学过程它是互动式的。在应用思维导图教学的课堂里，教师的扮演引导者的角色，正面地引导学生根据自己的实际情况制定各自的学习计划、绘制自己的思维导图。</w:t>
      </w:r>
    </w:p>
    <w:p>
      <w:pPr>
        <w:spacing w:line="360" w:lineRule="auto"/>
        <w:ind w:firstLine="480" w:firstLineChars="200"/>
        <w:rPr>
          <w:rFonts w:ascii="宋体" w:hAnsi="宋体" w:cs="宋体"/>
          <w:kern w:val="0"/>
          <w:sz w:val="24"/>
        </w:rPr>
      </w:pPr>
      <w:r>
        <w:rPr>
          <w:rFonts w:hint="eastAsia" w:ascii="宋体" w:hAnsi="宋体" w:cs="宋体"/>
          <w:kern w:val="0"/>
          <w:sz w:val="24"/>
        </w:rPr>
        <w:t>同时教师可透过学生的思维导图作品，了解每个学生的对写作结构的掌握和理解，以及学生对所学习的课程的吸收与认识程度。从中发现学生在写作学习上所面对的问题并作出具体的指导以及做出相对的教学方案。教师根据学生的进度，调整教学进度。同时，教师可根据学生的进度，进行分组活动，做到关注每个层次学生发展。对于学习能力较强的组别，教师可加强深化学生的写作内容。而针对学习能力较差的一组，教师可以从旁辅助他们，引导他们展开思维想象。这样就能做到有教无类，关注每个层次学生发展。</w:t>
      </w:r>
    </w:p>
    <w:p>
      <w:pPr>
        <w:spacing w:line="360" w:lineRule="auto"/>
        <w:ind w:firstLine="480" w:firstLineChars="200"/>
        <w:rPr>
          <w:rFonts w:ascii="宋体" w:hAnsi="宋体" w:cs="宋体"/>
          <w:kern w:val="0"/>
          <w:sz w:val="24"/>
        </w:rPr>
      </w:pPr>
      <w:r>
        <w:rPr>
          <w:rFonts w:hint="eastAsia" w:ascii="宋体" w:hAnsi="宋体" w:cs="宋体"/>
          <w:kern w:val="0"/>
          <w:sz w:val="24"/>
        </w:rPr>
        <w:t>在教学过程中，除了能建立团结合作的教学机制，也能促进学生之间的交流与合作，取长补短，共同学习、成长与进步。良好的沟通以及有效的交流才是最好以及最有效的学习。通过思维导图写作教学，能够培养师生之间的合作精神和团结意识。</w:t>
      </w:r>
    </w:p>
    <w:p>
      <w:pPr>
        <w:spacing w:line="360" w:lineRule="auto"/>
        <w:ind w:firstLine="480" w:firstLineChars="200"/>
        <w:rPr>
          <w:rFonts w:ascii="宋体" w:hAnsi="宋体" w:cs="宋体"/>
          <w:kern w:val="0"/>
          <w:sz w:val="24"/>
        </w:rPr>
      </w:pPr>
    </w:p>
    <w:p>
      <w:pPr>
        <w:spacing w:line="360" w:lineRule="auto"/>
        <w:rPr>
          <w:rFonts w:ascii="宋体" w:hAnsi="宋体" w:cs="宋体"/>
          <w:b/>
          <w:bCs/>
          <w:kern w:val="0"/>
          <w:sz w:val="24"/>
        </w:rPr>
      </w:pPr>
      <w:r>
        <w:rPr>
          <w:rFonts w:hint="eastAsia" w:ascii="宋体" w:hAnsi="宋体" w:cs="宋体"/>
          <w:b/>
          <w:bCs/>
          <w:kern w:val="0"/>
          <w:sz w:val="24"/>
        </w:rPr>
        <w:t>（三）思维导图的构成及绘制步骤</w:t>
      </w:r>
    </w:p>
    <w:p>
      <w:pPr>
        <w:spacing w:line="360" w:lineRule="auto"/>
        <w:ind w:firstLine="480" w:firstLineChars="200"/>
        <w:rPr>
          <w:rFonts w:ascii="宋体" w:hAnsi="宋体" w:cs="宋体"/>
          <w:kern w:val="0"/>
          <w:sz w:val="24"/>
        </w:rPr>
      </w:pPr>
      <w:r>
        <w:rPr>
          <w:rFonts w:hint="eastAsia" w:ascii="宋体" w:hAnsi="宋体" w:cs="宋体"/>
          <w:kern w:val="0"/>
          <w:sz w:val="24"/>
        </w:rPr>
        <w:t>一幅思维导图的完成仅仅需要一张白纸和几支不同色彩的笔，它通常包括中</w:t>
      </w:r>
    </w:p>
    <w:p>
      <w:pPr>
        <w:spacing w:line="360" w:lineRule="auto"/>
        <w:rPr>
          <w:rFonts w:ascii="宋体" w:hAnsi="宋体" w:cs="宋体"/>
          <w:kern w:val="0"/>
          <w:sz w:val="24"/>
        </w:rPr>
      </w:pPr>
      <w:r>
        <w:rPr>
          <w:rFonts w:hint="eastAsia" w:ascii="宋体" w:hAnsi="宋体" w:cs="宋体"/>
          <w:kern w:val="0"/>
          <w:sz w:val="24"/>
        </w:rPr>
        <w:t>心主题（中心节点）、分支和节点几个要素。中心主题通常位于思维导图的中心，</w:t>
      </w:r>
    </w:p>
    <w:p>
      <w:pPr>
        <w:spacing w:line="360" w:lineRule="auto"/>
        <w:rPr>
          <w:rFonts w:ascii="宋体" w:hAnsi="宋体" w:cs="宋体"/>
          <w:kern w:val="0"/>
          <w:sz w:val="24"/>
        </w:rPr>
      </w:pPr>
      <w:r>
        <w:rPr>
          <w:rFonts w:hint="eastAsia" w:ascii="宋体" w:hAnsi="宋体" w:cs="宋体"/>
          <w:kern w:val="0"/>
          <w:sz w:val="24"/>
        </w:rPr>
        <w:t>导图中的所有内容都是围绕着中心主题而存在；主节点是是整个思维导图的一级节点，主分支是一级分支，它们都隶属于中心主题；父节点和子节点是相邻层级</w:t>
      </w:r>
    </w:p>
    <w:p>
      <w:pPr>
        <w:spacing w:line="360" w:lineRule="auto"/>
        <w:rPr>
          <w:rFonts w:ascii="宋体" w:hAnsi="宋体" w:cs="宋体"/>
          <w:kern w:val="0"/>
          <w:sz w:val="24"/>
        </w:rPr>
      </w:pPr>
      <w:r>
        <w:rPr>
          <w:rFonts w:hint="eastAsia" w:ascii="宋体" w:hAnsi="宋体" w:cs="宋体"/>
          <w:kern w:val="0"/>
          <w:sz w:val="24"/>
        </w:rPr>
        <w:t>的两个节点，它们互相构成父子关系，高一级的节点是父节点，低一级的节点为</w:t>
      </w:r>
    </w:p>
    <w:p>
      <w:pPr>
        <w:spacing w:line="360" w:lineRule="auto"/>
        <w:rPr>
          <w:rFonts w:ascii="宋体" w:hAnsi="宋体" w:cs="宋体"/>
          <w:kern w:val="0"/>
          <w:sz w:val="24"/>
        </w:rPr>
      </w:pPr>
      <w:r>
        <w:rPr>
          <w:rFonts w:hint="eastAsia" w:ascii="宋体" w:hAnsi="宋体" w:cs="宋体"/>
          <w:kern w:val="0"/>
          <w:sz w:val="24"/>
        </w:rPr>
        <w:t>子节点；子分支是隶属于非中心节点的分支。它们共同构成了一幅完整的思维导</w:t>
      </w:r>
    </w:p>
    <w:p>
      <w:pPr>
        <w:spacing w:line="360" w:lineRule="auto"/>
        <w:rPr>
          <w:rFonts w:ascii="宋体" w:hAnsi="宋体" w:cs="宋体"/>
          <w:kern w:val="0"/>
          <w:sz w:val="24"/>
        </w:rPr>
      </w:pPr>
      <w:r>
        <w:rPr>
          <w:rFonts w:hint="eastAsia" w:ascii="宋体" w:hAnsi="宋体" w:cs="宋体"/>
          <w:kern w:val="0"/>
          <w:sz w:val="24"/>
        </w:rPr>
        <w:t>图。</w:t>
      </w:r>
    </w:p>
    <w:p>
      <w:pPr>
        <w:spacing w:line="360" w:lineRule="auto"/>
        <w:rPr>
          <w:rFonts w:ascii="宋体" w:hAnsi="宋体" w:cs="宋体"/>
          <w:kern w:val="0"/>
          <w:sz w:val="24"/>
        </w:rPr>
      </w:pPr>
    </w:p>
    <w:p>
      <w:pPr>
        <w:spacing w:line="360" w:lineRule="auto"/>
        <w:rPr>
          <w:rFonts w:ascii="宋体" w:hAnsi="宋体" w:cs="宋体"/>
          <w:kern w:val="0"/>
          <w:sz w:val="24"/>
        </w:rPr>
      </w:pPr>
      <w:r>
        <w:rPr>
          <w:sz w:val="24"/>
        </w:rPr>
        <mc:AlternateContent>
          <mc:Choice Requires="wps">
            <w:drawing>
              <wp:anchor distT="0" distB="0" distL="114300" distR="114300" simplePos="0" relativeHeight="333365248" behindDoc="0" locked="0" layoutInCell="1" allowOverlap="1">
                <wp:simplePos x="0" y="0"/>
                <wp:positionH relativeFrom="column">
                  <wp:posOffset>4128770</wp:posOffset>
                </wp:positionH>
                <wp:positionV relativeFrom="paragraph">
                  <wp:posOffset>81280</wp:posOffset>
                </wp:positionV>
                <wp:extent cx="609600" cy="276225"/>
                <wp:effectExtent l="4445" t="4445" r="14605" b="5080"/>
                <wp:wrapNone/>
                <wp:docPr id="73" name="文本框 73"/>
                <wp:cNvGraphicFramePr/>
                <a:graphic xmlns:a="http://schemas.openxmlformats.org/drawingml/2006/main">
                  <a:graphicData uri="http://schemas.microsoft.com/office/word/2010/wordprocessingShape">
                    <wps:wsp>
                      <wps:cNvSpPr txBox="1"/>
                      <wps:spPr>
                        <a:xfrm>
                          <a:off x="0" y="0"/>
                          <a:ext cx="609600" cy="276225"/>
                        </a:xfrm>
                        <a:prstGeom prst="rect">
                          <a:avLst/>
                        </a:prstGeom>
                        <a:solidFill>
                          <a:schemeClr val="accent2">
                            <a:lumMod val="75000"/>
                            <a:alpha val="45000"/>
                          </a:schemeClr>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eastAsia"/>
                              </w:rPr>
                              <w:t>子分支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5.1pt;margin-top:6.4pt;height:21.75pt;width:48pt;z-index:333365248;mso-width-relative:page;mso-height-relative:page;" fillcolor="#C55A11 [2405]" filled="t" stroked="t" coordsize="21600,21600" o:gfxdata="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BTwQuT2AAAAAkBAAAPAAAAAAAAAAEAIAAAACIAAABk&#10;cnMvZG93bnJldi54bWxQSwECFAAUAAAACACHTuJAs5MDzngCAADwBAAADgAAAAAAAAABACAAAAAn&#10;AQAAZHJzL2Uyb0RvYy54bWxQSwUGAAAAAAYABgBZAQAAEQYAAAAA&#10;">
                <v:fill on="t" opacity="29491f" focussize="0,0"/>
                <v:stroke weight="0.5pt" color="#000000 [3204]" joinstyle="round"/>
                <v:imagedata o:title=""/>
                <o:lock v:ext="edit" aspectratio="f"/>
                <v:textbox>
                  <w:txbxContent>
                    <w:p>
                      <w:r>
                        <w:rPr>
                          <w:rFonts w:hint="eastAsia"/>
                        </w:rPr>
                        <w:t>子分支</w:t>
                      </w:r>
                    </w:p>
                  </w:txbxContent>
                </v:textbox>
              </v:shape>
            </w:pict>
          </mc:Fallback>
        </mc:AlternateContent>
      </w:r>
      <w:r>
        <w:rPr>
          <w:sz w:val="24"/>
        </w:rPr>
        <mc:AlternateContent>
          <mc:Choice Requires="wps">
            <w:drawing>
              <wp:anchor distT="0" distB="0" distL="114300" distR="114300" simplePos="0" relativeHeight="330892288" behindDoc="0" locked="0" layoutInCell="1" allowOverlap="1">
                <wp:simplePos x="0" y="0"/>
                <wp:positionH relativeFrom="column">
                  <wp:posOffset>166370</wp:posOffset>
                </wp:positionH>
                <wp:positionV relativeFrom="paragraph">
                  <wp:posOffset>246380</wp:posOffset>
                </wp:positionV>
                <wp:extent cx="628015" cy="285750"/>
                <wp:effectExtent l="0" t="0" r="0" b="0"/>
                <wp:wrapNone/>
                <wp:docPr id="71" name="文本框 71"/>
                <wp:cNvGraphicFramePr/>
                <a:graphic xmlns:a="http://schemas.openxmlformats.org/drawingml/2006/main">
                  <a:graphicData uri="http://schemas.microsoft.com/office/word/2010/wordprocessingShape">
                    <wps:wsp>
                      <wps:cNvSpPr txBox="1"/>
                      <wps:spPr>
                        <a:xfrm>
                          <a:off x="1490345" y="7411085"/>
                          <a:ext cx="628015" cy="285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15"/>
                                <w:szCs w:val="15"/>
                              </w:rPr>
                            </w:pPr>
                            <w:r>
                              <w:rPr>
                                <w:rFonts w:hint="eastAsia"/>
                                <w:sz w:val="15"/>
                                <w:szCs w:val="15"/>
                              </w:rPr>
                              <w:t>父子关系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1pt;margin-top:19.4pt;height:22.5pt;width:49.45pt;z-index:330892288;mso-width-relative:page;mso-height-relative:page;" filled="f" stroked="f" coordsize="21600,21600" o:gfxdata="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MsMZZXYAAAACAEAAA8AAAAAAAAAAQAg&#10;AAAAIgAAAGRycy9kb3ducmV2LnhtbFBLAQIUABQAAAAIAIdO4kAHqZPqRwIAAHMEAAAOAAAAAAAA&#10;AAEAIAAAACcBAABkcnMvZTJvRG9jLnhtbFBLBQYAAAAABgAGAFkBAADgBQAAAAA=&#10;">
                <v:fill on="f" focussize="0,0"/>
                <v:stroke on="f" weight="0.5pt"/>
                <v:imagedata o:title=""/>
                <o:lock v:ext="edit" aspectratio="f"/>
                <v:textbox>
                  <w:txbxContent>
                    <w:p>
                      <w:pPr>
                        <w:rPr>
                          <w:sz w:val="15"/>
                          <w:szCs w:val="15"/>
                        </w:rPr>
                      </w:pPr>
                      <w:r>
                        <w:rPr>
                          <w:rFonts w:hint="eastAsia"/>
                          <w:sz w:val="15"/>
                          <w:szCs w:val="15"/>
                        </w:rPr>
                        <w:t>父子关系</w:t>
                      </w:r>
                    </w:p>
                  </w:txbxContent>
                </v:textbox>
              </v:shape>
            </w:pict>
          </mc:Fallback>
        </mc:AlternateContent>
      </w:r>
      <w:r>
        <w:rPr>
          <w:sz w:val="24"/>
        </w:rPr>
        <mc:AlternateContent>
          <mc:Choice Requires="wps">
            <w:drawing>
              <wp:anchor distT="0" distB="0" distL="114300" distR="114300" simplePos="0" relativeHeight="330891264" behindDoc="0" locked="0" layoutInCell="1" allowOverlap="1">
                <wp:simplePos x="0" y="0"/>
                <wp:positionH relativeFrom="column">
                  <wp:posOffset>485775</wp:posOffset>
                </wp:positionH>
                <wp:positionV relativeFrom="paragraph">
                  <wp:posOffset>281305</wp:posOffset>
                </wp:positionV>
                <wp:extent cx="38100" cy="838200"/>
                <wp:effectExtent l="48260" t="563880" r="66040" b="7620"/>
                <wp:wrapNone/>
                <wp:docPr id="70" name="曲线连接符 70"/>
                <wp:cNvGraphicFramePr/>
                <a:graphic xmlns:a="http://schemas.openxmlformats.org/drawingml/2006/main">
                  <a:graphicData uri="http://schemas.microsoft.com/office/word/2010/wordprocessingShape">
                    <wps:wsp>
                      <wps:cNvCnPr/>
                      <wps:spPr>
                        <a:xfrm rot="16200000" flipH="1">
                          <a:off x="1628775" y="7436485"/>
                          <a:ext cx="38100" cy="838200"/>
                        </a:xfrm>
                        <a:prstGeom prst="curvedConnector3">
                          <a:avLst>
                            <a:gd name="adj1" fmla="val -1466666"/>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8" type="#_x0000_t38" style="position:absolute;left:0pt;flip:x;margin-left:38.25pt;margin-top:22.15pt;height:66pt;width:3pt;rotation:5898240f;z-index:330891264;mso-width-relative:page;mso-height-relative:page;" filled="f" stroked="t" coordsize="21600,21600" o:gfxdata="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7ejMbNsAAAAIAQAADwAAAAAAAAABACAAAAAi&#10;AAAAZHJzL2Rvd25yZXYueG1sUEsBAhQAFAAAAAgAh07iQL8bekpAAgAASQQAAA4AAAAAAAAAAQAg&#10;AAAAKgEAAGRycy9lMm9Eb2MueG1sUEsFBgAAAAAGAAYAWQEAANwFAAAAAA==&#10;" adj="-316800">
                <v:fill on="f" focussize="0,0"/>
                <v:stroke weight="0.5pt" color="#5B9BD5 [3204]" miterlimit="8" joinstyle="miter" startarrow="open" endarrow="open"/>
                <v:imagedata o:title=""/>
                <o:lock v:ext="edit" aspectratio="f"/>
              </v:shape>
            </w:pict>
          </mc:Fallback>
        </mc:AlternateContent>
      </w:r>
    </w:p>
    <w:p>
      <w:pPr>
        <w:spacing w:line="360" w:lineRule="auto"/>
        <w:ind w:firstLine="480" w:firstLineChars="200"/>
        <w:rPr>
          <w:rFonts w:ascii="宋体" w:hAnsi="宋体" w:cs="宋体"/>
          <w:kern w:val="0"/>
          <w:sz w:val="24"/>
        </w:rPr>
      </w:pPr>
      <w:r>
        <w:rPr>
          <w:sz w:val="24"/>
        </w:rPr>
        <mc:AlternateContent>
          <mc:Choice Requires="wps">
            <w:drawing>
              <wp:anchor distT="0" distB="0" distL="114300" distR="114300" simplePos="0" relativeHeight="332128256" behindDoc="0" locked="0" layoutInCell="1" allowOverlap="1">
                <wp:simplePos x="0" y="0"/>
                <wp:positionH relativeFrom="column">
                  <wp:posOffset>4747895</wp:posOffset>
                </wp:positionH>
                <wp:positionV relativeFrom="paragraph">
                  <wp:posOffset>8255</wp:posOffset>
                </wp:positionV>
                <wp:extent cx="304800" cy="280670"/>
                <wp:effectExtent l="0" t="0" r="19050" b="5080"/>
                <wp:wrapNone/>
                <wp:docPr id="72" name="直接箭头连接符 72"/>
                <wp:cNvGraphicFramePr/>
                <a:graphic xmlns:a="http://schemas.openxmlformats.org/drawingml/2006/main">
                  <a:graphicData uri="http://schemas.microsoft.com/office/word/2010/wordprocessingShape">
                    <wps:wsp>
                      <wps:cNvCnPr/>
                      <wps:spPr>
                        <a:xfrm flipH="1" flipV="1">
                          <a:off x="0" y="0"/>
                          <a:ext cx="304800" cy="280670"/>
                        </a:xfrm>
                        <a:prstGeom prst="straightConnector1">
                          <a:avLst/>
                        </a:prstGeom>
                        <a:ln>
                          <a:solidFill>
                            <a:schemeClr val="accent2">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 y;margin-left:373.85pt;margin-top:0.65pt;height:22.1pt;width:24pt;z-index:332128256;mso-width-relative:page;mso-height-relative:page;" filled="f" stroked="t" coordsize="21600,21600" o:gfxdata="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0DMd&#10;wNMAAAAIAQAADwAAAAAAAAABACAAAAAiAAAAZHJzL2Rvd25yZXYueG1sUEsBAhQAFAAAAAgAh07i&#10;QI0p0PonAgAAGgQAAA4AAAAAAAAAAQAgAAAAIgEAAGRycy9lMm9Eb2MueG1sUEsFBgAAAAAGAAYA&#10;WQEAALsFAAAAAA==&#10;">
                <v:fill on="f" focussize="0,0"/>
                <v:stroke weight="0.5pt" color="#C55A11 [2405]" miterlimit="8" joinstyle="miter" endarrow="open"/>
                <v:imagedata o:title=""/>
                <o:lock v:ext="edit" aspectratio="f"/>
              </v:shape>
            </w:pict>
          </mc:Fallback>
        </mc:AlternateContent>
      </w:r>
      <w:r>
        <w:rPr>
          <w:sz w:val="24"/>
        </w:rPr>
        <mc:AlternateContent>
          <mc:Choice Requires="wps">
            <w:drawing>
              <wp:anchor distT="0" distB="0" distL="114300" distR="114300" simplePos="0" relativeHeight="252895232" behindDoc="0" locked="0" layoutInCell="1" allowOverlap="1">
                <wp:simplePos x="0" y="0"/>
                <wp:positionH relativeFrom="column">
                  <wp:posOffset>4919345</wp:posOffset>
                </wp:positionH>
                <wp:positionV relativeFrom="paragraph">
                  <wp:posOffset>174625</wp:posOffset>
                </wp:positionV>
                <wp:extent cx="581025" cy="333375"/>
                <wp:effectExtent l="0" t="0" r="9525" b="9525"/>
                <wp:wrapNone/>
                <wp:docPr id="61" name="文本框 61"/>
                <wp:cNvGraphicFramePr/>
                <a:graphic xmlns:a="http://schemas.openxmlformats.org/drawingml/2006/main">
                  <a:graphicData uri="http://schemas.microsoft.com/office/word/2010/wordprocessingShape">
                    <wps:wsp>
                      <wps:cNvSpPr txBox="1"/>
                      <wps:spPr>
                        <a:xfrm>
                          <a:off x="6062345" y="7626985"/>
                          <a:ext cx="581025" cy="3333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15"/>
                                <w:szCs w:val="15"/>
                              </w:rPr>
                            </w:pPr>
                            <w:r>
                              <w:rPr>
                                <w:rFonts w:hint="eastAsia"/>
                                <w:sz w:val="15"/>
                                <w:szCs w:val="15"/>
                              </w:rPr>
                              <w:t>子节点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7.35pt;margin-top:13.75pt;height:26.25pt;width:45.75pt;z-index:252895232;mso-width-relative:page;mso-height-relative:page;" fillcolor="#FFFFFF [3201]" filled="t" stroked="f" coordsize="21600,21600" o:gfxdata="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KG+hE&#10;1QAAAAkBAAAPAAAAAAAAAAEAIAAAACIAAABkcnMvZG93bnJldi54bWxQSwECFAAUAAAACACHTuJA&#10;kbqPfV0CAACcBAAADgAAAAAAAAABACAAAAAkAQAAZHJzL2Uyb0RvYy54bWxQSwUGAAAAAAYABgBZ&#10;AQAA8wUAAAAA&#10;">
                <v:fill on="t" focussize="0,0"/>
                <v:stroke on="f" weight="0.5pt"/>
                <v:imagedata o:title=""/>
                <o:lock v:ext="edit" aspectratio="f"/>
                <v:textbox>
                  <w:txbxContent>
                    <w:p>
                      <w:pPr>
                        <w:rPr>
                          <w:sz w:val="15"/>
                          <w:szCs w:val="15"/>
                        </w:rPr>
                      </w:pPr>
                      <w:r>
                        <w:rPr>
                          <w:rFonts w:hint="eastAsia"/>
                          <w:sz w:val="15"/>
                          <w:szCs w:val="15"/>
                        </w:rPr>
                        <w:t>子节点</w:t>
                      </w:r>
                    </w:p>
                  </w:txbxContent>
                </v:textbox>
              </v:shape>
            </w:pict>
          </mc:Fallback>
        </mc:AlternateContent>
      </w:r>
      <w:r>
        <w:rPr>
          <w:sz w:val="24"/>
        </w:rPr>
        <mc:AlternateContent>
          <mc:Choice Requires="wps">
            <w:drawing>
              <wp:anchor distT="0" distB="0" distL="114300" distR="114300" simplePos="0" relativeHeight="252894208" behindDoc="0" locked="0" layoutInCell="1" allowOverlap="1">
                <wp:simplePos x="0" y="0"/>
                <wp:positionH relativeFrom="column">
                  <wp:posOffset>3319145</wp:posOffset>
                </wp:positionH>
                <wp:positionV relativeFrom="paragraph">
                  <wp:posOffset>136525</wp:posOffset>
                </wp:positionV>
                <wp:extent cx="609600" cy="276225"/>
                <wp:effectExtent l="4445" t="4445" r="14605" b="5080"/>
                <wp:wrapNone/>
                <wp:docPr id="60" name="文本框 60"/>
                <wp:cNvGraphicFramePr/>
                <a:graphic xmlns:a="http://schemas.openxmlformats.org/drawingml/2006/main">
                  <a:graphicData uri="http://schemas.microsoft.com/office/word/2010/wordprocessingShape">
                    <wps:wsp>
                      <wps:cNvSpPr txBox="1"/>
                      <wps:spPr>
                        <a:xfrm>
                          <a:off x="4462145" y="7588885"/>
                          <a:ext cx="609600" cy="276225"/>
                        </a:xfrm>
                        <a:prstGeom prst="rect">
                          <a:avLst/>
                        </a:prstGeom>
                        <a:solidFill>
                          <a:schemeClr val="accent2">
                            <a:lumMod val="75000"/>
                            <a:alpha val="45000"/>
                          </a:schemeClr>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eastAsia"/>
                              </w:rPr>
                              <w:t>主分支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1.35pt;margin-top:10.75pt;height:21.75pt;width:48pt;z-index:252894208;mso-width-relative:page;mso-height-relative:page;" fillcolor="#C55A11 [2405]" filled="t" stroked="t" coordsize="21600,21600" o:gfxdata="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IMSZyDYAAAACQEAAA8AAAAAAAAA&#10;AQAgAAAAIgAAAGRycy9kb3ducmV2LnhtbFBLAQIUABQAAAAIAIdO4kCSKrabgwIAAPwEAAAOAAAA&#10;AAAAAAEAIAAAACcBAABkcnMvZTJvRG9jLnhtbFBLBQYAAAAABgAGAFkBAAAcBgAAAAA=&#10;">
                <v:fill on="t" opacity="29491f" focussize="0,0"/>
                <v:stroke weight="0.5pt" color="#000000 [3204]" joinstyle="round"/>
                <v:imagedata o:title=""/>
                <o:lock v:ext="edit" aspectratio="f"/>
                <v:textbox>
                  <w:txbxContent>
                    <w:p>
                      <w:r>
                        <w:rPr>
                          <w:rFonts w:hint="eastAsia"/>
                        </w:rPr>
                        <w:t>主分支</w:t>
                      </w:r>
                    </w:p>
                  </w:txbxContent>
                </v:textbox>
              </v:shape>
            </w:pict>
          </mc:Fallback>
        </mc:AlternateContent>
      </w:r>
    </w:p>
    <w:p>
      <w:pPr>
        <w:rPr>
          <w:rFonts w:ascii="宋体" w:hAnsi="宋体" w:cs="宋体"/>
          <w:kern w:val="0"/>
          <w:sz w:val="24"/>
        </w:rPr>
      </w:pPr>
      <w:r>
        <w:rPr>
          <w:sz w:val="24"/>
        </w:rPr>
        <mc:AlternateContent>
          <mc:Choice Requires="wps">
            <w:drawing>
              <wp:anchor distT="0" distB="0" distL="114300" distR="114300" simplePos="0" relativeHeight="330890240" behindDoc="0" locked="0" layoutInCell="1" allowOverlap="1">
                <wp:simplePos x="0" y="0"/>
                <wp:positionH relativeFrom="column">
                  <wp:posOffset>-52705</wp:posOffset>
                </wp:positionH>
                <wp:positionV relativeFrom="paragraph">
                  <wp:posOffset>1106170</wp:posOffset>
                </wp:positionV>
                <wp:extent cx="486410" cy="295275"/>
                <wp:effectExtent l="0" t="0" r="8890" b="9525"/>
                <wp:wrapNone/>
                <wp:docPr id="69" name="文本框 69"/>
                <wp:cNvGraphicFramePr/>
                <a:graphic xmlns:a="http://schemas.openxmlformats.org/drawingml/2006/main">
                  <a:graphicData uri="http://schemas.microsoft.com/office/word/2010/wordprocessingShape">
                    <wps:wsp>
                      <wps:cNvSpPr txBox="1"/>
                      <wps:spPr>
                        <a:xfrm>
                          <a:off x="0" y="0"/>
                          <a:ext cx="486410" cy="2952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15"/>
                                <w:szCs w:val="15"/>
                              </w:rPr>
                            </w:pPr>
                            <w:r>
                              <w:rPr>
                                <w:rFonts w:hint="eastAsia"/>
                                <w:sz w:val="15"/>
                                <w:szCs w:val="15"/>
                              </w:rPr>
                              <w:t>子节点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5pt;margin-top:87.1pt;height:23.25pt;width:38.3pt;z-index:330890240;mso-width-relative:page;mso-height-relative:page;" fillcolor="#FFFFFF [3201]" filled="t" stroked="f" coordsize="21600,21600" o:gfxdata="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HZJU41AAAAAkBAAAPAAAAAAAA&#10;AAEAIAAAACIAAABkcnMvZG93bnJldi54bWxQSwECFAAUAAAACACHTuJAtRDsoU8CAACQBAAADgAA&#10;AAAAAAABACAAAAAjAQAAZHJzL2Uyb0RvYy54bWxQSwUGAAAAAAYABgBZAQAA5AUAAAAA&#10;">
                <v:fill on="t" focussize="0,0"/>
                <v:stroke on="f" weight="0.5pt"/>
                <v:imagedata o:title=""/>
                <o:lock v:ext="edit" aspectratio="f"/>
                <v:textbox>
                  <w:txbxContent>
                    <w:p>
                      <w:pPr>
                        <w:rPr>
                          <w:sz w:val="15"/>
                          <w:szCs w:val="15"/>
                        </w:rPr>
                      </w:pPr>
                      <w:r>
                        <w:rPr>
                          <w:rFonts w:hint="eastAsia"/>
                          <w:sz w:val="15"/>
                          <w:szCs w:val="15"/>
                        </w:rPr>
                        <w:t>子节点</w:t>
                      </w:r>
                    </w:p>
                  </w:txbxContent>
                </v:textbox>
              </v:shape>
            </w:pict>
          </mc:Fallback>
        </mc:AlternateContent>
      </w:r>
      <w:r>
        <w:rPr>
          <w:sz w:val="24"/>
        </w:rPr>
        <mc:AlternateContent>
          <mc:Choice Requires="wps">
            <w:drawing>
              <wp:anchor distT="0" distB="0" distL="114300" distR="114300" simplePos="0" relativeHeight="291273728" behindDoc="0" locked="0" layoutInCell="1" allowOverlap="1">
                <wp:simplePos x="0" y="0"/>
                <wp:positionH relativeFrom="column">
                  <wp:posOffset>-81280</wp:posOffset>
                </wp:positionH>
                <wp:positionV relativeFrom="paragraph">
                  <wp:posOffset>744220</wp:posOffset>
                </wp:positionV>
                <wp:extent cx="486410" cy="295275"/>
                <wp:effectExtent l="0" t="0" r="8890" b="9525"/>
                <wp:wrapNone/>
                <wp:docPr id="68" name="文本框 68"/>
                <wp:cNvGraphicFramePr/>
                <a:graphic xmlns:a="http://schemas.openxmlformats.org/drawingml/2006/main">
                  <a:graphicData uri="http://schemas.microsoft.com/office/word/2010/wordprocessingShape">
                    <wps:wsp>
                      <wps:cNvSpPr txBox="1"/>
                      <wps:spPr>
                        <a:xfrm>
                          <a:off x="0" y="0"/>
                          <a:ext cx="486410" cy="2952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15"/>
                                <w:szCs w:val="15"/>
                              </w:rPr>
                            </w:pPr>
                            <w:r>
                              <w:rPr>
                                <w:rFonts w:hint="eastAsia"/>
                                <w:sz w:val="15"/>
                                <w:szCs w:val="15"/>
                              </w:rPr>
                              <w:t>子节点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4pt;margin-top:58.6pt;height:23.25pt;width:38.3pt;z-index:291273728;mso-width-relative:page;mso-height-relative:page;" fillcolor="#FFFFFF [3201]" filled="t" stroked="f" coordsize="21600,21600" o:gfxdata="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OUG/kHVAAAACgEAAA8AAAAA&#10;AAAAAQAgAAAAIgAAAGRycy9kb3ducmV2LnhtbFBLAQIUABQAAAAIAIdO4kCVjY4EUAIAAJAEAAAO&#10;AAAAAAAAAAEAIAAAACQBAABkcnMvZTJvRG9jLnhtbFBLBQYAAAAABgAGAFkBAADmBQAAAAA=&#10;">
                <v:fill on="t" focussize="0,0"/>
                <v:stroke on="f" weight="0.5pt"/>
                <v:imagedata o:title=""/>
                <o:lock v:ext="edit" aspectratio="f"/>
                <v:textbox>
                  <w:txbxContent>
                    <w:p>
                      <w:pPr>
                        <w:rPr>
                          <w:sz w:val="15"/>
                          <w:szCs w:val="15"/>
                        </w:rPr>
                      </w:pPr>
                      <w:r>
                        <w:rPr>
                          <w:rFonts w:hint="eastAsia"/>
                          <w:sz w:val="15"/>
                          <w:szCs w:val="15"/>
                        </w:rPr>
                        <w:t>子节点</w:t>
                      </w:r>
                    </w:p>
                  </w:txbxContent>
                </v:textbox>
              </v:shape>
            </w:pict>
          </mc:Fallback>
        </mc:AlternateContent>
      </w:r>
      <w:r>
        <w:rPr>
          <w:sz w:val="24"/>
        </w:rPr>
        <mc:AlternateContent>
          <mc:Choice Requires="wps">
            <w:drawing>
              <wp:anchor distT="0" distB="0" distL="114300" distR="114300" simplePos="0" relativeHeight="281369600" behindDoc="0" locked="0" layoutInCell="1" allowOverlap="1">
                <wp:simplePos x="0" y="0"/>
                <wp:positionH relativeFrom="column">
                  <wp:posOffset>-167005</wp:posOffset>
                </wp:positionH>
                <wp:positionV relativeFrom="paragraph">
                  <wp:posOffset>467995</wp:posOffset>
                </wp:positionV>
                <wp:extent cx="514985" cy="333375"/>
                <wp:effectExtent l="0" t="0" r="18415" b="9525"/>
                <wp:wrapNone/>
                <wp:docPr id="67" name="文本框 67"/>
                <wp:cNvGraphicFramePr/>
                <a:graphic xmlns:a="http://schemas.openxmlformats.org/drawingml/2006/main">
                  <a:graphicData uri="http://schemas.microsoft.com/office/word/2010/wordprocessingShape">
                    <wps:wsp>
                      <wps:cNvSpPr txBox="1"/>
                      <wps:spPr>
                        <a:xfrm>
                          <a:off x="0" y="0"/>
                          <a:ext cx="514985" cy="3333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15"/>
                                <w:szCs w:val="15"/>
                              </w:rPr>
                            </w:pPr>
                            <w:r>
                              <w:rPr>
                                <w:rFonts w:hint="eastAsia"/>
                                <w:sz w:val="15"/>
                                <w:szCs w:val="15"/>
                              </w:rPr>
                              <w:t>子节点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15pt;margin-top:36.85pt;height:26.25pt;width:40.55pt;z-index:281369600;mso-width-relative:page;mso-height-relative:page;" fillcolor="#FFFFFF [3201]" filled="t" stroked="f" coordsize="21600,21600" o:gfxdata="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5GPW9UAAAAJAQAADwAAAAAA&#10;AAABACAAAAAiAAAAZHJzL2Rvd25yZXYueG1sUEsBAhQAFAAAAAgAh07iQLimYshPAgAAkAQAAA4A&#10;AAAAAAAAAQAgAAAAJAEAAGRycy9lMm9Eb2MueG1sUEsFBgAAAAAGAAYAWQEAAOUFAAAAAA==&#10;">
                <v:fill on="t" focussize="0,0"/>
                <v:stroke on="f" weight="0.5pt"/>
                <v:imagedata o:title=""/>
                <o:lock v:ext="edit" aspectratio="f"/>
                <v:textbox>
                  <w:txbxContent>
                    <w:p>
                      <w:pPr>
                        <w:rPr>
                          <w:sz w:val="15"/>
                          <w:szCs w:val="15"/>
                        </w:rPr>
                      </w:pPr>
                      <w:r>
                        <w:rPr>
                          <w:rFonts w:hint="eastAsia"/>
                          <w:sz w:val="15"/>
                          <w:szCs w:val="15"/>
                        </w:rPr>
                        <w:t>子节点</w:t>
                      </w:r>
                    </w:p>
                  </w:txbxContent>
                </v:textbox>
              </v:shape>
            </w:pict>
          </mc:Fallback>
        </mc:AlternateContent>
      </w:r>
      <w:r>
        <w:rPr>
          <w:sz w:val="24"/>
        </w:rPr>
        <mc:AlternateContent>
          <mc:Choice Requires="wps">
            <w:drawing>
              <wp:anchor distT="0" distB="0" distL="114300" distR="114300" simplePos="0" relativeHeight="266513408" behindDoc="0" locked="0" layoutInCell="1" allowOverlap="1">
                <wp:simplePos x="0" y="0"/>
                <wp:positionH relativeFrom="column">
                  <wp:posOffset>-205105</wp:posOffset>
                </wp:positionH>
                <wp:positionV relativeFrom="paragraph">
                  <wp:posOffset>86995</wp:posOffset>
                </wp:positionV>
                <wp:extent cx="581025" cy="333375"/>
                <wp:effectExtent l="0" t="0" r="9525" b="9525"/>
                <wp:wrapNone/>
                <wp:docPr id="65" name="文本框 65"/>
                <wp:cNvGraphicFramePr/>
                <a:graphic xmlns:a="http://schemas.openxmlformats.org/drawingml/2006/main">
                  <a:graphicData uri="http://schemas.microsoft.com/office/word/2010/wordprocessingShape">
                    <wps:wsp>
                      <wps:cNvSpPr txBox="1"/>
                      <wps:spPr>
                        <a:xfrm>
                          <a:off x="0" y="0"/>
                          <a:ext cx="581025" cy="3333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15"/>
                                <w:szCs w:val="15"/>
                              </w:rPr>
                            </w:pPr>
                            <w:r>
                              <w:rPr>
                                <w:rFonts w:hint="eastAsia"/>
                                <w:sz w:val="15"/>
                                <w:szCs w:val="15"/>
                              </w:rPr>
                              <w:t>子节点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15pt;margin-top:6.85pt;height:26.25pt;width:45.75pt;z-index:266513408;mso-width-relative:page;mso-height-relative:page;" fillcolor="#FFFFFF [3201]" filled="t" stroked="f" coordsize="21600,21600" o:gfxdata="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haqf2NQAAAAIAQAADwAAAAAA&#10;AAABACAAAAAiAAAAZHJzL2Rvd25yZXYueG1sUEsBAhQAFAAAAAgAh07iQGiUBQNQAgAAkAQAAA4A&#10;AAAAAAAAAQAgAAAAIwEAAGRycy9lMm9Eb2MueG1sUEsFBgAAAAAGAAYAWQEAAOUFAAAAAA==&#10;">
                <v:fill on="t" focussize="0,0"/>
                <v:stroke on="f" weight="0.5pt"/>
                <v:imagedata o:title=""/>
                <o:lock v:ext="edit" aspectratio="f"/>
                <v:textbox>
                  <w:txbxContent>
                    <w:p>
                      <w:pPr>
                        <w:rPr>
                          <w:sz w:val="15"/>
                          <w:szCs w:val="15"/>
                        </w:rPr>
                      </w:pPr>
                      <w:r>
                        <w:rPr>
                          <w:rFonts w:hint="eastAsia"/>
                          <w:sz w:val="15"/>
                          <w:szCs w:val="15"/>
                        </w:rPr>
                        <w:t>子节点</w:t>
                      </w:r>
                    </w:p>
                  </w:txbxContent>
                </v:textbox>
              </v:shape>
            </w:pict>
          </mc:Fallback>
        </mc:AlternateContent>
      </w:r>
      <w:r>
        <w:rPr>
          <w:sz w:val="24"/>
        </w:rPr>
        <mc:AlternateContent>
          <mc:Choice Requires="wps">
            <w:drawing>
              <wp:anchor distT="0" distB="0" distL="114300" distR="114300" simplePos="0" relativeHeight="261561344" behindDoc="0" locked="0" layoutInCell="1" allowOverlap="1">
                <wp:simplePos x="0" y="0"/>
                <wp:positionH relativeFrom="column">
                  <wp:posOffset>4509770</wp:posOffset>
                </wp:positionH>
                <wp:positionV relativeFrom="paragraph">
                  <wp:posOffset>1229995</wp:posOffset>
                </wp:positionV>
                <wp:extent cx="581025" cy="333375"/>
                <wp:effectExtent l="0" t="0" r="9525" b="9525"/>
                <wp:wrapNone/>
                <wp:docPr id="64" name="文本框 64"/>
                <wp:cNvGraphicFramePr/>
                <a:graphic xmlns:a="http://schemas.openxmlformats.org/drawingml/2006/main">
                  <a:graphicData uri="http://schemas.microsoft.com/office/word/2010/wordprocessingShape">
                    <wps:wsp>
                      <wps:cNvSpPr txBox="1"/>
                      <wps:spPr>
                        <a:xfrm>
                          <a:off x="0" y="0"/>
                          <a:ext cx="581025" cy="3333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15"/>
                                <w:szCs w:val="15"/>
                              </w:rPr>
                            </w:pPr>
                            <w:r>
                              <w:rPr>
                                <w:rFonts w:hint="eastAsia"/>
                                <w:sz w:val="15"/>
                                <w:szCs w:val="15"/>
                              </w:rPr>
                              <w:t>子节点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5.1pt;margin-top:96.85pt;height:26.25pt;width:45.75pt;z-index:261561344;mso-width-relative:page;mso-height-relative:page;" fillcolor="#FFFFFF [3201]" filled="t" stroked="f" coordsize="21600,21600" o:gfxdata="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hBZd+9YAAAALAQAADwAAAAAA&#10;AAABACAAAAAiAAAAZHJzL2Rvd25yZXYueG1sUEsBAhQAFAAAAAgAh07iQEgJZ6ZOAgAAkAQAAA4A&#10;AAAAAAAAAQAgAAAAJQEAAGRycy9lMm9Eb2MueG1sUEsFBgAAAAAGAAYAWQEAAOUFAAAAAA==&#10;">
                <v:fill on="t" focussize="0,0"/>
                <v:stroke on="f" weight="0.5pt"/>
                <v:imagedata o:title=""/>
                <o:lock v:ext="edit" aspectratio="f"/>
                <v:textbox>
                  <w:txbxContent>
                    <w:p>
                      <w:pPr>
                        <w:rPr>
                          <w:sz w:val="15"/>
                          <w:szCs w:val="15"/>
                        </w:rPr>
                      </w:pPr>
                      <w:r>
                        <w:rPr>
                          <w:rFonts w:hint="eastAsia"/>
                          <w:sz w:val="15"/>
                          <w:szCs w:val="15"/>
                        </w:rPr>
                        <w:t>子节点</w:t>
                      </w:r>
                    </w:p>
                  </w:txbxContent>
                </v:textbox>
              </v:shape>
            </w:pict>
          </mc:Fallback>
        </mc:AlternateContent>
      </w:r>
      <w:r>
        <w:rPr>
          <w:sz w:val="24"/>
        </w:rPr>
        <mc:AlternateContent>
          <mc:Choice Requires="wps">
            <w:drawing>
              <wp:anchor distT="0" distB="0" distL="114300" distR="114300" simplePos="0" relativeHeight="256609280" behindDoc="0" locked="0" layoutInCell="1" allowOverlap="1">
                <wp:simplePos x="0" y="0"/>
                <wp:positionH relativeFrom="column">
                  <wp:posOffset>4357370</wp:posOffset>
                </wp:positionH>
                <wp:positionV relativeFrom="paragraph">
                  <wp:posOffset>887095</wp:posOffset>
                </wp:positionV>
                <wp:extent cx="581025" cy="333375"/>
                <wp:effectExtent l="0" t="0" r="9525" b="9525"/>
                <wp:wrapNone/>
                <wp:docPr id="63" name="文本框 63"/>
                <wp:cNvGraphicFramePr/>
                <a:graphic xmlns:a="http://schemas.openxmlformats.org/drawingml/2006/main">
                  <a:graphicData uri="http://schemas.microsoft.com/office/word/2010/wordprocessingShape">
                    <wps:wsp>
                      <wps:cNvSpPr txBox="1"/>
                      <wps:spPr>
                        <a:xfrm>
                          <a:off x="0" y="0"/>
                          <a:ext cx="581025" cy="3333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15"/>
                                <w:szCs w:val="15"/>
                              </w:rPr>
                            </w:pPr>
                            <w:r>
                              <w:rPr>
                                <w:rFonts w:hint="eastAsia"/>
                                <w:sz w:val="15"/>
                                <w:szCs w:val="15"/>
                              </w:rPr>
                              <w:t>子节点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3.1pt;margin-top:69.85pt;height:26.25pt;width:45.75pt;z-index:256609280;mso-width-relative:page;mso-height-relative:page;" fillcolor="#FFFFFF [3201]" filled="t" stroked="f" coordsize="21600,21600" o:gfxdata="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romqE1QAAAAsBAAAPAAAAAAAA&#10;AAEAIAAAACIAAABkcnMvZG93bnJldi54bWxQSwECFAAUAAAACACHTuJAKtaoak4CAACQBAAADgAA&#10;AAAAAAABACAAAAAkAQAAZHJzL2Uyb0RvYy54bWxQSwUGAAAAAAYABgBZAQAA5AUAAAAA&#10;">
                <v:fill on="t" focussize="0,0"/>
                <v:stroke on="f" weight="0.5pt"/>
                <v:imagedata o:title=""/>
                <o:lock v:ext="edit" aspectratio="f"/>
                <v:textbox>
                  <w:txbxContent>
                    <w:p>
                      <w:pPr>
                        <w:rPr>
                          <w:sz w:val="15"/>
                          <w:szCs w:val="15"/>
                        </w:rPr>
                      </w:pPr>
                      <w:r>
                        <w:rPr>
                          <w:rFonts w:hint="eastAsia"/>
                          <w:sz w:val="15"/>
                          <w:szCs w:val="15"/>
                        </w:rPr>
                        <w:t>子节点</w:t>
                      </w:r>
                    </w:p>
                  </w:txbxContent>
                </v:textbox>
              </v:shape>
            </w:pict>
          </mc:Fallback>
        </mc:AlternateContent>
      </w:r>
      <w:r>
        <w:rPr>
          <w:sz w:val="24"/>
        </w:rPr>
        <mc:AlternateContent>
          <mc:Choice Requires="wps">
            <w:drawing>
              <wp:anchor distT="0" distB="0" distL="114300" distR="114300" simplePos="0" relativeHeight="254133248" behindDoc="0" locked="0" layoutInCell="1" allowOverlap="1">
                <wp:simplePos x="0" y="0"/>
                <wp:positionH relativeFrom="column">
                  <wp:posOffset>4919345</wp:posOffset>
                </wp:positionH>
                <wp:positionV relativeFrom="paragraph">
                  <wp:posOffset>467995</wp:posOffset>
                </wp:positionV>
                <wp:extent cx="581025" cy="333375"/>
                <wp:effectExtent l="0" t="0" r="9525" b="9525"/>
                <wp:wrapNone/>
                <wp:docPr id="62" name="文本框 62"/>
                <wp:cNvGraphicFramePr/>
                <a:graphic xmlns:a="http://schemas.openxmlformats.org/drawingml/2006/main">
                  <a:graphicData uri="http://schemas.microsoft.com/office/word/2010/wordprocessingShape">
                    <wps:wsp>
                      <wps:cNvSpPr txBox="1"/>
                      <wps:spPr>
                        <a:xfrm>
                          <a:off x="0" y="0"/>
                          <a:ext cx="581025" cy="3333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15"/>
                                <w:szCs w:val="15"/>
                              </w:rPr>
                            </w:pPr>
                            <w:r>
                              <w:rPr>
                                <w:rFonts w:hint="eastAsia"/>
                                <w:sz w:val="15"/>
                                <w:szCs w:val="15"/>
                              </w:rPr>
                              <w:t>子节点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7.35pt;margin-top:36.85pt;height:26.25pt;width:45.75pt;z-index:254133248;mso-width-relative:page;mso-height-relative:page;" fillcolor="#FFFFFF [3201]" filled="t" stroked="f" coordsize="21600,21600" o:gfxdata="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NYfb/fUAAAACgEAAA8AAAAAAAAA&#10;AQAgAAAAIgAAAGRycy9kb3ducmV2LnhtbFBLAQIUABQAAAAIAIdO4kAKS8rPTgIAAJAEAAAOAAAA&#10;AAAAAAEAIAAAACMBAABkcnMvZTJvRG9jLnhtbFBLBQYAAAAABgAGAFkBAADjBQAAAAA=&#10;">
                <v:fill on="t" focussize="0,0"/>
                <v:stroke on="f" weight="0.5pt"/>
                <v:imagedata o:title=""/>
                <o:lock v:ext="edit" aspectratio="f"/>
                <v:textbox>
                  <w:txbxContent>
                    <w:p>
                      <w:pPr>
                        <w:rPr>
                          <w:sz w:val="15"/>
                          <w:szCs w:val="15"/>
                        </w:rPr>
                      </w:pPr>
                      <w:r>
                        <w:rPr>
                          <w:rFonts w:hint="eastAsia"/>
                          <w:sz w:val="15"/>
                          <w:szCs w:val="15"/>
                        </w:rPr>
                        <w:t>子节点</w:t>
                      </w:r>
                    </w:p>
                  </w:txbxContent>
                </v:textbox>
              </v:shape>
            </w:pict>
          </mc:Fallback>
        </mc:AlternateContent>
      </w:r>
      <w:r>
        <w:rPr>
          <w:sz w:val="24"/>
        </w:rPr>
        <mc:AlternateContent>
          <mc:Choice Requires="wps">
            <w:drawing>
              <wp:anchor distT="0" distB="0" distL="114300" distR="114300" simplePos="0" relativeHeight="252893184" behindDoc="0" locked="0" layoutInCell="1" allowOverlap="1">
                <wp:simplePos x="0" y="0"/>
                <wp:positionH relativeFrom="column">
                  <wp:posOffset>3928745</wp:posOffset>
                </wp:positionH>
                <wp:positionV relativeFrom="paragraph">
                  <wp:posOffset>-22225</wp:posOffset>
                </wp:positionV>
                <wp:extent cx="304800" cy="280670"/>
                <wp:effectExtent l="0" t="0" r="19050" b="5080"/>
                <wp:wrapNone/>
                <wp:docPr id="59" name="直接箭头连接符 59"/>
                <wp:cNvGraphicFramePr/>
                <a:graphic xmlns:a="http://schemas.openxmlformats.org/drawingml/2006/main">
                  <a:graphicData uri="http://schemas.microsoft.com/office/word/2010/wordprocessingShape">
                    <wps:wsp>
                      <wps:cNvCnPr/>
                      <wps:spPr>
                        <a:xfrm flipH="1" flipV="1">
                          <a:off x="5119370" y="7846060"/>
                          <a:ext cx="304800" cy="280670"/>
                        </a:xfrm>
                        <a:prstGeom prst="straightConnector1">
                          <a:avLst/>
                        </a:prstGeom>
                        <a:ln>
                          <a:solidFill>
                            <a:schemeClr val="accent2">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 y;margin-left:309.35pt;margin-top:-1.75pt;height:22.1pt;width:24pt;z-index:252893184;mso-width-relative:page;mso-height-relative:page;" filled="f" stroked="t" coordsize="21600,21600" o:gfxdata="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PPoOTjVAAAACQEAAA8AAAAAAAAAAQAgAAAAIgAAAGRycy9kb3ducmV2Lnht&#10;bFBLAQIUABQAAAAIAIdO4kAiyqVnNQIAACYEAAAOAAAAAAAAAAEAIAAAACQBAABkcnMvZTJvRG9j&#10;LnhtbFBLBQYAAAAABgAGAFkBAADLBQAAAAA=&#10;">
                <v:fill on="f" focussize="0,0"/>
                <v:stroke weight="0.5pt" color="#C55A11 [2405]" miterlimit="8" joinstyle="miter" endarrow="open"/>
                <v:imagedata o:title=""/>
                <o:lock v:ext="edit" aspectratio="f"/>
              </v:shape>
            </w:pict>
          </mc:Fallback>
        </mc:AlternateContent>
      </w:r>
      <w:r>
        <w:rPr>
          <w:sz w:val="24"/>
        </w:rPr>
        <mc:AlternateContent>
          <mc:Choice Requires="wps">
            <w:drawing>
              <wp:anchor distT="0" distB="0" distL="114300" distR="114300" simplePos="0" relativeHeight="252892160" behindDoc="0" locked="0" layoutInCell="1" allowOverlap="1">
                <wp:simplePos x="0" y="0"/>
                <wp:positionH relativeFrom="column">
                  <wp:posOffset>4156075</wp:posOffset>
                </wp:positionH>
                <wp:positionV relativeFrom="paragraph">
                  <wp:posOffset>1000760</wp:posOffset>
                </wp:positionV>
                <wp:extent cx="229235" cy="142875"/>
                <wp:effectExtent l="0" t="4445" r="18415" b="5080"/>
                <wp:wrapNone/>
                <wp:docPr id="58" name="肘形连接符 58"/>
                <wp:cNvGraphicFramePr/>
                <a:graphic xmlns:a="http://schemas.openxmlformats.org/drawingml/2006/main">
                  <a:graphicData uri="http://schemas.microsoft.com/office/word/2010/wordprocessingShape">
                    <wps:wsp>
                      <wps:cNvCnPr/>
                      <wps:spPr>
                        <a:xfrm rot="10800000" flipV="1">
                          <a:off x="0" y="0"/>
                          <a:ext cx="229235" cy="142875"/>
                        </a:xfrm>
                        <a:prstGeom prst="bentConnector3">
                          <a:avLst>
                            <a:gd name="adj1" fmla="val 49861"/>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4" type="#_x0000_t34" style="position:absolute;left:0pt;flip:y;margin-left:327.25pt;margin-top:78.8pt;height:11.25pt;width:18.05pt;rotation:11796480f;z-index:252892160;mso-width-relative:page;mso-height-relative:page;" filled="f" stroked="t" coordsize="21600,21600" o:gfxdata="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fvcCo2QAA&#10;AAsBAAAPAAAAAAAAAAEAIAAAACIAAABkcnMvZG93bnJldi54bWxQSwECFAAUAAAACACHTuJA8ZIP&#10;oB0CAAAHBAAADgAAAAAAAAABACAAAAAoAQAAZHJzL2Uyb0RvYy54bWxQSwUGAAAAAAYABgBZAQAA&#10;twUAAAAA&#10;" adj="10770">
                <v:fill on="f" focussize="0,0"/>
                <v:stroke weight="0.5pt" color="#000000 [3213]" miterlimit="8" joinstyle="miter"/>
                <v:imagedata o:title=""/>
                <o:lock v:ext="edit" aspectratio="f"/>
              </v:shape>
            </w:pict>
          </mc:Fallback>
        </mc:AlternateContent>
      </w:r>
      <w:r>
        <w:rPr>
          <w:sz w:val="24"/>
        </w:rPr>
        <mc:AlternateContent>
          <mc:Choice Requires="wps">
            <w:drawing>
              <wp:anchor distT="0" distB="0" distL="114300" distR="114300" simplePos="0" relativeHeight="252274688" behindDoc="0" locked="0" layoutInCell="1" allowOverlap="1">
                <wp:simplePos x="0" y="0"/>
                <wp:positionH relativeFrom="column">
                  <wp:posOffset>4166235</wp:posOffset>
                </wp:positionH>
                <wp:positionV relativeFrom="paragraph">
                  <wp:posOffset>1268095</wp:posOffset>
                </wp:positionV>
                <wp:extent cx="333375" cy="152400"/>
                <wp:effectExtent l="0" t="4445" r="0" b="14605"/>
                <wp:wrapNone/>
                <wp:docPr id="57" name="肘形连接符 57"/>
                <wp:cNvGraphicFramePr/>
                <a:graphic xmlns:a="http://schemas.openxmlformats.org/drawingml/2006/main">
                  <a:graphicData uri="http://schemas.microsoft.com/office/word/2010/wordprocessingShape">
                    <wps:wsp>
                      <wps:cNvCnPr/>
                      <wps:spPr>
                        <a:xfrm rot="10800000">
                          <a:off x="0" y="0"/>
                          <a:ext cx="333375" cy="152400"/>
                        </a:xfrm>
                        <a:prstGeom prst="bentConnector3">
                          <a:avLst>
                            <a:gd name="adj1" fmla="val 49905"/>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4" type="#_x0000_t34" style="position:absolute;left:0pt;margin-left:328.05pt;margin-top:99.85pt;height:12pt;width:26.25pt;rotation:11796480f;z-index:252274688;mso-width-relative:page;mso-height-relative:page;" filled="f" stroked="t" coordsize="21600,21600" o:gfxdata="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My5W4vZAAAACwEAAA8A&#10;AAAAAAAAAQAgAAAAIgAAAGRycy9kb3ducmV2LnhtbFBLAQIUABQAAAAIAIdO4kBnOZhYFgIAAP0D&#10;AAAOAAAAAAAAAAEAIAAAACgBAABkcnMvZTJvRG9jLnhtbFBLBQYAAAAABgAGAFkBAACwBQAAAAA=&#10;" adj="10779">
                <v:fill on="f" focussize="0,0"/>
                <v:stroke weight="0.5pt" color="#000000 [3213]" miterlimit="8" joinstyle="miter"/>
                <v:imagedata o:title=""/>
                <o:lock v:ext="edit" aspectratio="f"/>
              </v:shape>
            </w:pict>
          </mc:Fallback>
        </mc:AlternateContent>
      </w:r>
      <w:r>
        <w:rPr>
          <w:sz w:val="24"/>
        </w:rPr>
        <mc:AlternateContent>
          <mc:Choice Requires="wps">
            <w:drawing>
              <wp:anchor distT="0" distB="0" distL="114300" distR="114300" simplePos="0" relativeHeight="252068864" behindDoc="0" locked="0" layoutInCell="1" allowOverlap="1">
                <wp:simplePos x="0" y="0"/>
                <wp:positionH relativeFrom="column">
                  <wp:posOffset>4546600</wp:posOffset>
                </wp:positionH>
                <wp:positionV relativeFrom="paragraph">
                  <wp:posOffset>67945</wp:posOffset>
                </wp:positionV>
                <wp:extent cx="362585" cy="266700"/>
                <wp:effectExtent l="0" t="4445" r="18415" b="14605"/>
                <wp:wrapNone/>
                <wp:docPr id="56" name="肘形连接符 56"/>
                <wp:cNvGraphicFramePr/>
                <a:graphic xmlns:a="http://schemas.openxmlformats.org/drawingml/2006/main">
                  <a:graphicData uri="http://schemas.microsoft.com/office/word/2010/wordprocessingShape">
                    <wps:wsp>
                      <wps:cNvCnPr/>
                      <wps:spPr>
                        <a:xfrm rot="10800000" flipV="1">
                          <a:off x="0" y="0"/>
                          <a:ext cx="362585" cy="266700"/>
                        </a:xfrm>
                        <a:prstGeom prst="bentConnector3">
                          <a:avLst>
                            <a:gd name="adj1" fmla="val 49912"/>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4" type="#_x0000_t34" style="position:absolute;left:0pt;flip:y;margin-left:358pt;margin-top:5.35pt;height:21pt;width:28.55pt;rotation:11796480f;z-index:252068864;mso-width-relative:page;mso-height-relative:page;" filled="f" stroked="t" coordsize="21600,21600" o:gfxdata="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OollytgAAAAJ&#10;AQAADwAAAAAAAAABACAAAAAiAAAAZHJzL2Rvd25yZXYueG1sUEsBAhQAFAAAAAgAh07iQC3UBrgc&#10;AgAABwQAAA4AAAAAAAAAAQAgAAAAJwEAAGRycy9lMm9Eb2MueG1sUEsFBgAAAAAGAAYAWQEAALUF&#10;AAAAAA==&#10;" adj="10781">
                <v:fill on="f" focussize="0,0"/>
                <v:stroke weight="0.5pt" color="#000000 [3213]" miterlimit="8" joinstyle="miter"/>
                <v:imagedata o:title=""/>
                <o:lock v:ext="edit" aspectratio="f"/>
              </v:shape>
            </w:pict>
          </mc:Fallback>
        </mc:AlternateContent>
      </w:r>
      <w:r>
        <w:rPr>
          <w:sz w:val="24"/>
        </w:rPr>
        <mc:AlternateContent>
          <mc:Choice Requires="wps">
            <w:drawing>
              <wp:anchor distT="0" distB="0" distL="114300" distR="114300" simplePos="0" relativeHeight="251863040" behindDoc="0" locked="0" layoutInCell="1" allowOverlap="1">
                <wp:simplePos x="0" y="0"/>
                <wp:positionH relativeFrom="column">
                  <wp:posOffset>4556760</wp:posOffset>
                </wp:positionH>
                <wp:positionV relativeFrom="paragraph">
                  <wp:posOffset>448945</wp:posOffset>
                </wp:positionV>
                <wp:extent cx="333375" cy="152400"/>
                <wp:effectExtent l="0" t="4445" r="0" b="14605"/>
                <wp:wrapNone/>
                <wp:docPr id="55" name="肘形连接符 55"/>
                <wp:cNvGraphicFramePr/>
                <a:graphic xmlns:a="http://schemas.openxmlformats.org/drawingml/2006/main">
                  <a:graphicData uri="http://schemas.microsoft.com/office/word/2010/wordprocessingShape">
                    <wps:wsp>
                      <wps:cNvCnPr/>
                      <wps:spPr>
                        <a:xfrm rot="10800000">
                          <a:off x="0" y="0"/>
                          <a:ext cx="333375" cy="152400"/>
                        </a:xfrm>
                        <a:prstGeom prst="bentConnector3">
                          <a:avLst>
                            <a:gd name="adj1" fmla="val 49905"/>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4" type="#_x0000_t34" style="position:absolute;left:0pt;margin-left:358.8pt;margin-top:35.35pt;height:12pt;width:26.25pt;rotation:11796480f;z-index:251863040;mso-width-relative:page;mso-height-relative:page;" filled="f" stroked="t" coordsize="21600,21600" o:gfxdata="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Za6RQ1gAAAAkBAAAPAAAAAAAA&#10;AAEAIAAAACIAAABkcnMvZG93bnJldi54bWxQSwECFAAUAAAACACHTuJAFXH5jxQCAAD9AwAADgAA&#10;AAAAAAABACAAAAAlAQAAZHJzL2Uyb0RvYy54bWxQSwUGAAAAAAYABgBZAQAAqwUAAAAA&#10;" adj="10779">
                <v:fill on="f" focussize="0,0"/>
                <v:stroke weight="0.5pt" color="#000000 [3213]" miterlimit="8" joinstyle="miter"/>
                <v:imagedata o:title=""/>
                <o:lock v:ext="edit" aspectratio="f"/>
              </v:shape>
            </w:pict>
          </mc:Fallback>
        </mc:AlternateContent>
      </w:r>
      <w:r>
        <w:rPr>
          <w:sz w:val="24"/>
        </w:rPr>
        <mc:AlternateContent>
          <mc:Choice Requires="wps">
            <w:drawing>
              <wp:anchor distT="0" distB="0" distL="114300" distR="114300" simplePos="0" relativeHeight="251794432" behindDoc="0" locked="0" layoutInCell="1" allowOverlap="1">
                <wp:simplePos x="0" y="0"/>
                <wp:positionH relativeFrom="column">
                  <wp:posOffset>423545</wp:posOffset>
                </wp:positionH>
                <wp:positionV relativeFrom="paragraph">
                  <wp:posOffset>1115060</wp:posOffset>
                </wp:positionV>
                <wp:extent cx="332740" cy="161925"/>
                <wp:effectExtent l="0" t="4445" r="13970" b="5080"/>
                <wp:wrapNone/>
                <wp:docPr id="54" name="肘形连接符 54"/>
                <wp:cNvGraphicFramePr/>
                <a:graphic xmlns:a="http://schemas.openxmlformats.org/drawingml/2006/main">
                  <a:graphicData uri="http://schemas.microsoft.com/office/word/2010/wordprocessingShape">
                    <wps:wsp>
                      <wps:cNvCnPr/>
                      <wps:spPr>
                        <a:xfrm rot="10800000" flipV="1">
                          <a:off x="0" y="0"/>
                          <a:ext cx="332740" cy="161925"/>
                        </a:xfrm>
                        <a:prstGeom prst="bentConnector3">
                          <a:avLst>
                            <a:gd name="adj1" fmla="val 49809"/>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4" type="#_x0000_t34" style="position:absolute;left:0pt;flip:y;margin-left:33.35pt;margin-top:87.8pt;height:12.75pt;width:26.2pt;rotation:11796480f;z-index:251794432;mso-width-relative:page;mso-height-relative:page;" filled="f" stroked="t" coordsize="21600,21600" o:gfxdata="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3vK67ZAAAA&#10;CgEAAA8AAAAAAAAAAQAgAAAAIgAAAGRycy9kb3ducmV2LnhtbFBLAQIUABQAAAAIAIdO4kC3zYdZ&#10;HAIAAAcEAAAOAAAAAAAAAAEAIAAAACgBAABkcnMvZTJvRG9jLnhtbFBLBQYAAAAABgAGAFkBAAC2&#10;BQAAAAA=&#10;" adj="10759">
                <v:fill on="f" focussize="0,0"/>
                <v:stroke weight="0.5pt" color="#000000 [3213]" miterlimit="8" joinstyle="miter"/>
                <v:imagedata o:title=""/>
                <o:lock v:ext="edit" aspectratio="f"/>
              </v:shape>
            </w:pict>
          </mc:Fallback>
        </mc:AlternateContent>
      </w:r>
      <w:r>
        <w:rPr>
          <w:sz w:val="24"/>
        </w:rPr>
        <mc:AlternateContent>
          <mc:Choice Requires="wps">
            <w:drawing>
              <wp:anchor distT="0" distB="0" distL="114300" distR="114300" simplePos="0" relativeHeight="251725824" behindDoc="0" locked="0" layoutInCell="1" allowOverlap="1">
                <wp:simplePos x="0" y="0"/>
                <wp:positionH relativeFrom="column">
                  <wp:posOffset>422910</wp:posOffset>
                </wp:positionH>
                <wp:positionV relativeFrom="paragraph">
                  <wp:posOffset>868045</wp:posOffset>
                </wp:positionV>
                <wp:extent cx="333375" cy="152400"/>
                <wp:effectExtent l="0" t="4445" r="0" b="14605"/>
                <wp:wrapNone/>
                <wp:docPr id="53" name="肘形连接符 53"/>
                <wp:cNvGraphicFramePr/>
                <a:graphic xmlns:a="http://schemas.openxmlformats.org/drawingml/2006/main">
                  <a:graphicData uri="http://schemas.microsoft.com/office/word/2010/wordprocessingShape">
                    <wps:wsp>
                      <wps:cNvCnPr/>
                      <wps:spPr>
                        <a:xfrm rot="10800000">
                          <a:off x="0" y="0"/>
                          <a:ext cx="333375" cy="152400"/>
                        </a:xfrm>
                        <a:prstGeom prst="bentConnector3">
                          <a:avLst>
                            <a:gd name="adj1" fmla="val 49905"/>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4" type="#_x0000_t34" style="position:absolute;left:0pt;margin-left:33.3pt;margin-top:68.35pt;height:12pt;width:26.25pt;rotation:11796480f;z-index:251725824;mso-width-relative:page;mso-height-relative:page;" filled="f" stroked="t" coordsize="21600,21600" o:gfxdata="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rL0NENYAAAAKAQAADwAAAAAA&#10;AAABACAAAAAiAAAAZHJzL2Rvd25yZXYueG1sUEsBAhQAFAAAAAgAh07iQMKvKy0VAgAA/QMAAA4A&#10;AAAAAAAAAQAgAAAAJQEAAGRycy9lMm9Eb2MueG1sUEsFBgAAAAAGAAYAWQEAAKwFAAAAAA==&#10;" adj="10779">
                <v:fill on="f" focussize="0,0"/>
                <v:stroke weight="0.5pt" color="#000000 [3213]" miterlimit="8" joinstyle="miter"/>
                <v:imagedata o:title=""/>
                <o:lock v:ext="edit" aspectratio="f"/>
              </v:shape>
            </w:pict>
          </mc:Fallback>
        </mc:AlternateContent>
      </w:r>
      <w:r>
        <w:rPr>
          <w:sz w:val="24"/>
        </w:rPr>
        <mc:AlternateContent>
          <mc:Choice Requires="wps">
            <w:drawing>
              <wp:anchor distT="0" distB="0" distL="114300" distR="114300" simplePos="0" relativeHeight="251692032" behindDoc="0" locked="0" layoutInCell="1" allowOverlap="1">
                <wp:simplePos x="0" y="0"/>
                <wp:positionH relativeFrom="column">
                  <wp:posOffset>261620</wp:posOffset>
                </wp:positionH>
                <wp:positionV relativeFrom="paragraph">
                  <wp:posOffset>400685</wp:posOffset>
                </wp:positionV>
                <wp:extent cx="361950" cy="161925"/>
                <wp:effectExtent l="0" t="4445" r="0" b="5080"/>
                <wp:wrapNone/>
                <wp:docPr id="52" name="肘形连接符 52"/>
                <wp:cNvGraphicFramePr/>
                <a:graphic xmlns:a="http://schemas.openxmlformats.org/drawingml/2006/main">
                  <a:graphicData uri="http://schemas.microsoft.com/office/word/2010/wordprocessingShape">
                    <wps:wsp>
                      <wps:cNvCnPr/>
                      <wps:spPr>
                        <a:xfrm rot="10800000" flipV="1">
                          <a:off x="1404620" y="8150225"/>
                          <a:ext cx="361950" cy="161925"/>
                        </a:xfrm>
                        <a:prstGeom prst="bentConnector3">
                          <a:avLst>
                            <a:gd name="adj1" fmla="val 49825"/>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4" type="#_x0000_t34" style="position:absolute;left:0pt;flip:y;margin-left:20.6pt;margin-top:31.55pt;height:12.75pt;width:28.5pt;rotation:11796480f;z-index:251692032;mso-width-relative:page;mso-height-relative:page;" filled="f" stroked="t" coordsize="21600,21600" o:gfxdata="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KEIT&#10;QtgAAAAHAQAADwAAAAAAAAABACAAAAAiAAAAZHJzL2Rvd25yZXYueG1sUEsBAhQAFAAAAAgAh07i&#10;QD55gG0iAgAAEwQAAA4AAAAAAAAAAQAgAAAAJwEAAGRycy9lMm9Eb2MueG1sUEsFBgAAAAAGAAYA&#10;WQEAALsFAAAAAA==&#10;" adj="10762">
                <v:fill on="f" focussize="0,0"/>
                <v:stroke weight="0.5pt" color="#000000 [3213]" miterlimit="8" joinstyle="miter"/>
                <v:imagedata o:title=""/>
                <o:lock v:ext="edit" aspectratio="f"/>
              </v:shape>
            </w:pict>
          </mc:Fallback>
        </mc:AlternateContent>
      </w:r>
      <w:r>
        <w:rPr>
          <w:sz w:val="24"/>
        </w:rPr>
        <mc:AlternateContent>
          <mc:Choice Requires="wps">
            <w:drawing>
              <wp:anchor distT="0" distB="0" distL="114300" distR="114300" simplePos="0" relativeHeight="251691008" behindDoc="0" locked="0" layoutInCell="1" allowOverlap="1">
                <wp:simplePos x="0" y="0"/>
                <wp:positionH relativeFrom="column">
                  <wp:posOffset>280035</wp:posOffset>
                </wp:positionH>
                <wp:positionV relativeFrom="paragraph">
                  <wp:posOffset>248920</wp:posOffset>
                </wp:positionV>
                <wp:extent cx="333375" cy="152400"/>
                <wp:effectExtent l="0" t="4445" r="0" b="14605"/>
                <wp:wrapNone/>
                <wp:docPr id="51" name="肘形连接符 51"/>
                <wp:cNvGraphicFramePr/>
                <a:graphic xmlns:a="http://schemas.openxmlformats.org/drawingml/2006/main">
                  <a:graphicData uri="http://schemas.microsoft.com/office/word/2010/wordprocessingShape">
                    <wps:wsp>
                      <wps:cNvCnPr/>
                      <wps:spPr>
                        <a:xfrm rot="10800000">
                          <a:off x="1423035" y="7998460"/>
                          <a:ext cx="333375" cy="152400"/>
                        </a:xfrm>
                        <a:prstGeom prst="bentConnector3">
                          <a:avLst>
                            <a:gd name="adj1" fmla="val 49905"/>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4" type="#_x0000_t34" style="position:absolute;left:0pt;margin-left:22.05pt;margin-top:19.6pt;height:12pt;width:26.25pt;rotation:11796480f;z-index:251691008;mso-width-relative:page;mso-height-relative:page;" filled="f" stroked="t" coordsize="21600,21600" o:gfxdata="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JKAF31QAA&#10;AAcBAAAPAAAAAAAAAAEAIAAAACIAAABkcnMvZG93bnJldi54bWxQSwECFAAUAAAACACHTuJAaW13&#10;mCECAAAJBAAADgAAAAAAAAABACAAAAAkAQAAZHJzL2Uyb0RvYy54bWxQSwUGAAAAAAYABgBZAQAA&#10;twUAAAAA&#10;" adj="10779">
                <v:fill on="f" focussize="0,0"/>
                <v:stroke weight="0.5pt" color="#000000 [3213]" miterlimit="8" joinstyle="miter"/>
                <v:imagedata o:title=""/>
                <o:lock v:ext="edit" aspectratio="f"/>
              </v:shape>
            </w:pict>
          </mc:Fallback>
        </mc:AlternateContent>
      </w:r>
      <w:r>
        <w:rPr>
          <w:sz w:val="24"/>
        </w:rPr>
        <mc:AlternateContent>
          <mc:Choice Requires="wps">
            <w:drawing>
              <wp:anchor distT="0" distB="0" distL="114300" distR="114300" simplePos="0" relativeHeight="251688960" behindDoc="0" locked="0" layoutInCell="1" allowOverlap="1">
                <wp:simplePos x="0" y="0"/>
                <wp:positionH relativeFrom="column">
                  <wp:posOffset>3909695</wp:posOffset>
                </wp:positionH>
                <wp:positionV relativeFrom="paragraph">
                  <wp:posOffset>258445</wp:posOffset>
                </wp:positionV>
                <wp:extent cx="647065" cy="285750"/>
                <wp:effectExtent l="0" t="0" r="635" b="0"/>
                <wp:wrapNone/>
                <wp:docPr id="49" name="文本框 49"/>
                <wp:cNvGraphicFramePr/>
                <a:graphic xmlns:a="http://schemas.openxmlformats.org/drawingml/2006/main">
                  <a:graphicData uri="http://schemas.microsoft.com/office/word/2010/wordprocessingShape">
                    <wps:wsp>
                      <wps:cNvSpPr txBox="1"/>
                      <wps:spPr>
                        <a:xfrm>
                          <a:off x="5062220" y="8007985"/>
                          <a:ext cx="647065" cy="285750"/>
                        </a:xfrm>
                        <a:prstGeom prst="rect">
                          <a:avLst/>
                        </a:prstGeom>
                        <a:solidFill>
                          <a:schemeClr val="accent4">
                            <a:alpha val="30000"/>
                          </a:schemeClr>
                        </a:solidFill>
                        <a:ln w="6350">
                          <a:noFill/>
                        </a:ln>
                      </wps:spPr>
                      <wps:style>
                        <a:lnRef idx="0">
                          <a:schemeClr val="accent1"/>
                        </a:lnRef>
                        <a:fillRef idx="0">
                          <a:schemeClr val="accent1"/>
                        </a:fillRef>
                        <a:effectRef idx="0">
                          <a:schemeClr val="accent1"/>
                        </a:effectRef>
                        <a:fontRef idx="minor">
                          <a:schemeClr val="dk1"/>
                        </a:fontRef>
                      </wps:style>
                      <wps:txbx>
                        <w:txbxContent>
                          <w:p>
                            <w:r>
                              <w:rPr>
                                <w:rFonts w:hint="eastAsia"/>
                              </w:rPr>
                              <w:t>主节点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7.85pt;margin-top:20.35pt;height:22.5pt;width:50.95pt;z-index:251688960;mso-width-relative:page;mso-height-relative:page;" fillcolor="#FFC000 [3207]" filled="t" stroked="f" coordsize="21600,21600" o:gfxdata="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CP3ieM2QAAAAkBAAAPAAAAAAAAAAEAIAAAACIAAABkcnMvZG93bnJldi54&#10;bWxQSwECFAAUAAAACACHTuJAqXVEDGsCAAC9BAAADgAAAAAAAAABACAAAAAoAQAAZHJzL2Uyb0Rv&#10;Yy54bWxQSwUGAAAAAAYABgBZAQAABQYAAAAA&#10;">
                <v:fill on="t" opacity="19660f" focussize="0,0"/>
                <v:stroke on="f" weight="0.5pt"/>
                <v:imagedata o:title=""/>
                <o:lock v:ext="edit" aspectratio="f"/>
                <v:textbox>
                  <w:txbxContent>
                    <w:p>
                      <w:r>
                        <w:rPr>
                          <w:rFonts w:hint="eastAsia"/>
                        </w:rPr>
                        <w:t>主节点</w:t>
                      </w:r>
                    </w:p>
                  </w:txbxContent>
                </v:textbox>
              </v:shape>
            </w:pict>
          </mc:Fallback>
        </mc:AlternateContent>
      </w:r>
      <w:r>
        <w:rPr>
          <w:sz w:val="24"/>
        </w:rPr>
        <mc:AlternateContent>
          <mc:Choice Requires="wps">
            <w:drawing>
              <wp:anchor distT="0" distB="0" distL="114300" distR="114300" simplePos="0" relativeHeight="251689984" behindDoc="0" locked="0" layoutInCell="1" allowOverlap="1">
                <wp:simplePos x="0" y="0"/>
                <wp:positionH relativeFrom="column">
                  <wp:posOffset>3557270</wp:posOffset>
                </wp:positionH>
                <wp:positionV relativeFrom="paragraph">
                  <wp:posOffset>1001395</wp:posOffset>
                </wp:positionV>
                <wp:extent cx="619125" cy="323850"/>
                <wp:effectExtent l="0" t="0" r="9525" b="0"/>
                <wp:wrapNone/>
                <wp:docPr id="50" name="文本框 50"/>
                <wp:cNvGraphicFramePr/>
                <a:graphic xmlns:a="http://schemas.openxmlformats.org/drawingml/2006/main">
                  <a:graphicData uri="http://schemas.microsoft.com/office/word/2010/wordprocessingShape">
                    <wps:wsp>
                      <wps:cNvSpPr txBox="1"/>
                      <wps:spPr>
                        <a:xfrm>
                          <a:off x="4681220" y="8750935"/>
                          <a:ext cx="619125" cy="323850"/>
                        </a:xfrm>
                        <a:prstGeom prst="rect">
                          <a:avLst/>
                        </a:prstGeom>
                        <a:solidFill>
                          <a:schemeClr val="accent6">
                            <a:alpha val="26000"/>
                          </a:schemeClr>
                        </a:solidFill>
                        <a:ln w="6350">
                          <a:noFill/>
                        </a:ln>
                      </wps:spPr>
                      <wps:style>
                        <a:lnRef idx="0">
                          <a:schemeClr val="accent1"/>
                        </a:lnRef>
                        <a:fillRef idx="0">
                          <a:schemeClr val="accent1"/>
                        </a:fillRef>
                        <a:effectRef idx="0">
                          <a:schemeClr val="accent1"/>
                        </a:effectRef>
                        <a:fontRef idx="minor">
                          <a:schemeClr val="dk1"/>
                        </a:fontRef>
                      </wps:style>
                      <wps:txbx>
                        <w:txbxContent>
                          <w:p>
                            <w:r>
                              <w:rPr>
                                <w:rFonts w:hint="eastAsia"/>
                              </w:rPr>
                              <w:t>主节点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0.1pt;margin-top:78.85pt;height:25.5pt;width:48.75pt;z-index:251689984;mso-width-relative:page;mso-height-relative:page;" fillcolor="#70AD47 [3209]" filled="t" stroked="f" coordsize="21600,21600" o:gfxdata="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I8yVE1gAAAAsBAAAPAAAAAAAAAAEAIAAAACIAAABkcnMvZG93bnJldi54bWxQ&#10;SwECFAAUAAAACACHTuJANvP0dmsCAAC9BAAADgAAAAAAAAABACAAAAAlAQAAZHJzL2Uyb0RvYy54&#10;bWxQSwUGAAAAAAYABgBZAQAAAgYAAAAA&#10;">
                <v:fill on="t" opacity="17039f" focussize="0,0"/>
                <v:stroke on="f" weight="0.5pt"/>
                <v:imagedata o:title=""/>
                <o:lock v:ext="edit" aspectratio="f"/>
                <v:textbox>
                  <w:txbxContent>
                    <w:p>
                      <w:r>
                        <w:rPr>
                          <w:rFonts w:hint="eastAsia"/>
                        </w:rPr>
                        <w:t>主节点</w:t>
                      </w:r>
                    </w:p>
                  </w:txbxContent>
                </v:textbox>
              </v:shape>
            </w:pict>
          </mc:Fallback>
        </mc:AlternateContent>
      </w:r>
      <w:r>
        <w:rPr>
          <w:sz w:val="24"/>
        </w:rPr>
        <mc:AlternateContent>
          <mc:Choice Requires="wps">
            <w:drawing>
              <wp:anchor distT="0" distB="0" distL="114300" distR="114300" simplePos="0" relativeHeight="251685888" behindDoc="0" locked="0" layoutInCell="1" allowOverlap="1">
                <wp:simplePos x="0" y="0"/>
                <wp:positionH relativeFrom="column">
                  <wp:posOffset>3176270</wp:posOffset>
                </wp:positionH>
                <wp:positionV relativeFrom="paragraph">
                  <wp:posOffset>401320</wp:posOffset>
                </wp:positionV>
                <wp:extent cx="723900" cy="38100"/>
                <wp:effectExtent l="0" t="4445" r="0" b="14605"/>
                <wp:wrapNone/>
                <wp:docPr id="45" name="曲线连接符 45"/>
                <wp:cNvGraphicFramePr/>
                <a:graphic xmlns:a="http://schemas.openxmlformats.org/drawingml/2006/main">
                  <a:graphicData uri="http://schemas.microsoft.com/office/word/2010/wordprocessingShape">
                    <wps:wsp>
                      <wps:cNvCnPr/>
                      <wps:spPr>
                        <a:xfrm flipV="1">
                          <a:off x="4395470" y="8150860"/>
                          <a:ext cx="723900" cy="38100"/>
                        </a:xfrm>
                        <a:prstGeom prst="curvedConnector3">
                          <a:avLst>
                            <a:gd name="adj1" fmla="val 50088"/>
                          </a:avLst>
                        </a:prstGeom>
                        <a:ln>
                          <a:solidFill>
                            <a:schemeClr val="accent4"/>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8" type="#_x0000_t38" style="position:absolute;left:0pt;flip:y;margin-left:250.1pt;margin-top:31.6pt;height:3pt;width:57pt;z-index:251685888;mso-width-relative:page;mso-height-relative:page;" filled="f" stroked="t" coordsize="21600,21600" o:gfxdata="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NboON&#10;2AAAAAkBAAAPAAAAAAAAAAEAIAAAACIAAABkcnMvZG93bnJldi54bWxQSwECFAAUAAAACACHTuJA&#10;LhMEFiECAAAFBAAADgAAAAAAAAABACAAAAAnAQAAZHJzL2Uyb0RvYy54bWxQSwUGAAAAAAYABgBZ&#10;AQAAugUAAAAA&#10;" adj="10819">
                <v:fill on="f" focussize="0,0"/>
                <v:stroke weight="0.5pt" color="#FFC000 [3207]" miterlimit="8" joinstyle="miter"/>
                <v:imagedata o:title=""/>
                <o:lock v:ext="edit" aspectratio="f"/>
              </v:shape>
            </w:pict>
          </mc:Fallback>
        </mc:AlternateContent>
      </w:r>
      <w:r>
        <w:rPr>
          <w:sz w:val="24"/>
        </w:rPr>
        <mc:AlternateContent>
          <mc:Choice Requires="wps">
            <w:drawing>
              <wp:anchor distT="0" distB="0" distL="114300" distR="114300" simplePos="0" relativeHeight="251683840" behindDoc="0" locked="0" layoutInCell="1" allowOverlap="1">
                <wp:simplePos x="0" y="0"/>
                <wp:positionH relativeFrom="column">
                  <wp:posOffset>614680</wp:posOffset>
                </wp:positionH>
                <wp:positionV relativeFrom="paragraph">
                  <wp:posOffset>125095</wp:posOffset>
                </wp:positionV>
                <wp:extent cx="618490" cy="276225"/>
                <wp:effectExtent l="0" t="0" r="0" b="0"/>
                <wp:wrapNone/>
                <wp:docPr id="43" name="文本框 43"/>
                <wp:cNvGraphicFramePr/>
                <a:graphic xmlns:a="http://schemas.openxmlformats.org/drawingml/2006/main">
                  <a:graphicData uri="http://schemas.microsoft.com/office/word/2010/wordprocessingShape">
                    <wps:wsp>
                      <wps:cNvSpPr txBox="1"/>
                      <wps:spPr>
                        <a:xfrm>
                          <a:off x="1842770" y="7969885"/>
                          <a:ext cx="618490" cy="276225"/>
                        </a:xfrm>
                        <a:prstGeom prst="rect">
                          <a:avLst/>
                        </a:prstGeom>
                        <a:solidFill>
                          <a:schemeClr val="accent2">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pPr>
                              <w:rPr>
                                <w:color w:val="000000" w:themeColor="text1"/>
                                <w14:textFill>
                                  <w14:solidFill>
                                    <w14:schemeClr w14:val="tx1"/>
                                  </w14:solidFill>
                                </w14:textFill>
                              </w:rPr>
                            </w:pPr>
                            <w:r>
                              <w:rPr>
                                <w:rFonts w:hint="eastAsia"/>
                                <w:color w:val="000000" w:themeColor="text1"/>
                                <w14:textFill>
                                  <w14:solidFill>
                                    <w14:schemeClr w14:val="tx1"/>
                                  </w14:solidFill>
                                </w14:textFill>
                              </w:rPr>
                              <w:t>主节点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8.4pt;margin-top:9.85pt;height:21.75pt;width:48.7pt;z-index:251683840;mso-width-relative:page;mso-height-relative:page;" fillcolor="#ED7D31 [3205]" filled="t" stroked="f" coordsize="21600,21600" o:gfxdata="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sst9X9MAAAAIAQAADwAAAAAAAAABACAAAAAiAAAAZHJzL2Rvd25yZXYueG1sUEsBAhQA&#10;FAAAAAgAh07iQFT6hXFpAgAAuQQAAA4AAAAAAAAAAQAgAAAAIgEAAGRycy9lMm9Eb2MueG1sUEsF&#10;BgAAAAAGAAYAWQEAAP0FAAAAAA==&#10;">
                <v:fill on="t" opacity="0f" focussize="0,0"/>
                <v:stroke on="f" weight="0.5pt"/>
                <v:imagedata o:title=""/>
                <o:lock v:ext="edit" aspectratio="f"/>
                <v:textbox>
                  <w:txbxContent>
                    <w:p>
                      <w:pPr>
                        <w:rPr>
                          <w:color w:val="000000" w:themeColor="text1"/>
                          <w14:textFill>
                            <w14:solidFill>
                              <w14:schemeClr w14:val="tx1"/>
                            </w14:solidFill>
                          </w14:textFill>
                        </w:rPr>
                      </w:pPr>
                      <w:r>
                        <w:rPr>
                          <w:rFonts w:hint="eastAsia"/>
                          <w:color w:val="000000" w:themeColor="text1"/>
                          <w14:textFill>
                            <w14:solidFill>
                              <w14:schemeClr w14:val="tx1"/>
                            </w14:solidFill>
                          </w14:textFill>
                        </w:rPr>
                        <w:t>主节点</w:t>
                      </w:r>
                    </w:p>
                  </w:txbxContent>
                </v:textbox>
              </v:shape>
            </w:pict>
          </mc:Fallback>
        </mc:AlternateContent>
      </w:r>
      <w:r>
        <w:rPr>
          <w:sz w:val="24"/>
        </w:rPr>
        <mc:AlternateContent>
          <mc:Choice Requires="wps">
            <w:drawing>
              <wp:anchor distT="0" distB="0" distL="114300" distR="114300" simplePos="0" relativeHeight="251687936" behindDoc="0" locked="0" layoutInCell="1" allowOverlap="1">
                <wp:simplePos x="0" y="0"/>
                <wp:positionH relativeFrom="column">
                  <wp:posOffset>737870</wp:posOffset>
                </wp:positionH>
                <wp:positionV relativeFrom="paragraph">
                  <wp:posOffset>868045</wp:posOffset>
                </wp:positionV>
                <wp:extent cx="600075" cy="285750"/>
                <wp:effectExtent l="4445" t="4445" r="5080" b="14605"/>
                <wp:wrapNone/>
                <wp:docPr id="48" name="文本框 48"/>
                <wp:cNvGraphicFramePr/>
                <a:graphic xmlns:a="http://schemas.openxmlformats.org/drawingml/2006/main">
                  <a:graphicData uri="http://schemas.microsoft.com/office/word/2010/wordprocessingShape">
                    <wps:wsp>
                      <wps:cNvSpPr txBox="1"/>
                      <wps:spPr>
                        <a:xfrm>
                          <a:off x="1947545" y="8617585"/>
                          <a:ext cx="600075" cy="285750"/>
                        </a:xfrm>
                        <a:prstGeom prst="rect">
                          <a:avLst/>
                        </a:prstGeom>
                        <a:solidFill>
                          <a:schemeClr val="accent3">
                            <a:alpha val="45000"/>
                          </a:schemeClr>
                        </a:solidFill>
                        <a:ln w="6350" cap="rnd">
                          <a:solidFill>
                            <a:schemeClr val="bg1"/>
                          </a:solidFill>
                          <a:round/>
                        </a:ln>
                      </wps:spPr>
                      <wps:style>
                        <a:lnRef idx="0">
                          <a:schemeClr val="accent1"/>
                        </a:lnRef>
                        <a:fillRef idx="0">
                          <a:schemeClr val="accent1"/>
                        </a:fillRef>
                        <a:effectRef idx="0">
                          <a:schemeClr val="accent1"/>
                        </a:effectRef>
                        <a:fontRef idx="minor">
                          <a:schemeClr val="dk1"/>
                        </a:fontRef>
                      </wps:style>
                      <wps:txbx>
                        <w:txbxContent>
                          <w:p>
                            <w:pPr>
                              <w:rPr>
                                <w:color w:val="000000" w:themeColor="text1"/>
                                <w14:textFill>
                                  <w14:solidFill>
                                    <w14:schemeClr w14:val="tx1">
                                      <w14:alpha w14:val="1000"/>
                                    </w14:schemeClr>
                                  </w14:solidFill>
                                </w14:textFill>
                              </w:rPr>
                            </w:pPr>
                            <w:r>
                              <w:rPr>
                                <w:rFonts w:hint="eastAsia"/>
                                <w:color w:val="000000" w:themeColor="text1"/>
                                <w14:textFill>
                                  <w14:solidFill>
                                    <w14:schemeClr w14:val="tx1">
                                      <w14:alpha w14:val="1000"/>
                                    </w14:schemeClr>
                                  </w14:solidFill>
                                </w14:textFill>
                              </w:rPr>
                              <w:t>主节点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8.1pt;margin-top:68.35pt;height:22.5pt;width:47.25pt;z-index:251687936;mso-width-relative:page;mso-height-relative:page;" fillcolor="#A5A5A5 [3206]" filled="t" stroked="t" coordsize="21600,21600" o:gfxdata="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DzreKq1gAAAAsBAAAPAAAAAAAAAAEAIAAAACIA&#10;AABkcnMvZG93bnJldi54bWxQSwECFAAUAAAACACHTuJAMX2X/n0CAAD6BAAADgAAAAAAAAABACAA&#10;AAAlAQAAZHJzL2Uyb0RvYy54bWxQSwUGAAAAAAYABgBZAQAAFAYAAAAA&#10;">
                <v:fill on="t" opacity="29491f" focussize="0,0"/>
                <v:stroke weight="0.5pt" color="#FFFFFF [3212]" joinstyle="round" endcap="round"/>
                <v:imagedata o:title=""/>
                <o:lock v:ext="edit" aspectratio="f"/>
                <v:textbox>
                  <w:txbxContent>
                    <w:p>
                      <w:pPr>
                        <w:rPr>
                          <w:color w:val="000000" w:themeColor="text1"/>
                          <w14:textFill>
                            <w14:solidFill>
                              <w14:schemeClr w14:val="tx1">
                                <w14:alpha w14:val="1000"/>
                              </w14:schemeClr>
                            </w14:solidFill>
                          </w14:textFill>
                        </w:rPr>
                      </w:pPr>
                      <w:r>
                        <w:rPr>
                          <w:rFonts w:hint="eastAsia"/>
                          <w:color w:val="000000" w:themeColor="text1"/>
                          <w14:textFill>
                            <w14:solidFill>
                              <w14:schemeClr w14:val="tx1">
                                <w14:alpha w14:val="1000"/>
                              </w14:schemeClr>
                            </w14:solidFill>
                          </w14:textFill>
                        </w:rPr>
                        <w:t>主节点</w:t>
                      </w:r>
                    </w:p>
                  </w:txbxContent>
                </v:textbox>
              </v:shape>
            </w:pict>
          </mc:Fallback>
        </mc:AlternateContent>
      </w:r>
      <w:r>
        <w:rPr>
          <w:sz w:val="24"/>
        </w:rPr>
        <mc:AlternateContent>
          <mc:Choice Requires="wps">
            <w:drawing>
              <wp:anchor distT="0" distB="0" distL="114300" distR="114300" simplePos="0" relativeHeight="251686912" behindDoc="0" locked="0" layoutInCell="1" allowOverlap="1">
                <wp:simplePos x="0" y="0"/>
                <wp:positionH relativeFrom="column">
                  <wp:posOffset>3214370</wp:posOffset>
                </wp:positionH>
                <wp:positionV relativeFrom="paragraph">
                  <wp:posOffset>763270</wp:posOffset>
                </wp:positionV>
                <wp:extent cx="352425" cy="342900"/>
                <wp:effectExtent l="0" t="4445" r="9525" b="14605"/>
                <wp:wrapNone/>
                <wp:docPr id="46" name="曲线连接符 46"/>
                <wp:cNvGraphicFramePr/>
                <a:graphic xmlns:a="http://schemas.openxmlformats.org/drawingml/2006/main">
                  <a:graphicData uri="http://schemas.microsoft.com/office/word/2010/wordprocessingShape">
                    <wps:wsp>
                      <wps:cNvCnPr/>
                      <wps:spPr>
                        <a:xfrm>
                          <a:off x="4357370" y="8512810"/>
                          <a:ext cx="352425" cy="342900"/>
                        </a:xfrm>
                        <a:prstGeom prst="curvedConnector3">
                          <a:avLst>
                            <a:gd name="adj1" fmla="val 50090"/>
                          </a:avLst>
                        </a:prstGeom>
                        <a:ln>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8" type="#_x0000_t38" style="position:absolute;left:0pt;margin-left:253.1pt;margin-top:60.1pt;height:27pt;width:27.75pt;z-index:251686912;mso-width-relative:page;mso-height-relative:page;" filled="f" stroked="t" coordsize="21600,21600" o:gfxdata="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M2NDq3XAAAA&#10;CwEAAA8AAAAAAAAAAQAgAAAAIgAAAGRycy9kb3ducmV2LnhtbFBLAQIUABQAAAAIAIdO4kDPIk/b&#10;HgIAAPwDAAAOAAAAAAAAAAEAIAAAACYBAABkcnMvZTJvRG9jLnhtbFBLBQYAAAAABgAGAFkBAAC2&#10;BQAAAAA=&#10;" adj="10819">
                <v:fill on="f" focussize="0,0"/>
                <v:stroke weight="0.5pt" color="#70AD47 [3209]" miterlimit="8" joinstyle="miter"/>
                <v:imagedata o:title=""/>
                <o:lock v:ext="edit" aspectratio="f"/>
              </v:shape>
            </w:pict>
          </mc:Fallback>
        </mc:AlternateContent>
      </w:r>
      <w:r>
        <w:rPr>
          <w:sz w:val="24"/>
        </w:rPr>
        <mc:AlternateContent>
          <mc:Choice Requires="wps">
            <w:drawing>
              <wp:anchor distT="0" distB="0" distL="114300" distR="114300" simplePos="0" relativeHeight="251684864" behindDoc="0" locked="0" layoutInCell="1" allowOverlap="1">
                <wp:simplePos x="0" y="0"/>
                <wp:positionH relativeFrom="column">
                  <wp:posOffset>1308735</wp:posOffset>
                </wp:positionH>
                <wp:positionV relativeFrom="paragraph">
                  <wp:posOffset>753110</wp:posOffset>
                </wp:positionV>
                <wp:extent cx="447675" cy="257175"/>
                <wp:effectExtent l="0" t="4445" r="9525" b="5080"/>
                <wp:wrapNone/>
                <wp:docPr id="44" name="曲线连接符 44"/>
                <wp:cNvGraphicFramePr/>
                <a:graphic xmlns:a="http://schemas.openxmlformats.org/drawingml/2006/main">
                  <a:graphicData uri="http://schemas.microsoft.com/office/word/2010/wordprocessingShape">
                    <wps:wsp>
                      <wps:cNvCnPr/>
                      <wps:spPr>
                        <a:xfrm rot="10800000" flipV="1">
                          <a:off x="2451735" y="8502650"/>
                          <a:ext cx="447675" cy="257175"/>
                        </a:xfrm>
                        <a:prstGeom prst="curvedConnector3">
                          <a:avLst>
                            <a:gd name="adj1" fmla="val 49929"/>
                          </a:avLst>
                        </a:prstGeom>
                        <a:ln>
                          <a:solidFill>
                            <a:schemeClr val="accent3"/>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8" type="#_x0000_t38" style="position:absolute;left:0pt;flip:y;margin-left:103.05pt;margin-top:59.3pt;height:20.25pt;width:35.25pt;rotation:11796480f;z-index:251684864;mso-width-relative:page;mso-height-relative:page;" filled="f" stroked="t" coordsize="21600,21600" o:gfxdata="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iJa3RdcAAAALAQAADwAAAAAAAAABACAAAAAiAAAAZHJzL2Rvd25yZXYueG1sUEsBAhQA&#10;FAAAAAgAh07iQO613uEsAgAAFQQAAA4AAAAAAAAAAQAgAAAAJgEAAGRycy9lMm9Eb2MueG1sUEsF&#10;BgAAAAAGAAYAWQEAAMQFAAAAAA==&#10;" adj="10785">
                <v:fill on="f" focussize="0,0"/>
                <v:stroke weight="0.5pt" color="#A5A5A5 [3206]" miterlimit="8" joinstyle="miter"/>
                <v:imagedata o:title=""/>
                <o:lock v:ext="edit" aspectratio="f"/>
              </v:shape>
            </w:pict>
          </mc:Fallback>
        </mc:AlternateContent>
      </w:r>
      <w:r>
        <w:rPr>
          <w:sz w:val="24"/>
        </w:rPr>
        <mc:AlternateContent>
          <mc:Choice Requires="wps">
            <w:drawing>
              <wp:anchor distT="0" distB="0" distL="114300" distR="114300" simplePos="0" relativeHeight="251682816" behindDoc="0" locked="0" layoutInCell="1" allowOverlap="1">
                <wp:simplePos x="0" y="0"/>
                <wp:positionH relativeFrom="column">
                  <wp:posOffset>594995</wp:posOffset>
                </wp:positionH>
                <wp:positionV relativeFrom="paragraph">
                  <wp:posOffset>134620</wp:posOffset>
                </wp:positionV>
                <wp:extent cx="628650" cy="285750"/>
                <wp:effectExtent l="0" t="0" r="0" b="0"/>
                <wp:wrapNone/>
                <wp:docPr id="42" name="圆角矩形 42"/>
                <wp:cNvGraphicFramePr/>
                <a:graphic xmlns:a="http://schemas.openxmlformats.org/drawingml/2006/main">
                  <a:graphicData uri="http://schemas.microsoft.com/office/word/2010/wordprocessingShape">
                    <wps:wsp>
                      <wps:cNvSpPr/>
                      <wps:spPr>
                        <a:xfrm>
                          <a:off x="1737995" y="7884160"/>
                          <a:ext cx="628650" cy="285750"/>
                        </a:xfrm>
                        <a:prstGeom prst="roundRect">
                          <a:avLst/>
                        </a:prstGeom>
                        <a:solidFill>
                          <a:schemeClr val="accent2">
                            <a:alpha val="24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46.85pt;margin-top:10.6pt;height:22.5pt;width:49.5pt;z-index:251682816;v-text-anchor:middle;mso-width-relative:page;mso-height-relative:page;" fillcolor="#ED7D31 [3205]" filled="t" stroked="f" coordsize="21600,21600" arcsize="0.166666666666667" o:gfxdata="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">
                <v:fill on="t" opacity="15728f" focussize="0,0"/>
                <v:stroke on="f" weight="1pt" miterlimit="8" joinstyle="miter"/>
                <v:imagedata o:title=""/>
                <o:lock v:ext="edit" aspectratio="f"/>
                <v:textbox>
                  <w:txbxContent>
                    <w:p>
                      <w:pPr>
                        <w:jc w:val="center"/>
                      </w:pPr>
                    </w:p>
                  </w:txbxContent>
                </v:textbox>
              </v:roundrect>
            </w:pict>
          </mc:Fallback>
        </mc:AlternateContent>
      </w:r>
      <w:r>
        <w:rPr>
          <w:sz w:val="24"/>
        </w:rPr>
        <mc:AlternateContent>
          <mc:Choice Requires="wps">
            <w:drawing>
              <wp:anchor distT="0" distB="0" distL="114300" distR="114300" simplePos="0" relativeHeight="251681792" behindDoc="0" locked="0" layoutInCell="1" allowOverlap="1">
                <wp:simplePos x="0" y="0"/>
                <wp:positionH relativeFrom="column">
                  <wp:posOffset>1203960</wp:posOffset>
                </wp:positionH>
                <wp:positionV relativeFrom="paragraph">
                  <wp:posOffset>305435</wp:posOffset>
                </wp:positionV>
                <wp:extent cx="551815" cy="132715"/>
                <wp:effectExtent l="0" t="4445" r="635" b="15240"/>
                <wp:wrapNone/>
                <wp:docPr id="41" name="曲线连接符 41"/>
                <wp:cNvGraphicFramePr/>
                <a:graphic xmlns:a="http://schemas.openxmlformats.org/drawingml/2006/main">
                  <a:graphicData uri="http://schemas.microsoft.com/office/word/2010/wordprocessingShape">
                    <wps:wsp>
                      <wps:cNvCnPr/>
                      <wps:spPr>
                        <a:xfrm rot="10800000">
                          <a:off x="2070735" y="8159750"/>
                          <a:ext cx="551815" cy="132715"/>
                        </a:xfrm>
                        <a:prstGeom prst="curvedConnector3">
                          <a:avLst>
                            <a:gd name="adj1" fmla="val 49942"/>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8" type="#_x0000_t38" style="position:absolute;left:0pt;margin-left:94.8pt;margin-top:24.05pt;height:10.45pt;width:43.45pt;rotation:11796480f;z-index:251681792;mso-width-relative:page;mso-height-relative:page;" filled="f" stroked="t" coordsize="21600,21600" o:gfxdata="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DJFaK2gAAAAkBAAAPAAAAAAAAAAEAIAAAACIAAABkcnMvZG93bnJldi54bWxQSwECFAAU&#10;AAAACACHTuJAghCVwigCAAALBAAADgAAAAAAAAABACAAAAApAQAAZHJzL2Uyb0RvYy54bWxQSwUG&#10;AAAAAAYABgBZAQAAwwUAAAAA&#10;" adj="10787">
                <v:fill on="f" focussize="0,0"/>
                <v:stroke weight="0.5pt" color="#ED7D31 [3205]" miterlimit="8" joinstyle="miter"/>
                <v:imagedata o:title=""/>
                <o:lock v:ext="edit" aspectratio="f"/>
              </v:shape>
            </w:pict>
          </mc:Fallback>
        </mc:AlternateContent>
      </w:r>
      <w:r>
        <w:rPr>
          <w:sz w:val="24"/>
        </w:rPr>
        <mc:AlternateContent>
          <mc:Choice Requires="wps">
            <w:drawing>
              <wp:anchor distT="0" distB="0" distL="114300" distR="114300" simplePos="0" relativeHeight="251679744" behindDoc="0" locked="0" layoutInCell="1" allowOverlap="1">
                <wp:simplePos x="0" y="0"/>
                <wp:positionH relativeFrom="column">
                  <wp:posOffset>1756410</wp:posOffset>
                </wp:positionH>
                <wp:positionV relativeFrom="paragraph">
                  <wp:posOffset>431165</wp:posOffset>
                </wp:positionV>
                <wp:extent cx="1487170" cy="333375"/>
                <wp:effectExtent l="6350" t="6350" r="11430" b="22225"/>
                <wp:wrapNone/>
                <wp:docPr id="39" name="圆角矩形 39"/>
                <wp:cNvGraphicFramePr/>
                <a:graphic xmlns:a="http://schemas.openxmlformats.org/drawingml/2006/main">
                  <a:graphicData uri="http://schemas.microsoft.com/office/word/2010/wordprocessingShape">
                    <wps:wsp>
                      <wps:cNvSpPr/>
                      <wps:spPr>
                        <a:xfrm>
                          <a:off x="2776220" y="8085455"/>
                          <a:ext cx="1487170" cy="333375"/>
                        </a:xfrm>
                        <a:prstGeom prst="roundRect">
                          <a:avLst/>
                        </a:prstGeom>
                        <a:solidFill>
                          <a:schemeClr val="accent1">
                            <a:alpha val="17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138.3pt;margin-top:33.95pt;height:26.25pt;width:117.1pt;z-index:251679744;v-text-anchor:middle;mso-width-relative:page;mso-height-relative:page;" fillcolor="#5B9BD5 [3204]" filled="t" stroked="t" coordsize="21600,21600" arcsize="0.166666666666667" o:gfxdata="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">
                <v:fill on="t" opacity="11141f" focussize="0,0"/>
                <v:stroke weight="1pt" color="#41719C [3204]" miterlimit="8" joinstyle="miter"/>
                <v:imagedata o:title=""/>
                <o:lock v:ext="edit" aspectratio="f"/>
                <v:textbox>
                  <w:txbxContent>
                    <w:p>
                      <w:pPr>
                        <w:jc w:val="center"/>
                      </w:pPr>
                    </w:p>
                  </w:txbxContent>
                </v:textbox>
              </v:roundrect>
            </w:pict>
          </mc:Fallback>
        </mc:AlternateContent>
      </w:r>
      <w:r>
        <w:rPr>
          <w:sz w:val="24"/>
        </w:rPr>
        <mc:AlternateContent>
          <mc:Choice Requires="wps">
            <w:drawing>
              <wp:anchor distT="0" distB="0" distL="114300" distR="114300" simplePos="0" relativeHeight="251680768" behindDoc="0" locked="0" layoutInCell="1" allowOverlap="1">
                <wp:simplePos x="0" y="0"/>
                <wp:positionH relativeFrom="column">
                  <wp:posOffset>1776730</wp:posOffset>
                </wp:positionH>
                <wp:positionV relativeFrom="paragraph">
                  <wp:posOffset>440690</wp:posOffset>
                </wp:positionV>
                <wp:extent cx="1466215" cy="304800"/>
                <wp:effectExtent l="0" t="0" r="635" b="0"/>
                <wp:wrapNone/>
                <wp:docPr id="40" name="文本框 40"/>
                <wp:cNvGraphicFramePr/>
                <a:graphic xmlns:a="http://schemas.openxmlformats.org/drawingml/2006/main">
                  <a:graphicData uri="http://schemas.microsoft.com/office/word/2010/wordprocessingShape">
                    <wps:wsp>
                      <wps:cNvSpPr txBox="1"/>
                      <wps:spPr>
                        <a:xfrm>
                          <a:off x="2985770" y="8190230"/>
                          <a:ext cx="1466215" cy="304800"/>
                        </a:xfrm>
                        <a:prstGeom prst="rect">
                          <a:avLst/>
                        </a:prstGeom>
                        <a:solidFill>
                          <a:schemeClr val="accent1">
                            <a:alpha val="5000"/>
                          </a:schemeClr>
                        </a:solidFill>
                        <a:ln w="6350">
                          <a:noFill/>
                        </a:ln>
                      </wps:spPr>
                      <wps:style>
                        <a:lnRef idx="0">
                          <a:schemeClr val="accent1"/>
                        </a:lnRef>
                        <a:fillRef idx="0">
                          <a:schemeClr val="accent1"/>
                        </a:fillRef>
                        <a:effectRef idx="0">
                          <a:schemeClr val="accent1"/>
                        </a:effectRef>
                        <a:fontRef idx="minor">
                          <a:schemeClr val="dk1"/>
                        </a:fontRef>
                      </wps:style>
                      <wps:txbx>
                        <w:txbxContent>
                          <w:p>
                            <w:pPr>
                              <w:rPr>
                                <w:color w:val="000000" w:themeColor="text1"/>
                                <w14:textFill>
                                  <w14:solidFill>
                                    <w14:schemeClr w14:val="tx1"/>
                                  </w14:solidFill>
                                </w14:textFill>
                              </w:rPr>
                            </w:pPr>
                            <w:r>
                              <w:rPr>
                                <w:rFonts w:hint="eastAsia"/>
                                <w:color w:val="000000" w:themeColor="text1"/>
                                <w14:textFill>
                                  <w14:solidFill>
                                    <w14:schemeClr w14:val="tx1"/>
                                  </w14:solidFill>
                                </w14:textFill>
                              </w:rPr>
                              <w:t>中心主题（中心节点）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9.9pt;margin-top:34.7pt;height:24pt;width:115.45pt;z-index:251680768;mso-width-relative:page;mso-height-relative:page;" fillcolor="#5B9BD5 [3204]" filled="t" stroked="f" coordsize="21600,21600" o:gfxdata="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0dpW9gAAAAKAQAADwAAAAAAAAABACAAAAAiAAAAZHJzL2Rvd25yZXYueG1s&#10;UEsBAhQAFAAAAAgAh07iQIn68bNqAgAAvQQAAA4AAAAAAAAAAQAgAAAAJwEAAGRycy9lMm9Eb2Mu&#10;eG1sUEsFBgAAAAAGAAYAWQEAAAMGAAAAAA==&#10;">
                <v:fill on="t" opacity="3276f" focussize="0,0"/>
                <v:stroke on="f" weight="0.5pt"/>
                <v:imagedata o:title=""/>
                <o:lock v:ext="edit" aspectratio="f"/>
                <v:textbox>
                  <w:txbxContent>
                    <w:p>
                      <w:pPr>
                        <w:rPr>
                          <w:color w:val="000000" w:themeColor="text1"/>
                          <w14:textFill>
                            <w14:solidFill>
                              <w14:schemeClr w14:val="tx1"/>
                            </w14:solidFill>
                          </w14:textFill>
                        </w:rPr>
                      </w:pPr>
                      <w:r>
                        <w:rPr>
                          <w:rFonts w:hint="eastAsia"/>
                          <w:color w:val="000000" w:themeColor="text1"/>
                          <w14:textFill>
                            <w14:solidFill>
                              <w14:schemeClr w14:val="tx1"/>
                            </w14:solidFill>
                          </w14:textFill>
                        </w:rPr>
                        <w:t>中心主题（中心节点）</w:t>
                      </w:r>
                    </w:p>
                  </w:txbxContent>
                </v:textbox>
              </v:shape>
            </w:pict>
          </mc:Fallback>
        </mc:AlternateContent>
      </w:r>
    </w:p>
    <w:p>
      <w:pPr>
        <w:spacing w:line="360" w:lineRule="auto"/>
        <w:ind w:firstLine="480" w:firstLineChars="200"/>
        <w:rPr>
          <w:rFonts w:ascii="宋体" w:hAnsi="宋体" w:cs="宋体"/>
          <w:kern w:val="0"/>
          <w:sz w:val="24"/>
        </w:rPr>
      </w:pPr>
    </w:p>
    <w:p>
      <w:pPr>
        <w:spacing w:line="360" w:lineRule="auto"/>
        <w:ind w:firstLine="480" w:firstLineChars="200"/>
        <w:rPr>
          <w:rFonts w:ascii="宋体" w:hAnsi="宋体" w:cs="宋体"/>
          <w:kern w:val="0"/>
          <w:sz w:val="24"/>
        </w:rPr>
      </w:pPr>
    </w:p>
    <w:p>
      <w:pPr>
        <w:spacing w:line="360" w:lineRule="auto"/>
        <w:ind w:firstLine="480" w:firstLineChars="200"/>
        <w:rPr>
          <w:rFonts w:ascii="宋体" w:hAnsi="宋体" w:cs="宋体"/>
          <w:kern w:val="0"/>
          <w:sz w:val="24"/>
        </w:rPr>
      </w:pPr>
    </w:p>
    <w:p>
      <w:pPr>
        <w:spacing w:line="360" w:lineRule="auto"/>
        <w:ind w:firstLine="480" w:firstLineChars="200"/>
        <w:rPr>
          <w:rFonts w:ascii="宋体" w:hAnsi="宋体" w:cs="宋体"/>
          <w:kern w:val="0"/>
          <w:sz w:val="24"/>
        </w:rPr>
      </w:pPr>
    </w:p>
    <w:p>
      <w:pPr>
        <w:spacing w:line="360" w:lineRule="auto"/>
        <w:ind w:firstLine="480" w:firstLineChars="200"/>
        <w:jc w:val="center"/>
        <w:rPr>
          <w:rFonts w:ascii="宋体" w:hAnsi="宋体" w:cs="宋体"/>
          <w:kern w:val="0"/>
          <w:sz w:val="24"/>
        </w:rPr>
      </w:pPr>
    </w:p>
    <w:p>
      <w:pPr>
        <w:spacing w:line="360" w:lineRule="auto"/>
        <w:ind w:firstLine="480" w:firstLineChars="200"/>
        <w:jc w:val="center"/>
        <w:rPr>
          <w:rFonts w:ascii="宋体" w:hAnsi="宋体" w:cs="宋体"/>
          <w:kern w:val="0"/>
          <w:sz w:val="24"/>
        </w:rPr>
      </w:pPr>
      <w:r>
        <w:rPr>
          <w:rFonts w:hint="eastAsia" w:ascii="宋体" w:hAnsi="宋体" w:cs="宋体"/>
          <w:kern w:val="0"/>
          <w:sz w:val="24"/>
        </w:rPr>
        <w:t>图1思维导图构成讲解</w:t>
      </w:r>
    </w:p>
    <w:p>
      <w:pPr>
        <w:spacing w:line="360" w:lineRule="auto"/>
        <w:ind w:firstLine="480" w:firstLineChars="200"/>
        <w:rPr>
          <w:rFonts w:ascii="宋体" w:hAnsi="宋体" w:cs="宋体"/>
          <w:kern w:val="0"/>
          <w:sz w:val="24"/>
        </w:rPr>
      </w:pPr>
      <w:r>
        <w:rPr>
          <w:rFonts w:hint="eastAsia" w:ascii="宋体" w:hAnsi="宋体" w:cs="宋体"/>
          <w:kern w:val="0"/>
          <w:sz w:val="24"/>
        </w:rPr>
        <w:t>在《思维导图》（The Mind Map Book）中，东尼·博赞给出了几条绘制思</w:t>
      </w:r>
    </w:p>
    <w:p>
      <w:pPr>
        <w:spacing w:line="360" w:lineRule="auto"/>
        <w:rPr>
          <w:rFonts w:ascii="宋体" w:hAnsi="宋体" w:cs="宋体"/>
          <w:kern w:val="0"/>
          <w:sz w:val="24"/>
        </w:rPr>
      </w:pPr>
      <w:r>
        <w:rPr>
          <w:rFonts w:hint="eastAsia" w:ascii="宋体" w:hAnsi="宋体" w:cs="宋体"/>
          <w:kern w:val="0"/>
          <w:sz w:val="24"/>
        </w:rPr>
        <w:t>维导图的原则：从白纸的中心开始，并四周留白；在中心主题的位置用图像表达</w:t>
      </w:r>
    </w:p>
    <w:p>
      <w:pPr>
        <w:spacing w:line="360" w:lineRule="auto"/>
        <w:rPr>
          <w:rFonts w:ascii="宋体" w:hAnsi="宋体" w:cs="宋体"/>
          <w:kern w:val="0"/>
          <w:sz w:val="24"/>
        </w:rPr>
      </w:pPr>
      <w:r>
        <w:rPr>
          <w:rFonts w:hint="eastAsia" w:ascii="宋体" w:hAnsi="宋体" w:cs="宋体"/>
          <w:kern w:val="0"/>
          <w:sz w:val="24"/>
        </w:rPr>
        <w:t>主题思想；使用多种色彩；将各级分支连接起来；画出自然弯曲的分支；在每条</w:t>
      </w:r>
    </w:p>
    <w:p>
      <w:pPr>
        <w:spacing w:line="360" w:lineRule="auto"/>
        <w:rPr>
          <w:rFonts w:ascii="宋体" w:hAnsi="宋体" w:cs="宋体"/>
          <w:kern w:val="0"/>
          <w:sz w:val="24"/>
        </w:rPr>
      </w:pPr>
      <w:r>
        <w:rPr>
          <w:rFonts w:hint="eastAsia" w:ascii="宋体" w:hAnsi="宋体" w:cs="宋体"/>
          <w:kern w:val="0"/>
          <w:sz w:val="24"/>
        </w:rPr>
        <w:t>线上使用一个关键词；自始至终使用图形。在这里，笔者将其从主题、线条使用、纸张、关键词和逻辑顺序五个方面进行详细分述：</w:t>
      </w:r>
    </w:p>
    <w:p>
      <w:pPr>
        <w:spacing w:line="360" w:lineRule="auto"/>
        <w:rPr>
          <w:rFonts w:ascii="宋体" w:hAnsi="宋体" w:cs="宋体"/>
          <w:kern w:val="0"/>
          <w:sz w:val="24"/>
        </w:rPr>
      </w:pPr>
      <w:r>
        <w:rPr>
          <w:rFonts w:hint="eastAsia" w:ascii="宋体" w:hAnsi="宋体" w:cs="宋体"/>
          <w:kern w:val="0"/>
          <w:sz w:val="24"/>
        </w:rPr>
        <w:t xml:space="preserve">1.主题  </w:t>
      </w:r>
    </w:p>
    <w:p>
      <w:pPr>
        <w:spacing w:line="360" w:lineRule="auto"/>
        <w:ind w:firstLine="480" w:firstLineChars="200"/>
        <w:rPr>
          <w:rFonts w:ascii="宋体" w:hAnsi="宋体" w:cs="宋体"/>
          <w:kern w:val="0"/>
          <w:sz w:val="24"/>
        </w:rPr>
      </w:pPr>
      <w:r>
        <w:rPr>
          <w:rFonts w:hint="eastAsia" w:ascii="宋体" w:hAnsi="宋体" w:cs="宋体"/>
          <w:kern w:val="0"/>
          <w:sz w:val="24"/>
        </w:rPr>
        <w:t>很多学生在课堂上所做的笔记，都是把主题写在笔记本纸面上最顶格的中间，偶尔还会用很大的字体去突出。但思维导图要求的是以图形的形式体现出主题（文章的名称或书名），并把它放在在整张纸的中心，我们称之为中央图。</w:t>
      </w:r>
    </w:p>
    <w:p>
      <w:pPr>
        <w:spacing w:line="360" w:lineRule="auto"/>
        <w:ind w:firstLine="480" w:firstLineChars="200"/>
        <w:rPr>
          <w:rFonts w:ascii="宋体" w:hAnsi="宋体" w:cs="宋体"/>
          <w:kern w:val="0"/>
          <w:sz w:val="24"/>
        </w:rPr>
      </w:pPr>
      <w:r>
        <w:rPr>
          <w:rFonts w:hint="eastAsia" w:ascii="宋体" w:hAnsi="宋体" w:cs="宋体"/>
          <w:kern w:val="0"/>
          <w:sz w:val="24"/>
        </w:rPr>
        <w:t xml:space="preserve">一个主题表示一个大分支，思维导图把主题以大分支的形式体现出来，有多少个主要的主题，就会有多少条大的分支。一般要求每条分支用不同的颜色来表示，以此达到对不同主题的相关信息一目了然的目的。  </w:t>
      </w:r>
    </w:p>
    <w:p>
      <w:pPr>
        <w:spacing w:line="360" w:lineRule="auto"/>
        <w:rPr>
          <w:rFonts w:ascii="宋体" w:hAnsi="宋体" w:cs="宋体"/>
          <w:kern w:val="0"/>
          <w:sz w:val="24"/>
        </w:rPr>
      </w:pPr>
      <w:r>
        <w:rPr>
          <w:rFonts w:hint="eastAsia" w:ascii="宋体" w:hAnsi="宋体" w:cs="宋体"/>
          <w:kern w:val="0"/>
          <w:sz w:val="24"/>
        </w:rPr>
        <w:t xml:space="preserve">2.线条要求 </w:t>
      </w:r>
    </w:p>
    <w:p>
      <w:pPr>
        <w:spacing w:line="360" w:lineRule="auto"/>
        <w:ind w:firstLine="480" w:firstLineChars="200"/>
        <w:rPr>
          <w:rFonts w:ascii="宋体" w:hAnsi="宋体" w:cs="宋体"/>
          <w:kern w:val="0"/>
          <w:sz w:val="24"/>
        </w:rPr>
      </w:pPr>
      <w:r>
        <w:rPr>
          <w:rFonts w:hint="eastAsia" w:ascii="宋体" w:hAnsi="宋体" w:cs="宋体"/>
          <w:kern w:val="0"/>
          <w:sz w:val="24"/>
        </w:rPr>
        <w:t xml:space="preserve">使用思维导图时会有很多线段，一般情况下每一条线条的长度都是与对应词句的长度是一样的。刚开始使用思维导图的人们都会习惯性的把每根线条画得很长，对应词句却写得很小，这样不但不便于记忆，同时还会浪费大量的空间，而且没有起到思维导图的真正作用。 </w:t>
      </w:r>
    </w:p>
    <w:p>
      <w:pPr>
        <w:spacing w:line="360" w:lineRule="auto"/>
        <w:ind w:firstLine="480" w:firstLineChars="200"/>
        <w:rPr>
          <w:rFonts w:ascii="宋体" w:hAnsi="宋体" w:cs="宋体"/>
          <w:kern w:val="0"/>
          <w:sz w:val="24"/>
        </w:rPr>
      </w:pPr>
      <w:r>
        <w:rPr>
          <w:rFonts w:hint="eastAsia" w:ascii="宋体" w:hAnsi="宋体" w:cs="宋体"/>
          <w:kern w:val="0"/>
          <w:sz w:val="24"/>
        </w:rPr>
        <w:t>思维导图的线与线之间是互相连接起来的，线条上的关键词之间也是互相隶属、互相说明的关系，因此一定要体现出一定的层次感。线条要求是由内向外，从粗变细，最靠近中间的线会越粗，越往外延伸的线会越细。字体也同样，越靠近中心图的最大，越往后面的就越小，这样的安排会给人们一种很明了的感觉。</w:t>
      </w:r>
    </w:p>
    <w:p>
      <w:pPr>
        <w:spacing w:line="360" w:lineRule="auto"/>
        <w:rPr>
          <w:rFonts w:ascii="宋体" w:hAnsi="宋体" w:cs="宋体"/>
          <w:kern w:val="0"/>
          <w:sz w:val="24"/>
        </w:rPr>
      </w:pPr>
      <w:r>
        <w:rPr>
          <w:rFonts w:hint="eastAsia" w:ascii="宋体" w:hAnsi="宋体" w:cs="宋体"/>
          <w:kern w:val="0"/>
          <w:sz w:val="24"/>
        </w:rPr>
        <w:t>3.纸张使用规则</w:t>
      </w:r>
    </w:p>
    <w:p>
      <w:pPr>
        <w:spacing w:line="360" w:lineRule="auto"/>
        <w:ind w:firstLine="480" w:firstLineChars="200"/>
        <w:rPr>
          <w:rFonts w:ascii="宋体" w:hAnsi="宋体" w:cs="宋体"/>
          <w:kern w:val="0"/>
          <w:sz w:val="24"/>
        </w:rPr>
      </w:pPr>
      <w:r>
        <w:rPr>
          <w:rFonts w:hint="eastAsia" w:ascii="宋体" w:hAnsi="宋体" w:cs="宋体"/>
          <w:kern w:val="0"/>
          <w:sz w:val="24"/>
        </w:rPr>
        <w:t xml:space="preserve">思维导图中的每一条分支都代表一条思考路径，因此其他线条会对思维发散过程产生干扰，使人不自觉地按传统条列方式做记录。所以我们首先要求的就是要使用白纸，目的是使图标的表达更加清晰，且不会与线条的色彩相冲突和混淆。    </w:t>
      </w:r>
    </w:p>
    <w:p>
      <w:pPr>
        <w:spacing w:line="360" w:lineRule="auto"/>
        <w:ind w:firstLine="480" w:firstLineChars="200"/>
        <w:rPr>
          <w:rFonts w:ascii="宋体" w:hAnsi="宋体" w:cs="宋体"/>
          <w:kern w:val="0"/>
          <w:sz w:val="24"/>
        </w:rPr>
      </w:pPr>
      <w:r>
        <w:rPr>
          <w:rFonts w:hint="eastAsia" w:ascii="宋体" w:hAnsi="宋体" w:cs="宋体"/>
          <w:kern w:val="0"/>
          <w:sz w:val="24"/>
        </w:rPr>
        <w:t>依照主分支的数量决定纸张的摆放。若思维导图的内容较多，比如写作材料角色过多时，人物故事的数量超出了纸张能够绘制的内容范围，导图的主分支数量可能大于或等于 4 时，这时候理想的方式是将纸张横放，然后将中心主题置于白纸的中心位置，这样可以减少因为位置不够而需要线条转弯的几率。当分类较少时，也可将白纸竖放，并将中心主题放置于中心偏左的位置。</w:t>
      </w:r>
    </w:p>
    <w:p>
      <w:pPr>
        <w:spacing w:line="360" w:lineRule="auto"/>
        <w:rPr>
          <w:rFonts w:ascii="宋体" w:hAnsi="宋体" w:cs="宋体"/>
          <w:kern w:val="0"/>
          <w:sz w:val="24"/>
        </w:rPr>
      </w:pPr>
      <w:r>
        <w:rPr>
          <w:rFonts w:hint="eastAsia" w:ascii="宋体" w:hAnsi="宋体" w:cs="宋体"/>
          <w:kern w:val="0"/>
          <w:sz w:val="24"/>
        </w:rPr>
        <w:t>4.关键词使用规则</w:t>
      </w:r>
    </w:p>
    <w:p>
      <w:pPr>
        <w:spacing w:line="360" w:lineRule="auto"/>
        <w:ind w:firstLine="480" w:firstLineChars="200"/>
        <w:rPr>
          <w:rFonts w:ascii="宋体" w:hAnsi="宋体" w:cs="宋体"/>
          <w:kern w:val="0"/>
          <w:sz w:val="24"/>
        </w:rPr>
      </w:pPr>
      <w:r>
        <w:rPr>
          <w:rFonts w:hint="eastAsia" w:ascii="宋体" w:hAnsi="宋体" w:cs="宋体"/>
          <w:kern w:val="0"/>
          <w:sz w:val="24"/>
        </w:rPr>
        <w:t>首先要优先使用关键词而非短语或句子。对于初学者来说，提炼关键词也是对思维加工能力的锻炼，正确而精准地提取关键词是学习者对所学内容有一个整体概念把握的证明。把整篇材料以人物、时间、地点、事件为分类进行关键词提取，有益于学习者打开思路，不被繁琐的文章逻辑所局限。</w:t>
      </w:r>
    </w:p>
    <w:p>
      <w:pPr>
        <w:spacing w:line="360" w:lineRule="auto"/>
        <w:ind w:firstLine="480" w:firstLineChars="200"/>
        <w:rPr>
          <w:rFonts w:ascii="宋体" w:hAnsi="宋体" w:cs="宋体"/>
          <w:kern w:val="0"/>
          <w:sz w:val="24"/>
        </w:rPr>
      </w:pPr>
      <w:r>
        <w:rPr>
          <w:rFonts w:hint="eastAsia" w:ascii="宋体" w:hAnsi="宋体" w:cs="宋体"/>
          <w:kern w:val="0"/>
          <w:sz w:val="24"/>
        </w:rPr>
        <w:t>其次最好是每个分支上只写一个关键词。同一分支上有多个关键词，对于思维的进一步发散和整理具有阻碍作用，每一个单独的词语都是一条单独的思维脉络，这样会使整个思维导图更具结构。</w:t>
      </w:r>
    </w:p>
    <w:p>
      <w:pPr>
        <w:spacing w:line="360" w:lineRule="auto"/>
        <w:rPr>
          <w:rFonts w:ascii="宋体" w:hAnsi="宋体" w:cs="宋体"/>
          <w:kern w:val="0"/>
          <w:sz w:val="24"/>
        </w:rPr>
      </w:pPr>
      <w:r>
        <w:rPr>
          <w:rFonts w:hint="eastAsia" w:ascii="宋体" w:hAnsi="宋体" w:cs="宋体"/>
          <w:kern w:val="0"/>
          <w:sz w:val="24"/>
        </w:rPr>
        <w:t>5.逻辑顺序规则</w:t>
      </w:r>
    </w:p>
    <w:p>
      <w:pPr>
        <w:spacing w:line="360" w:lineRule="auto"/>
        <w:ind w:firstLine="480" w:firstLineChars="200"/>
        <w:rPr>
          <w:rFonts w:ascii="宋体" w:hAnsi="宋体" w:cs="宋体"/>
          <w:kern w:val="0"/>
          <w:sz w:val="24"/>
        </w:rPr>
      </w:pPr>
      <w:r>
        <w:rPr>
          <w:rFonts w:hint="eastAsia" w:ascii="宋体" w:hAnsi="宋体" w:cs="宋体"/>
          <w:kern w:val="0"/>
          <w:sz w:val="24"/>
        </w:rPr>
        <w:t>不论是水平思考还是垂直思考，关键词彼此之间都遵循着一定的逻辑关系，对于一幅完整而成型的思维导图，一般以顺时针的方向从纸张的右上角为始，遵循“先主后次”的原则逐层深入。但是在思维激发阶段，我们可以不按顺序，想到哪里就写到哪里，最终在整理阶段加以调整，方便记忆。</w:t>
      </w:r>
    </w:p>
    <w:p>
      <w:pPr>
        <w:spacing w:line="360" w:lineRule="auto"/>
        <w:ind w:firstLine="480" w:firstLineChars="200"/>
        <w:rPr>
          <w:rFonts w:ascii="宋体" w:hAnsi="宋体" w:cs="宋体"/>
          <w:kern w:val="0"/>
          <w:sz w:val="24"/>
        </w:rPr>
      </w:pPr>
      <w:r>
        <w:rPr>
          <w:rFonts w:hint="eastAsia" w:ascii="宋体" w:hAnsi="宋体" w:cs="宋体"/>
          <w:kern w:val="0"/>
          <w:sz w:val="24"/>
        </w:rPr>
        <w:t>在HSK六级写作思维导图制作的过程中，要根据试题所给材料内部结构和层次的逻辑关系来具体制作，一幅思维导图的制作只需要简单几个步骤即可完成，</w:t>
      </w:r>
    </w:p>
    <w:p>
      <w:pPr>
        <w:spacing w:line="360" w:lineRule="auto"/>
        <w:rPr>
          <w:rFonts w:ascii="宋体" w:hAnsi="宋体" w:cs="宋体"/>
          <w:kern w:val="0"/>
          <w:sz w:val="24"/>
        </w:rPr>
      </w:pPr>
      <w:r>
        <w:rPr>
          <w:rFonts w:hint="eastAsia" w:ascii="宋体" w:hAnsi="宋体" w:cs="宋体"/>
          <w:kern w:val="0"/>
          <w:sz w:val="24"/>
        </w:rPr>
        <w:t>在这里我们主要使用手绘思维导图作为教学的主要形式，具体步骤如下：</w:t>
      </w:r>
    </w:p>
    <w:p>
      <w:pPr>
        <w:spacing w:line="360" w:lineRule="auto"/>
        <w:ind w:firstLine="480" w:firstLineChars="200"/>
        <w:rPr>
          <w:rFonts w:ascii="宋体" w:hAnsi="宋体" w:cs="宋体"/>
          <w:kern w:val="0"/>
          <w:sz w:val="24"/>
        </w:rPr>
      </w:pPr>
      <w:r>
        <w:rPr>
          <w:rFonts w:hint="eastAsia" w:ascii="宋体" w:hAnsi="宋体" w:cs="宋体"/>
          <w:kern w:val="0"/>
          <w:sz w:val="24"/>
        </w:rPr>
        <w:t>第一步，确定中心关键词。将它置于白纸中央，可以辅以显眼的图像或图画以突出主题。</w:t>
      </w:r>
    </w:p>
    <w:p>
      <w:pPr>
        <w:spacing w:line="360" w:lineRule="auto"/>
        <w:ind w:firstLine="480" w:firstLineChars="200"/>
        <w:rPr>
          <w:rFonts w:ascii="宋体" w:hAnsi="宋体" w:cs="宋体"/>
          <w:kern w:val="0"/>
          <w:sz w:val="24"/>
        </w:rPr>
      </w:pPr>
      <w:r>
        <w:rPr>
          <w:rFonts w:hint="eastAsia" w:ascii="宋体" w:hAnsi="宋体" w:cs="宋体"/>
          <w:kern w:val="0"/>
          <w:sz w:val="24"/>
        </w:rPr>
        <w:t>第二步，建立分支。从主题位置出发延伸出其它节点，可以根据人物、时间、地点、事件、结果这六要素从中心词扩展，也可以将六要素中的某一要素作为节点，把剩下的节点词语作为新的关键词，以此类推，绘制出下一级分支。如果在记录时脑中呈现了相关的图像或画面，可以将它们画在旁边。</w:t>
      </w:r>
    </w:p>
    <w:p>
      <w:pPr>
        <w:spacing w:line="360" w:lineRule="auto"/>
        <w:ind w:firstLine="480" w:firstLineChars="200"/>
        <w:rPr>
          <w:rFonts w:ascii="宋体" w:hAnsi="宋体" w:cs="宋体"/>
          <w:kern w:val="0"/>
          <w:sz w:val="24"/>
        </w:rPr>
      </w:pPr>
      <w:r>
        <w:rPr>
          <w:rFonts w:hint="eastAsia" w:ascii="宋体" w:hAnsi="宋体" w:cs="宋体"/>
          <w:kern w:val="0"/>
          <w:sz w:val="24"/>
        </w:rPr>
        <w:t>第三步，建立连接。根据分支层级的不同用粗细不同的有色自然弯曲线条将</w:t>
      </w:r>
    </w:p>
    <w:p>
      <w:pPr>
        <w:spacing w:line="360" w:lineRule="auto"/>
        <w:rPr>
          <w:rFonts w:ascii="宋体" w:hAnsi="宋体" w:cs="宋体"/>
          <w:kern w:val="0"/>
          <w:sz w:val="24"/>
        </w:rPr>
      </w:pPr>
      <w:r>
        <w:rPr>
          <w:rFonts w:hint="eastAsia" w:ascii="宋体" w:hAnsi="宋体" w:cs="宋体"/>
          <w:kern w:val="0"/>
          <w:sz w:val="24"/>
        </w:rPr>
        <w:t>词汇进行连接，如有需要，可使用箭头把各分支之间的关系表述出来。</w:t>
      </w:r>
    </w:p>
    <w:p>
      <w:pPr>
        <w:spacing w:line="360" w:lineRule="auto"/>
        <w:ind w:firstLine="480" w:firstLineChars="200"/>
        <w:rPr>
          <w:rFonts w:ascii="宋体" w:hAnsi="宋体" w:cs="宋体"/>
          <w:kern w:val="0"/>
          <w:sz w:val="24"/>
        </w:rPr>
      </w:pPr>
      <w:r>
        <w:rPr>
          <w:rFonts w:hint="eastAsia" w:ascii="宋体" w:hAnsi="宋体" w:cs="宋体"/>
          <w:kern w:val="0"/>
          <w:sz w:val="24"/>
        </w:rPr>
        <w:t>第四步，对成型的思维导图进行补充、修改和完善，或者整理之后重新绘制。</w:t>
      </w:r>
    </w:p>
    <w:p>
      <w:pPr>
        <w:spacing w:line="360" w:lineRule="auto"/>
        <w:ind w:firstLine="480" w:firstLineChars="200"/>
        <w:rPr>
          <w:rFonts w:ascii="宋体" w:hAnsi="宋体" w:cs="宋体"/>
          <w:kern w:val="0"/>
          <w:sz w:val="24"/>
        </w:rPr>
      </w:pPr>
    </w:p>
    <w:p>
      <w:pPr>
        <w:spacing w:line="360" w:lineRule="auto"/>
        <w:jc w:val="left"/>
        <w:outlineLvl w:val="1"/>
        <w:rPr>
          <w:rFonts w:ascii="宋体" w:hAnsi="宋体" w:cs="宋体"/>
          <w:kern w:val="0"/>
          <w:sz w:val="24"/>
        </w:rPr>
      </w:pPr>
      <w:bookmarkStart w:id="5" w:name="_Toc8981"/>
      <w:r>
        <w:rPr>
          <w:rFonts w:hint="eastAsia" w:ascii="黑体" w:hAnsi="黑体" w:eastAsia="黑体" w:cs="黑体"/>
          <w:b/>
          <w:bCs/>
          <w:kern w:val="0"/>
          <w:sz w:val="24"/>
        </w:rPr>
        <w:t>二、思维导图的理论基础</w:t>
      </w:r>
      <w:bookmarkEnd w:id="5"/>
    </w:p>
    <w:p>
      <w:pPr>
        <w:spacing w:line="360" w:lineRule="auto"/>
        <w:rPr>
          <w:rFonts w:ascii="宋体" w:hAnsi="宋体" w:cs="宋体"/>
          <w:b/>
          <w:bCs/>
          <w:kern w:val="0"/>
          <w:sz w:val="24"/>
        </w:rPr>
      </w:pPr>
      <w:r>
        <w:rPr>
          <w:rFonts w:hint="eastAsia" w:ascii="宋体" w:hAnsi="宋体" w:cs="宋体"/>
          <w:b/>
          <w:bCs/>
          <w:kern w:val="0"/>
          <w:sz w:val="24"/>
        </w:rPr>
        <w:t>（一）</w:t>
      </w:r>
      <w:r>
        <w:rPr>
          <w:rFonts w:ascii="宋体" w:hAnsi="宋体" w:cs="宋体"/>
          <w:b/>
          <w:bCs/>
          <w:kern w:val="0"/>
          <w:sz w:val="24"/>
        </w:rPr>
        <w:t>左右脑分工理论</w:t>
      </w:r>
    </w:p>
    <w:p>
      <w:pPr>
        <w:spacing w:line="360" w:lineRule="auto"/>
        <w:ind w:firstLine="480" w:firstLineChars="200"/>
        <w:rPr>
          <w:rFonts w:ascii="宋体" w:hAnsi="宋体" w:cs="宋体"/>
          <w:kern w:val="0"/>
          <w:sz w:val="24"/>
        </w:rPr>
      </w:pPr>
      <w:r>
        <w:rPr>
          <w:rFonts w:ascii="宋体" w:hAnsi="宋体" w:cs="宋体"/>
          <w:kern w:val="0"/>
          <w:sz w:val="24"/>
        </w:rPr>
        <w:t>20 世纪 60 年代末，美国心理、生物学家罗杰·斯佩里（Roger Sperry）通过“割裂脑”（split brain）实验证实了大脑的不对称性，提出“左右脑分工理论”,并因此获得了 1981 年的诺贝尔生理学和医学奖。斯佩里的发现表明，右半脑主要负责节奏、空间感、想象、色彩、维度、整体观念，左半脑主要负责词汇、逻辑、数字、顺序、线性感、分析和列表。除此之外，实验还发现即使左右脑分工不同，但它们在所有的领域里基本都发挥着作用，也就是说我们不能片面地将人分为“左脑人”或者“右脑人”，两个半脑本就是在共同发挥着各自的作用。</w:t>
      </w:r>
      <w:r>
        <w:rPr>
          <w:rStyle w:val="18"/>
          <w:rFonts w:ascii="宋体" w:hAnsi="宋体" w:cs="宋体"/>
          <w:kern w:val="0"/>
          <w:sz w:val="24"/>
        </w:rPr>
        <w:footnoteReference w:id="22"/>
      </w:r>
    </w:p>
    <w:p>
      <w:pPr>
        <w:spacing w:line="360" w:lineRule="auto"/>
        <w:ind w:firstLine="480" w:firstLineChars="200"/>
        <w:rPr>
          <w:rFonts w:ascii="宋体" w:hAnsi="宋体" w:cs="宋体"/>
          <w:kern w:val="0"/>
          <w:sz w:val="24"/>
        </w:rPr>
      </w:pPr>
      <w:r>
        <w:rPr>
          <w:rFonts w:ascii="宋体" w:hAnsi="宋体" w:cs="宋体"/>
          <w:kern w:val="0"/>
          <w:sz w:val="24"/>
        </w:rPr>
        <w:t>独特的发散式结构以及图像、色彩等元素使得思维导图极具个性化，而这种个性化能够为大脑带来强大的视觉冲击力，帮助在思维和学习的过程中产生联想和强调，加强思考和记忆，调动左右脑同时工作，有效支配大脑的使用并最大限度地激发大脑使用的潜力。</w:t>
      </w:r>
    </w:p>
    <w:p>
      <w:pPr>
        <w:spacing w:line="360" w:lineRule="auto"/>
        <w:rPr>
          <w:rFonts w:ascii="宋体" w:hAnsi="宋体" w:cs="宋体"/>
          <w:b/>
          <w:bCs/>
          <w:kern w:val="0"/>
          <w:sz w:val="24"/>
        </w:rPr>
      </w:pPr>
      <w:r>
        <w:rPr>
          <w:rFonts w:hint="eastAsia" w:ascii="宋体" w:hAnsi="宋体" w:cs="宋体"/>
          <w:b/>
          <w:bCs/>
          <w:kern w:val="0"/>
          <w:sz w:val="24"/>
        </w:rPr>
        <w:t>（二）</w:t>
      </w:r>
      <w:r>
        <w:rPr>
          <w:rFonts w:ascii="宋体" w:hAnsi="宋体" w:cs="宋体"/>
          <w:b/>
          <w:bCs/>
          <w:kern w:val="0"/>
          <w:sz w:val="24"/>
        </w:rPr>
        <w:t>知识可视化理论</w:t>
      </w:r>
    </w:p>
    <w:p>
      <w:pPr>
        <w:spacing w:line="360" w:lineRule="auto"/>
        <w:ind w:firstLine="480" w:firstLineChars="200"/>
        <w:rPr>
          <w:rFonts w:ascii="宋体" w:hAnsi="宋体" w:cs="宋体"/>
          <w:kern w:val="0"/>
          <w:sz w:val="24"/>
        </w:rPr>
      </w:pPr>
      <w:r>
        <w:rPr>
          <w:rFonts w:ascii="宋体" w:hAnsi="宋体" w:cs="宋体"/>
          <w:kern w:val="0"/>
          <w:sz w:val="24"/>
        </w:rPr>
        <w:t>知识可视化指可以用来建构、传达和表示复杂知识的图解手段，它不仅可以帮助人们以图解的形式传达复杂事实信息，还有助于人们正确地重构、记忆和应用知识。</w:t>
      </w:r>
    </w:p>
    <w:p>
      <w:pPr>
        <w:spacing w:line="360" w:lineRule="auto"/>
        <w:ind w:firstLine="480" w:firstLineChars="200"/>
        <w:rPr>
          <w:rFonts w:ascii="宋体" w:hAnsi="宋体" w:cs="宋体"/>
          <w:kern w:val="0"/>
          <w:sz w:val="24"/>
        </w:rPr>
      </w:pPr>
      <w:r>
        <w:rPr>
          <w:rFonts w:ascii="宋体" w:hAnsi="宋体" w:cs="宋体"/>
          <w:kern w:val="0"/>
          <w:sz w:val="24"/>
        </w:rPr>
        <w:t>知识可视化作为教学设计的辅助手段与表征知识的图解手段，可帮助教师在设计过程中更好地组织、分享与研讨教学设计思路；帮助学生变更学习方式，在学习过程中更好地理解、吸收与内化学习知识，促进有意义学习。知识可视化有以下特点：</w:t>
      </w:r>
    </w:p>
    <w:p>
      <w:pPr>
        <w:spacing w:line="360" w:lineRule="auto"/>
        <w:ind w:firstLine="480" w:firstLineChars="200"/>
        <w:rPr>
          <w:rFonts w:ascii="宋体" w:hAnsi="宋体" w:cs="宋体"/>
          <w:kern w:val="0"/>
          <w:sz w:val="24"/>
        </w:rPr>
      </w:pPr>
      <w:r>
        <w:rPr>
          <w:rFonts w:hint="eastAsia" w:ascii="宋体" w:hAnsi="宋体" w:cs="宋体"/>
          <w:kern w:val="0"/>
          <w:sz w:val="24"/>
        </w:rPr>
        <w:t>1.</w:t>
      </w:r>
      <w:r>
        <w:rPr>
          <w:rFonts w:ascii="宋体" w:hAnsi="宋体" w:cs="宋体"/>
          <w:kern w:val="0"/>
          <w:sz w:val="24"/>
        </w:rPr>
        <w:t>它强调人与人之间知识的创造和传递，重视人们之间的交流合作与互动。</w:t>
      </w:r>
    </w:p>
    <w:p>
      <w:pPr>
        <w:spacing w:line="360" w:lineRule="auto"/>
        <w:ind w:firstLine="480" w:firstLineChars="200"/>
        <w:rPr>
          <w:rFonts w:ascii="宋体" w:hAnsi="宋体" w:cs="宋体"/>
          <w:kern w:val="0"/>
          <w:sz w:val="24"/>
        </w:rPr>
      </w:pPr>
      <w:r>
        <w:rPr>
          <w:rFonts w:hint="eastAsia" w:ascii="宋体" w:hAnsi="宋体" w:cs="宋体"/>
          <w:kern w:val="0"/>
          <w:sz w:val="24"/>
        </w:rPr>
        <w:t>2.</w:t>
      </w:r>
      <w:r>
        <w:rPr>
          <w:rFonts w:ascii="宋体" w:hAnsi="宋体" w:cs="宋体"/>
          <w:kern w:val="0"/>
          <w:sz w:val="24"/>
        </w:rPr>
        <w:t>它的运用不仅仅是知识的简单传递，更是为了接受者更好的吸收重构，加深记忆与再次应用。</w:t>
      </w:r>
    </w:p>
    <w:p>
      <w:pPr>
        <w:spacing w:line="360" w:lineRule="auto"/>
        <w:ind w:firstLine="480" w:firstLineChars="200"/>
        <w:rPr>
          <w:rFonts w:ascii="宋体" w:hAnsi="宋体" w:cs="宋体"/>
          <w:kern w:val="0"/>
          <w:sz w:val="24"/>
        </w:rPr>
      </w:pPr>
      <w:r>
        <w:rPr>
          <w:rFonts w:hint="eastAsia" w:ascii="宋体" w:hAnsi="宋体" w:cs="宋体"/>
          <w:kern w:val="0"/>
          <w:sz w:val="24"/>
        </w:rPr>
        <w:t>3.</w:t>
      </w:r>
      <w:r>
        <w:rPr>
          <w:rFonts w:ascii="宋体" w:hAnsi="宋体" w:cs="宋体"/>
          <w:kern w:val="0"/>
          <w:sz w:val="24"/>
        </w:rPr>
        <w:t>知识可视化通过图形的方式加速知识的传递和创造，大大提高了理论知识的传播效率。因此，知识可视化作为传播知识的有效方式，可帮助人们更好地理解、记忆、重建与应用知识。目前已有的知识可视化工具为思维导图、思维地图、认知地图、概念图、语义网络等。</w:t>
      </w:r>
    </w:p>
    <w:p>
      <w:pPr>
        <w:spacing w:line="360" w:lineRule="auto"/>
        <w:ind w:firstLine="480" w:firstLineChars="200"/>
        <w:rPr>
          <w:rFonts w:ascii="宋体" w:hAnsi="宋体" w:cs="宋体"/>
          <w:kern w:val="0"/>
          <w:sz w:val="24"/>
        </w:rPr>
      </w:pPr>
      <w:r>
        <w:rPr>
          <w:rFonts w:ascii="宋体" w:hAnsi="宋体" w:cs="宋体"/>
          <w:kern w:val="0"/>
          <w:sz w:val="24"/>
        </w:rPr>
        <w:t>思维导图作为一种知识可视化工具，可通过文字和图形相结合的形式对信息加工处理，使语块知识可视化与结构化，使复杂信息变得更有利于理解。在思维导图的帮助下，学生可更高效地重构、记忆与应用语块知识。因此，思维导图作为表征知识的图形化工具，与语块教学法相结合，可加深学生对写作内涵深层次的理解，也有利于学生整合与记忆相关知识。</w:t>
      </w:r>
    </w:p>
    <w:p>
      <w:pPr>
        <w:spacing w:line="360" w:lineRule="auto"/>
        <w:rPr>
          <w:rFonts w:ascii="宋体" w:hAnsi="宋体" w:cs="宋体"/>
          <w:kern w:val="0"/>
          <w:sz w:val="24"/>
        </w:rPr>
      </w:pPr>
    </w:p>
    <w:p>
      <w:pPr>
        <w:spacing w:line="360" w:lineRule="auto"/>
        <w:outlineLvl w:val="1"/>
        <w:rPr>
          <w:rFonts w:ascii="黑体" w:hAnsi="黑体" w:eastAsia="黑体" w:cs="黑体"/>
          <w:b/>
          <w:bCs/>
          <w:kern w:val="0"/>
          <w:sz w:val="24"/>
        </w:rPr>
      </w:pPr>
      <w:bookmarkStart w:id="6" w:name="_Toc21659"/>
      <w:r>
        <w:rPr>
          <w:rFonts w:hint="eastAsia" w:ascii="黑体" w:hAnsi="黑体" w:eastAsia="黑体" w:cs="黑体"/>
          <w:b/>
          <w:bCs/>
          <w:kern w:val="0"/>
          <w:sz w:val="24"/>
        </w:rPr>
        <w:t>三、本章小结</w:t>
      </w:r>
      <w:bookmarkEnd w:id="6"/>
    </w:p>
    <w:p>
      <w:pPr>
        <w:spacing w:line="360" w:lineRule="auto"/>
        <w:ind w:firstLine="480" w:firstLineChars="200"/>
        <w:rPr>
          <w:rFonts w:ascii="宋体" w:hAnsi="宋体" w:cs="宋体"/>
          <w:kern w:val="0"/>
          <w:sz w:val="24"/>
        </w:rPr>
      </w:pPr>
      <w:r>
        <w:rPr>
          <w:rFonts w:hint="eastAsia" w:ascii="宋体" w:hAnsi="宋体" w:cs="宋体"/>
          <w:kern w:val="0"/>
          <w:sz w:val="24"/>
        </w:rPr>
        <w:t>本章主要为全文做了理论铺垫，介绍了思维导图概念的由来、发展以及它作</w:t>
      </w:r>
    </w:p>
    <w:p>
      <w:pPr>
        <w:spacing w:line="360" w:lineRule="auto"/>
        <w:rPr>
          <w:rFonts w:ascii="宋体" w:hAnsi="宋体" w:cs="宋体"/>
          <w:kern w:val="0"/>
          <w:sz w:val="24"/>
        </w:rPr>
      </w:pPr>
      <w:r>
        <w:rPr>
          <w:rFonts w:hint="eastAsia" w:ascii="宋体" w:hAnsi="宋体" w:cs="宋体"/>
          <w:kern w:val="0"/>
          <w:sz w:val="24"/>
        </w:rPr>
        <w:t>为一种学习工具所具备的独特优势，同时对思维导图结构的构成元素和绘制方</w:t>
      </w:r>
    </w:p>
    <w:p>
      <w:pPr>
        <w:spacing w:line="360" w:lineRule="auto"/>
        <w:rPr>
          <w:rFonts w:ascii="宋体" w:hAnsi="宋体" w:cs="宋体"/>
          <w:kern w:val="0"/>
          <w:sz w:val="24"/>
        </w:rPr>
      </w:pPr>
      <w:r>
        <w:rPr>
          <w:rFonts w:hint="eastAsia" w:ascii="宋体" w:hAnsi="宋体" w:cs="宋体"/>
          <w:kern w:val="0"/>
          <w:sz w:val="24"/>
        </w:rPr>
        <w:t>法、绘制注意事项做了详细阐述。思维导图工具在左右脑分工理论形成的基础之</w:t>
      </w:r>
    </w:p>
    <w:p>
      <w:pPr>
        <w:spacing w:line="360" w:lineRule="auto"/>
        <w:rPr>
          <w:rFonts w:ascii="宋体" w:hAnsi="宋体" w:cs="宋体"/>
          <w:kern w:val="0"/>
          <w:sz w:val="24"/>
        </w:rPr>
      </w:pPr>
      <w:r>
        <w:rPr>
          <w:rFonts w:hint="eastAsia" w:ascii="宋体" w:hAnsi="宋体" w:cs="宋体"/>
          <w:kern w:val="0"/>
          <w:sz w:val="24"/>
        </w:rPr>
        <w:t>上发展而来，并在知识可视化理论的支撑下指导着人们的生活和学习，本章为以后的章节内容提供了理论依据。</w:t>
      </w:r>
    </w:p>
    <w:p>
      <w:pPr>
        <w:spacing w:line="360" w:lineRule="auto"/>
        <w:rPr>
          <w:rFonts w:ascii="宋体" w:hAnsi="宋体" w:cs="宋体"/>
          <w:kern w:val="0"/>
          <w:sz w:val="28"/>
          <w:szCs w:val="28"/>
        </w:rPr>
      </w:pPr>
    </w:p>
    <w:p>
      <w:pPr>
        <w:spacing w:line="360" w:lineRule="auto"/>
        <w:jc w:val="center"/>
        <w:outlineLvl w:val="0"/>
        <w:rPr>
          <w:rFonts w:ascii="黑体" w:hAnsi="黑体" w:eastAsia="黑体" w:cs="黑体"/>
          <w:b/>
          <w:bCs/>
          <w:kern w:val="0"/>
          <w:sz w:val="28"/>
          <w:szCs w:val="28"/>
        </w:rPr>
      </w:pPr>
      <w:bookmarkStart w:id="7" w:name="_Toc17396"/>
      <w:bookmarkStart w:id="8" w:name="_Toc32328"/>
      <w:r>
        <w:rPr>
          <w:rFonts w:hint="eastAsia" w:ascii="黑体" w:hAnsi="黑体" w:eastAsia="黑体" w:cs="黑体"/>
          <w:b/>
          <w:bCs/>
          <w:kern w:val="0"/>
          <w:sz w:val="28"/>
          <w:szCs w:val="28"/>
        </w:rPr>
        <w:t>第三章  思维导图在HSK六级写作教学中应用的可行性分析</w:t>
      </w:r>
      <w:bookmarkEnd w:id="7"/>
      <w:bookmarkEnd w:id="8"/>
    </w:p>
    <w:p>
      <w:pPr>
        <w:spacing w:line="360" w:lineRule="auto"/>
        <w:rPr>
          <w:rFonts w:ascii="宋体" w:hAnsi="宋体" w:cs="宋体"/>
          <w:b/>
          <w:bCs/>
          <w:color w:val="C55A11" w:themeColor="accent2" w:themeShade="BF"/>
          <w:kern w:val="0"/>
          <w:sz w:val="24"/>
        </w:rPr>
      </w:pPr>
    </w:p>
    <w:p>
      <w:pPr>
        <w:numPr>
          <w:ilvl w:val="0"/>
          <w:numId w:val="5"/>
        </w:numPr>
        <w:spacing w:line="360" w:lineRule="auto"/>
        <w:outlineLvl w:val="1"/>
        <w:rPr>
          <w:rFonts w:ascii="黑体" w:hAnsi="黑体" w:eastAsia="黑体" w:cs="黑体"/>
          <w:b/>
          <w:bCs/>
          <w:color w:val="C55A11" w:themeColor="accent2" w:themeShade="BF"/>
          <w:kern w:val="0"/>
          <w:sz w:val="24"/>
        </w:rPr>
      </w:pPr>
      <w:bookmarkStart w:id="9" w:name="_Toc22064"/>
      <w:bookmarkStart w:id="10" w:name="_Toc22413"/>
      <w:r>
        <w:rPr>
          <w:rFonts w:hint="eastAsia" w:ascii="黑体" w:hAnsi="黑体" w:eastAsia="黑体" w:cs="黑体"/>
          <w:b/>
          <w:bCs/>
          <w:kern w:val="0"/>
          <w:sz w:val="24"/>
        </w:rPr>
        <w:t>HSK六级写作教学现状分析</w:t>
      </w:r>
      <w:bookmarkEnd w:id="9"/>
      <w:bookmarkEnd w:id="10"/>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 xml:space="preserve">HSK本质属于水平测验，目的是测试人的语言能力，这种测试往往用来选拔人才，应该具有较高的区分度，命题者需要按照某些“特定目标”进行命题，往往是考生能否使用目的语完成交际任务、阅读报刊、或是进行翻译等目的来确定考生应该掌握的语言知识及语言能力。 </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在教学方法上，大多教师还是采用先解决基本词句、疏通课文内容最后去记忆缩写的方式教学，并且配合大量的反复的练习，有个别教师会在此练习基础上增加利用划重点、代入角色等教学方法，这些方法可以使得学生对课文的层次和内容理解稍微加强，但其不足是：一，缺乏知识网络构建的意识，分散的文章关键节点不利于后期回忆系统的建构和后期缩写所需要的提取；二，学生容易产生厌倦情绪，长期使用单一的教学方式会使他们拒绝或降低接受输入的速度。</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从学习者的角度来看，汉语作为第二语言教学决定了它的教学对象的特殊性，他们来自于不同的地域，有着不同的文化背景，而写作对于他们来说是各种基础技能的综合体现，这就使得学习者对于写作的理解和接受度有着受自己母语干扰的特殊性，也有着母语者难以想象的复杂性。有调查结果显示：几乎所有的学生在HSK六级写作学习过程中都会采用反复认读和抄写的方式，练习时缺少对于关键词提取的敏感度，对于文章的层次也没有给予重视，在知识内化和深加工的过程，很少有学生会按照自己的思维习惯将材料进行整理。在这种既缺乏帮助强调记忆的元素，又没有对新旧知识进行有意识地创建联系的情况下，需要大大增加复习频次才可能减小遗忘的概率。</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针对以上问题，思维导图工具一方面能够通过教师的引导让学生养成定期对文章层次和要素整理、建立和不断完善的好习惯，促进学生有意义学习行为的发生；另一方面也能满足学习者想要掌握有效学习策略的学习需求，充分利用现代化教学资源，转变汉语协作的教学模式，鼓励和促进学生参与到手绘、小组分工合作的方式中去，变“以教师为中心”为“以学生为中心”，变“接受式学习”为“探究式学习”，弥补传统写作教学法的不足，从而使学习者在思维导图相关元素的刺激下和探究式学习的过程中真正做到有意义学习。</w:t>
      </w:r>
    </w:p>
    <w:p>
      <w:pPr>
        <w:spacing w:line="360" w:lineRule="auto"/>
        <w:jc w:val="left"/>
        <w:rPr>
          <w:rFonts w:ascii="Times New Roman" w:hAnsi="Times New Roman" w:eastAsia="宋体" w:cs="Times New Roman"/>
          <w:sz w:val="24"/>
        </w:rPr>
      </w:pPr>
    </w:p>
    <w:p>
      <w:pPr>
        <w:spacing w:line="360" w:lineRule="auto"/>
        <w:outlineLvl w:val="1"/>
        <w:rPr>
          <w:rFonts w:ascii="黑体" w:hAnsi="黑体" w:eastAsia="黑体" w:cs="黑体"/>
          <w:b/>
          <w:bCs/>
          <w:kern w:val="0"/>
          <w:sz w:val="24"/>
        </w:rPr>
      </w:pPr>
      <w:bookmarkStart w:id="11" w:name="_Toc24730"/>
      <w:bookmarkStart w:id="12" w:name="_Toc7196"/>
      <w:r>
        <w:rPr>
          <w:rFonts w:hint="eastAsia" w:ascii="黑体" w:hAnsi="黑体" w:eastAsia="黑体" w:cs="黑体"/>
          <w:b/>
          <w:bCs/>
          <w:kern w:val="0"/>
          <w:sz w:val="24"/>
        </w:rPr>
        <w:t>二、思维导图应用于HSK六级写作教学的可操作性分析</w:t>
      </w:r>
      <w:bookmarkEnd w:id="11"/>
      <w:bookmarkEnd w:id="12"/>
    </w:p>
    <w:p>
      <w:pPr>
        <w:spacing w:line="360" w:lineRule="auto"/>
        <w:ind w:firstLine="480" w:firstLineChars="200"/>
        <w:rPr>
          <w:rFonts w:ascii="宋体" w:hAnsi="宋体" w:cs="宋体"/>
          <w:kern w:val="0"/>
          <w:sz w:val="24"/>
        </w:rPr>
      </w:pPr>
      <w:r>
        <w:rPr>
          <w:rFonts w:hint="eastAsia" w:ascii="宋体" w:hAnsi="宋体" w:cs="宋体"/>
          <w:kern w:val="0"/>
          <w:sz w:val="24"/>
        </w:rPr>
        <w:t>首先，从HSK六级写作试题材料本身入手。目前，国家汉办/孔子学院总部编制的《HSK真题集 （六级）》共有四个版本，分别为 2010 版、2012 版、2014 版和 2018 版，每版 5 套真题。通过对 2012、2014、2018版的15 套真题提供的总结，笔者发现：</w:t>
      </w:r>
    </w:p>
    <w:p>
      <w:pPr>
        <w:spacing w:line="360" w:lineRule="auto"/>
        <w:ind w:firstLine="480" w:firstLineChars="200"/>
        <w:rPr>
          <w:rFonts w:ascii="宋体" w:hAnsi="宋体" w:cs="宋体"/>
          <w:kern w:val="0"/>
          <w:sz w:val="24"/>
        </w:rPr>
      </w:pPr>
      <w:r>
        <w:rPr>
          <w:rFonts w:hint="eastAsia" w:ascii="宋体" w:hAnsi="宋体" w:cs="宋体"/>
          <w:kern w:val="0"/>
          <w:sz w:val="24"/>
        </w:rPr>
        <w:t>在主旨说明方面，HSK 六级写作真题多是在文中末尾说明文章核心，文章的主旨一般都是在文中的最后一段或者是倒数后两段例如，H612253 通过南郭先生、齐宣王、齐湣王之间发生的故事，告诉读者成功的路上没有任何捷径，想要成功必须踏实做事。H61117 描写商人寻找丢失的骆驼，三兄弟通过判断观察得知骆驼去向的故事，告诉读者观察与判断能力的重要性，启迪读者在生活中要善于观察与判断。H61115 通过讲述母亲让前来乞讨的独臂乞丐靠自己的劳动——搬砖来获得报酬的故事，告诉读者要给予别人尊严，要体面的活着。这个特点可以帮助学生更加快速地寻找主题和理解文章整体大意，为思维导图的绘制提供前提。</w:t>
      </w:r>
    </w:p>
    <w:p>
      <w:pPr>
        <w:spacing w:line="360" w:lineRule="auto"/>
        <w:ind w:firstLine="480" w:firstLineChars="200"/>
        <w:rPr>
          <w:rFonts w:ascii="宋体" w:hAnsi="宋体" w:cs="宋体"/>
          <w:kern w:val="0"/>
          <w:sz w:val="24"/>
        </w:rPr>
      </w:pPr>
      <w:r>
        <w:rPr>
          <w:rFonts w:hint="eastAsia" w:ascii="宋体" w:hAnsi="宋体" w:cs="宋体"/>
          <w:kern w:val="0"/>
          <w:sz w:val="24"/>
        </w:rPr>
        <w:t xml:space="preserve">在叙事顺序方面，这 15 套真题文章中，叙事方式均是按照时间的发展记叙的即顺叙。例如，H61114 和H61221 中先后出现了很多时间点，给出明确的提示，告诉考生整篇文章是按照时间的顺叙排列的，所以这也就要求留学生熟悉顺叙的记叙方式，并且可以利用其帮助记忆。同时教师在课堂教学过程中，需要重视顺叙的叙述方式，将其作为叙事方式的重点，对倒叙、插叙的知识可以稍加解释。这一特点可以在学生学习熟悉记叙方式之后，保证使其能够以时间词为关键词来连接主题和分支，绘制思维导图。 </w:t>
      </w:r>
    </w:p>
    <w:p>
      <w:pPr>
        <w:spacing w:line="360" w:lineRule="auto"/>
        <w:ind w:firstLine="480" w:firstLineChars="200"/>
        <w:rPr>
          <w:rFonts w:ascii="宋体" w:hAnsi="宋体" w:cs="宋体"/>
          <w:kern w:val="0"/>
          <w:sz w:val="24"/>
        </w:rPr>
      </w:pPr>
      <w:r>
        <w:rPr>
          <w:rFonts w:hint="eastAsia" w:ascii="宋体" w:hAnsi="宋体" w:cs="宋体"/>
          <w:kern w:val="0"/>
          <w:sz w:val="24"/>
        </w:rPr>
        <w:t>在体裁方面，真题缩写材料均为记叙文，且基本上采取综合表达的方法，包括六种要素：时间、地点、人物和事件的原因、经过和结果，在这里总结为5W1H（Who人物、When时间、Where地点、Why原因、What事情、How方法）这 15 套 HSK 六级写作真题都是记叙文，包含上述各类要素。这方面的特点能够帮助学生快速的抓住重点，按照5W1H的顺序以任意一类或者几类要素为关键词，为绘制出围绕主题，层层连接的思维导图提供可行性支撑。</w:t>
      </w:r>
    </w:p>
    <w:p>
      <w:pPr>
        <w:spacing w:line="360" w:lineRule="auto"/>
        <w:ind w:firstLine="480" w:firstLineChars="200"/>
        <w:rPr>
          <w:rFonts w:ascii="宋体" w:hAnsi="宋体" w:cs="宋体"/>
          <w:kern w:val="0"/>
          <w:sz w:val="24"/>
        </w:rPr>
      </w:pPr>
      <w:r>
        <w:rPr>
          <w:rFonts w:hint="eastAsia" w:ascii="宋体" w:hAnsi="宋体" w:cs="宋体"/>
          <w:kern w:val="0"/>
          <w:sz w:val="24"/>
        </w:rPr>
        <w:t>由上可看出，HSK六级写作材料内部结构清晰且逻辑分明，基本上都有明显的关键词来展现记叙文“六要素”的特点，而思维导图正是利用其自身的结构特征将材料内部之间的系统性和网络性通过各分支展现出来，用简单明了的图代替繁多的文字，使得知识的输入和提取都更为简化。</w:t>
      </w:r>
    </w:p>
    <w:p>
      <w:pPr>
        <w:spacing w:line="360" w:lineRule="auto"/>
        <w:ind w:firstLine="480" w:firstLineChars="200"/>
        <w:rPr>
          <w:rFonts w:ascii="宋体" w:hAnsi="宋体" w:cs="宋体"/>
          <w:kern w:val="0"/>
          <w:sz w:val="24"/>
        </w:rPr>
      </w:pPr>
      <w:r>
        <w:rPr>
          <w:rFonts w:hint="eastAsia" w:ascii="宋体" w:hAnsi="宋体" w:cs="宋体"/>
          <w:kern w:val="0"/>
          <w:sz w:val="24"/>
        </w:rPr>
        <w:t>其次，从教师方面来看，在利用思维导图辅助教学的过程中，教师的示范和指导作用贯穿始终，这就对任课教师提出了相应的要求。比如教师要对思维导图</w:t>
      </w:r>
    </w:p>
    <w:p>
      <w:pPr>
        <w:spacing w:line="360" w:lineRule="auto"/>
        <w:rPr>
          <w:rFonts w:ascii="宋体" w:hAnsi="宋体" w:cs="宋体"/>
          <w:kern w:val="0"/>
          <w:sz w:val="24"/>
        </w:rPr>
      </w:pPr>
      <w:r>
        <w:rPr>
          <w:rFonts w:hint="eastAsia" w:ascii="宋体" w:hAnsi="宋体" w:cs="宋体"/>
          <w:kern w:val="0"/>
          <w:sz w:val="24"/>
        </w:rPr>
        <w:t>学习法的原理、构成元素、绘制方式以及运用怎样的方式将教学内容进行展现等</w:t>
      </w:r>
    </w:p>
    <w:p>
      <w:pPr>
        <w:spacing w:line="360" w:lineRule="auto"/>
        <w:rPr>
          <w:rFonts w:ascii="宋体" w:hAnsi="宋体" w:cs="宋体"/>
          <w:kern w:val="0"/>
          <w:sz w:val="24"/>
        </w:rPr>
      </w:pPr>
      <w:r>
        <w:rPr>
          <w:rFonts w:hint="eastAsia" w:ascii="宋体" w:hAnsi="宋体" w:cs="宋体"/>
          <w:kern w:val="0"/>
          <w:sz w:val="24"/>
        </w:rPr>
        <w:t>有所学习，另外在备课阶段需要花费更多的时间查找素材，设计并绘制思维导图，但是在辅助教学时，思维导图不需要过于精准确切，教师更多地是引导学生根据自己的主观意识，绘制出适合自己使用并且有助于记忆的思维导图。</w:t>
      </w:r>
    </w:p>
    <w:p>
      <w:pPr>
        <w:spacing w:line="360" w:lineRule="auto"/>
        <w:ind w:firstLine="480" w:firstLineChars="200"/>
        <w:rPr>
          <w:rFonts w:ascii="宋体" w:hAnsi="宋体" w:cs="宋体"/>
          <w:kern w:val="0"/>
          <w:sz w:val="24"/>
        </w:rPr>
      </w:pPr>
      <w:r>
        <w:rPr>
          <w:rFonts w:hint="eastAsia" w:ascii="宋体" w:hAnsi="宋体" w:cs="宋体"/>
          <w:kern w:val="0"/>
          <w:sz w:val="24"/>
        </w:rPr>
        <w:t>最后，从学习者的角度来看，学习者在大脑感知图片的时候使用到了大量的大脑技能，包括色彩、维度、线条、质地、想象等，自然就在任务负担轻的情况下吸收尽可能多的知识，记住更多的信息，思维导图将篇幅长、内容满、人物多的材料信息通过形象直观的视觉符号表达出来，使知识具象化，帮助学习者理解材料内容，构建思维框架，满足学习者的学习需求。</w:t>
      </w:r>
    </w:p>
    <w:p>
      <w:pPr>
        <w:spacing w:line="360" w:lineRule="auto"/>
        <w:ind w:firstLine="480" w:firstLineChars="200"/>
        <w:rPr>
          <w:rFonts w:ascii="宋体" w:hAnsi="宋体" w:cs="宋体"/>
          <w:kern w:val="0"/>
          <w:sz w:val="24"/>
        </w:rPr>
      </w:pPr>
      <w:r>
        <w:rPr>
          <w:rFonts w:hint="eastAsia" w:ascii="宋体" w:hAnsi="宋体" w:cs="宋体"/>
          <w:kern w:val="0"/>
          <w:sz w:val="24"/>
        </w:rPr>
        <w:t>综上，无论是从HSK六级写作试题材料本身，还是从教学的主体——教师与学生来看，思维导图应用于HSK六级写作教学都是具有可操作性的。</w:t>
      </w:r>
    </w:p>
    <w:p>
      <w:pPr>
        <w:spacing w:line="360" w:lineRule="auto"/>
        <w:rPr>
          <w:rFonts w:ascii="宋体" w:hAnsi="宋体" w:cs="宋体"/>
          <w:kern w:val="0"/>
          <w:sz w:val="24"/>
        </w:rPr>
      </w:pPr>
    </w:p>
    <w:p>
      <w:pPr>
        <w:spacing w:line="360" w:lineRule="auto"/>
        <w:rPr>
          <w:rFonts w:ascii="宋体" w:hAnsi="宋体" w:cs="宋体"/>
          <w:kern w:val="0"/>
          <w:sz w:val="24"/>
        </w:rPr>
      </w:pPr>
    </w:p>
    <w:p>
      <w:pPr>
        <w:numPr>
          <w:ilvl w:val="0"/>
          <w:numId w:val="6"/>
        </w:numPr>
        <w:spacing w:line="360" w:lineRule="auto"/>
        <w:jc w:val="center"/>
        <w:outlineLvl w:val="0"/>
        <w:rPr>
          <w:rFonts w:ascii="黑体" w:hAnsi="黑体" w:eastAsia="黑体" w:cs="黑体"/>
          <w:b/>
          <w:bCs/>
          <w:kern w:val="0"/>
          <w:sz w:val="28"/>
          <w:szCs w:val="28"/>
        </w:rPr>
      </w:pPr>
      <w:bookmarkStart w:id="13" w:name="_Toc6186"/>
      <w:bookmarkStart w:id="14" w:name="_Toc17105"/>
      <w:r>
        <w:rPr>
          <w:rFonts w:hint="eastAsia" w:ascii="黑体" w:hAnsi="黑体" w:eastAsia="黑体" w:cs="黑体"/>
          <w:b/>
          <w:bCs/>
          <w:kern w:val="0"/>
          <w:sz w:val="28"/>
          <w:szCs w:val="28"/>
        </w:rPr>
        <w:t>思维导图在HSK六级写作教学中的应用</w:t>
      </w:r>
      <w:bookmarkEnd w:id="13"/>
      <w:bookmarkEnd w:id="14"/>
    </w:p>
    <w:p>
      <w:pPr>
        <w:spacing w:line="360" w:lineRule="auto"/>
        <w:rPr>
          <w:rFonts w:ascii="宋体" w:hAnsi="宋体" w:cs="宋体"/>
          <w:b/>
          <w:bCs/>
          <w:kern w:val="0"/>
          <w:sz w:val="24"/>
        </w:rPr>
      </w:pPr>
    </w:p>
    <w:p>
      <w:pPr>
        <w:spacing w:line="360" w:lineRule="auto"/>
        <w:outlineLvl w:val="1"/>
        <w:rPr>
          <w:rFonts w:ascii="黑体" w:hAnsi="黑体" w:eastAsia="黑体" w:cs="黑体"/>
          <w:b/>
          <w:bCs/>
          <w:kern w:val="0"/>
          <w:sz w:val="24"/>
        </w:rPr>
      </w:pPr>
      <w:bookmarkStart w:id="15" w:name="_Toc23097"/>
      <w:bookmarkStart w:id="16" w:name="_Toc1416"/>
      <w:r>
        <w:rPr>
          <w:rFonts w:hint="eastAsia" w:ascii="黑体" w:hAnsi="黑体" w:eastAsia="黑体" w:cs="黑体"/>
          <w:b/>
          <w:bCs/>
          <w:kern w:val="0"/>
          <w:sz w:val="24"/>
        </w:rPr>
        <w:t>一、思维导图应用于HSK六级写作教学的内容设计</w:t>
      </w:r>
      <w:bookmarkEnd w:id="15"/>
      <w:bookmarkEnd w:id="16"/>
    </w:p>
    <w:p>
      <w:pPr>
        <w:spacing w:line="360" w:lineRule="auto"/>
        <w:ind w:firstLine="480" w:firstLineChars="200"/>
        <w:rPr>
          <w:rFonts w:ascii="宋体" w:hAnsi="宋体" w:cs="宋体"/>
          <w:kern w:val="0"/>
          <w:sz w:val="24"/>
        </w:rPr>
      </w:pPr>
      <w:r>
        <w:rPr>
          <w:rFonts w:hint="eastAsia" w:ascii="宋体" w:hAnsi="宋体" w:cs="宋体"/>
          <w:kern w:val="0"/>
          <w:sz w:val="24"/>
        </w:rPr>
        <w:t>这一部分主要阐述将思维导图与HSK六级写作教学内容相结合的具体方式，笔者根据HSK六级写作试题的特点以及课堂教学的实际需要，从阅读和写作两个方面进行分类阐述。</w:t>
      </w:r>
    </w:p>
    <w:p>
      <w:pPr>
        <w:spacing w:line="360" w:lineRule="auto"/>
        <w:rPr>
          <w:rFonts w:ascii="宋体" w:hAnsi="宋体" w:cs="宋体"/>
          <w:b/>
          <w:bCs/>
          <w:kern w:val="0"/>
          <w:sz w:val="24"/>
        </w:rPr>
      </w:pPr>
      <w:r>
        <w:rPr>
          <w:rFonts w:hint="eastAsia" w:ascii="宋体" w:hAnsi="宋体" w:cs="宋体"/>
          <w:b/>
          <w:bCs/>
          <w:kern w:val="0"/>
          <w:sz w:val="24"/>
        </w:rPr>
        <w:t>（一）结合任务教学进行阅读思维导图设计</w:t>
      </w:r>
    </w:p>
    <w:p>
      <w:pPr>
        <w:spacing w:line="360" w:lineRule="auto"/>
        <w:ind w:firstLine="480" w:firstLineChars="200"/>
        <w:rPr>
          <w:rFonts w:ascii="宋体" w:hAnsi="宋体" w:cs="宋体"/>
          <w:kern w:val="0"/>
          <w:sz w:val="24"/>
        </w:rPr>
      </w:pPr>
      <w:r>
        <w:rPr>
          <w:rFonts w:hint="eastAsia" w:ascii="宋体" w:hAnsi="宋体" w:cs="宋体"/>
          <w:kern w:val="0"/>
          <w:sz w:val="24"/>
        </w:rPr>
        <w:t xml:space="preserve">任务教学是一个完整的学习活动，在活动中完成任务并取得结果，是鼓励学习者在做中学的过程，在给定的信息中思考并取得有效的结果。 </w:t>
      </w:r>
    </w:p>
    <w:p>
      <w:pPr>
        <w:spacing w:line="360" w:lineRule="auto"/>
        <w:ind w:firstLine="480" w:firstLineChars="200"/>
        <w:rPr>
          <w:rFonts w:ascii="宋体" w:hAnsi="宋体" w:cs="宋体"/>
          <w:kern w:val="0"/>
          <w:sz w:val="24"/>
        </w:rPr>
      </w:pPr>
      <w:r>
        <w:rPr>
          <w:rFonts w:hint="eastAsia" w:ascii="宋体" w:hAnsi="宋体" w:cs="宋体"/>
          <w:kern w:val="0"/>
          <w:sz w:val="24"/>
        </w:rPr>
        <w:t>HSK 六级写作要求应试者在十分钟内读完给定的材料，之后监考教师收回阅</w:t>
      </w:r>
    </w:p>
    <w:p>
      <w:pPr>
        <w:spacing w:line="360" w:lineRule="auto"/>
        <w:rPr>
          <w:rFonts w:ascii="宋体" w:hAnsi="宋体" w:cs="宋体"/>
          <w:kern w:val="0"/>
          <w:sz w:val="24"/>
        </w:rPr>
      </w:pPr>
      <w:r>
        <w:rPr>
          <w:rFonts w:hint="eastAsia" w:ascii="宋体" w:hAnsi="宋体" w:cs="宋体"/>
          <w:kern w:val="0"/>
          <w:sz w:val="24"/>
        </w:rPr>
        <w:t>读材料，应试者凭借记忆和自己的汉语综合能力对文章进行缩写，缩写时不可以改变材料主题和内容、不可以改变材料顺序，按给定材料行文、还不可以转换记叙人称。</w:t>
      </w:r>
    </w:p>
    <w:p>
      <w:pPr>
        <w:spacing w:line="360" w:lineRule="auto"/>
        <w:ind w:firstLine="480" w:firstLineChars="200"/>
        <w:rPr>
          <w:rFonts w:ascii="宋体" w:hAnsi="宋体" w:cs="宋体"/>
          <w:kern w:val="0"/>
          <w:sz w:val="24"/>
        </w:rPr>
      </w:pPr>
      <w:r>
        <w:rPr>
          <w:rFonts w:hint="eastAsia" w:ascii="宋体" w:hAnsi="宋体" w:cs="宋体"/>
          <w:kern w:val="0"/>
          <w:sz w:val="24"/>
        </w:rPr>
        <w:t>那么HSK 六级写作就可以看作是应试者按要求完成写作任务，应试者在动笔写作之前，十分钟的阅读成为整个 HSK 六级写作的关键，在宝贵的十分钟内应试者如何把握给定的材料、阅读时该记忆什么样的信息，该怎么根据关键信息布局思维导图成为整个写作的主要环节。</w:t>
      </w:r>
    </w:p>
    <w:p>
      <w:pPr>
        <w:spacing w:line="360" w:lineRule="auto"/>
        <w:ind w:firstLine="480" w:firstLineChars="200"/>
        <w:rPr>
          <w:rFonts w:ascii="宋体" w:hAnsi="宋体" w:cs="宋体"/>
          <w:kern w:val="0"/>
          <w:sz w:val="24"/>
        </w:rPr>
      </w:pPr>
      <w:r>
        <w:rPr>
          <w:rFonts w:hint="eastAsia" w:ascii="宋体" w:hAnsi="宋体" w:cs="宋体"/>
          <w:kern w:val="0"/>
          <w:sz w:val="24"/>
        </w:rPr>
        <w:t>所以在进行详细训练前，在教学过程中我们应该首先给学生讲解 HSK 六级题型和基本要求以及绘制思维导图所需的材料和方法，这样才能让学生在思维导图理论的指导下进行完整的故事概括。</w:t>
      </w:r>
    </w:p>
    <w:p>
      <w:pPr>
        <w:spacing w:line="360" w:lineRule="auto"/>
        <w:ind w:firstLine="480" w:firstLineChars="200"/>
        <w:rPr>
          <w:rFonts w:ascii="宋体" w:hAnsi="宋体" w:cs="宋体"/>
          <w:kern w:val="0"/>
          <w:sz w:val="24"/>
        </w:rPr>
      </w:pPr>
      <w:r>
        <w:rPr>
          <w:rFonts w:hint="eastAsia" w:ascii="宋体" w:hAnsi="宋体" w:cs="宋体"/>
          <w:kern w:val="0"/>
          <w:sz w:val="24"/>
        </w:rPr>
        <w:t>结合任务教学法，教师在教学过程中练习新的材料时，首先给学生布置好明确的任务，让学生知道做什么。在阅读教学中，让学生按照“三步走”进行学习：一是先快速阅读，整体感知文章内容，抓住文章主题，以主题为中心进行发散；二是精读材料，找出材料的“5W1H”六要素建立基本顺序思想，划出关键词，以此为线索，进行思维导图的层层绘制；三是绘制完成后，用自己的话简单地复述文章。要求练习每一篇材料时都按照这样的思路进行阅读和绘制思维导图，具体分析如下：</w:t>
      </w:r>
    </w:p>
    <w:p>
      <w:pPr>
        <w:numPr>
          <w:ilvl w:val="0"/>
          <w:numId w:val="7"/>
        </w:numPr>
        <w:spacing w:line="360" w:lineRule="auto"/>
        <w:rPr>
          <w:rFonts w:ascii="宋体" w:hAnsi="宋体" w:cs="宋体"/>
          <w:kern w:val="0"/>
          <w:sz w:val="24"/>
        </w:rPr>
      </w:pPr>
      <w:r>
        <w:rPr>
          <w:rFonts w:hint="eastAsia" w:ascii="宋体" w:hAnsi="宋体" w:cs="宋体"/>
          <w:kern w:val="0"/>
          <w:sz w:val="24"/>
        </w:rPr>
        <w:t>速读材料（整体感知，找到主题，拟定标题）</w:t>
      </w:r>
    </w:p>
    <w:p>
      <w:pPr>
        <w:spacing w:line="360" w:lineRule="auto"/>
        <w:ind w:firstLine="480" w:firstLineChars="200"/>
        <w:rPr>
          <w:rFonts w:ascii="宋体" w:hAnsi="宋体" w:cs="宋体"/>
          <w:kern w:val="0"/>
          <w:sz w:val="24"/>
        </w:rPr>
      </w:pPr>
      <w:r>
        <w:rPr>
          <w:rFonts w:hint="eastAsia" w:ascii="宋体" w:hAnsi="宋体" w:cs="宋体"/>
          <w:kern w:val="0"/>
          <w:sz w:val="24"/>
        </w:rPr>
        <w:t xml:space="preserve">HSK 六级写作的阅读不是单纯地读，而是在读的基础上去理解，在速读时，要求学生在短时间内记住材料的主要内容，找到主题，为缩写后的文章拟定标题。标题的拟定是根据给定的写作材料得出来的，在教学中，我们主要以根据主题拟定标题和根据内容拟定标题来作为训练学生拟定标题的基本方法。 </w:t>
      </w:r>
    </w:p>
    <w:p>
      <w:pPr>
        <w:spacing w:line="360" w:lineRule="auto"/>
        <w:ind w:firstLine="480" w:firstLineChars="200"/>
        <w:rPr>
          <w:rFonts w:ascii="宋体" w:hAnsi="宋体" w:cs="宋体"/>
          <w:kern w:val="0"/>
          <w:sz w:val="24"/>
        </w:rPr>
      </w:pPr>
      <w:r>
        <w:rPr>
          <w:rFonts w:hint="eastAsia" w:ascii="宋体" w:hAnsi="宋体" w:cs="宋体"/>
          <w:kern w:val="0"/>
          <w:sz w:val="24"/>
        </w:rPr>
        <w:t>近几年 HSK 六级写作给定的压缩材料大多是记叙性的，往往通过记叙一个人的故事反映一定的生活道理，会作为文章的最后一段总结概括全文。鉴于此，我们在教学中总结出拟定标题的一个方法即根据主题拟定标题，也就是反应主题的关键词。例如H6111，文中最后一段的概括性文字就是对主题的升华，提到最多的词语是“尊严”，所以学生可以选取相应的语句作为标题，如“唤醒尊严”“给人尊严”；H61221 同样在文章的末尾出现了总结概括全文的句子，所以学生找到类似于“坚持梦想”“拒绝宣判”“不否定自己”等都可以视为标题。这类标题的拟定是根据给定材料的最后一段出现的主题性语句概括得出的，</w:t>
      </w:r>
    </w:p>
    <w:p>
      <w:pPr>
        <w:spacing w:line="360" w:lineRule="auto"/>
        <w:ind w:firstLine="480" w:firstLineChars="200"/>
        <w:rPr>
          <w:rFonts w:ascii="宋体" w:hAnsi="宋体" w:cs="宋体"/>
          <w:kern w:val="0"/>
          <w:sz w:val="24"/>
        </w:rPr>
      </w:pPr>
      <w:r>
        <w:rPr>
          <w:rFonts w:hint="eastAsia" w:ascii="宋体" w:hAnsi="宋体" w:cs="宋体"/>
          <w:kern w:val="0"/>
          <w:sz w:val="24"/>
        </w:rPr>
        <w:t>但是有一些材料并没有出现概括总结性的段落也即没有主题段落，通篇只是在讲述一个故事，那么就需要学生采用别的方法拟定标题。文章内容也是拟定标题可以参考的因素之一，例文中除了主题段落之外就是能够体现文章内容的部分。</w:t>
      </w:r>
    </w:p>
    <w:p>
      <w:pPr>
        <w:spacing w:line="360" w:lineRule="auto"/>
        <w:ind w:firstLine="480" w:firstLineChars="200"/>
        <w:rPr>
          <w:rFonts w:ascii="宋体" w:hAnsi="宋体" w:cs="宋体"/>
          <w:kern w:val="0"/>
          <w:sz w:val="24"/>
        </w:rPr>
      </w:pPr>
      <w:r>
        <w:rPr>
          <w:rFonts w:hint="eastAsia" w:ascii="宋体" w:hAnsi="宋体" w:cs="宋体"/>
          <w:kern w:val="0"/>
          <w:sz w:val="24"/>
        </w:rPr>
        <w:t xml:space="preserve">在教学中的快速阅读阶段，我们主要要求学生找到材料中的关键人物（主人公），事件发生围绕的核心，因为有些材料比如H61125这篇材料，其中出现的人物主要是猎人和狼；事件是猎人和狼同时掉入了猎人挖的陷阱中并互相帮助摆脱陷阱。故事围绕“陷阱”展开，那么在拟定标题时，学生就可以拟定“猎人与狼”“猎人的陷阱”等等。  </w:t>
      </w:r>
    </w:p>
    <w:p>
      <w:pPr>
        <w:spacing w:line="360" w:lineRule="auto"/>
        <w:ind w:firstLine="480" w:firstLineChars="200"/>
        <w:rPr>
          <w:rFonts w:ascii="宋体" w:hAnsi="宋体" w:cs="宋体"/>
          <w:kern w:val="0"/>
          <w:sz w:val="24"/>
        </w:rPr>
      </w:pPr>
      <w:r>
        <w:rPr>
          <w:rFonts w:hint="eastAsia" w:ascii="宋体" w:hAnsi="宋体" w:cs="宋体"/>
          <w:kern w:val="0"/>
          <w:sz w:val="24"/>
        </w:rPr>
        <w:t>在教学过程中我们秉承这两种拟定标题的方法，以《HSK真题集（六级）2014版》为辅助教材，通过快速阅读材料让学生练习整体感知和捕捉文章内容出现的主旨句并据此拟定标题的能力。在考试中，由于时间关系和学生能力关系，针对有主题段落的缩写材料我们提倡学生根据主题段落拟定标题，这样速度更快，准确性更高；对于没有主题段落的缩写材料，学生需要根据内容拟定标题，这样偏题的概率较小。</w:t>
      </w:r>
    </w:p>
    <w:p>
      <w:pPr>
        <w:spacing w:line="360" w:lineRule="auto"/>
        <w:ind w:firstLine="480" w:firstLineChars="200"/>
        <w:rPr>
          <w:rFonts w:ascii="宋体" w:hAnsi="宋体" w:cs="宋体"/>
          <w:kern w:val="0"/>
          <w:sz w:val="24"/>
        </w:rPr>
      </w:pPr>
      <w:r>
        <w:rPr>
          <w:rFonts w:hint="eastAsia" w:ascii="宋体" w:hAnsi="宋体" w:cs="宋体"/>
          <w:kern w:val="0"/>
          <w:sz w:val="24"/>
        </w:rPr>
        <w:t xml:space="preserve">在整体感知和标题拟定成功之后，需要把标题写在白纸的中间，以此为中心，为后面仔细阅读和绘制分支线索做好准备。 </w:t>
      </w:r>
    </w:p>
    <w:p>
      <w:pPr>
        <w:numPr>
          <w:ilvl w:val="0"/>
          <w:numId w:val="7"/>
        </w:numPr>
        <w:spacing w:line="360" w:lineRule="auto"/>
        <w:rPr>
          <w:rFonts w:ascii="宋体" w:hAnsi="宋体" w:cs="宋体"/>
          <w:kern w:val="0"/>
          <w:sz w:val="24"/>
        </w:rPr>
      </w:pPr>
      <w:r>
        <w:rPr>
          <w:rFonts w:hint="eastAsia" w:ascii="宋体" w:hAnsi="宋体" w:cs="宋体"/>
          <w:kern w:val="0"/>
          <w:sz w:val="24"/>
        </w:rPr>
        <w:t>细读材料</w:t>
      </w:r>
    </w:p>
    <w:p>
      <w:pPr>
        <w:spacing w:line="360" w:lineRule="auto"/>
        <w:ind w:firstLine="480" w:firstLineChars="200"/>
        <w:rPr>
          <w:rFonts w:ascii="宋体" w:hAnsi="宋体" w:cs="宋体"/>
          <w:kern w:val="0"/>
          <w:sz w:val="24"/>
        </w:rPr>
      </w:pPr>
      <w:r>
        <w:rPr>
          <w:rFonts w:hint="eastAsia" w:ascii="宋体" w:hAnsi="宋体" w:cs="宋体"/>
          <w:kern w:val="0"/>
          <w:sz w:val="24"/>
        </w:rPr>
        <w:t>在做好整体感知、定位主题和拟定标题之后，要仔细阅读寻找文章中出现的关键字、词、句，也就是一篇记叙文的六要素，教师可以通过“5W1H”提问法，即Who（人物角色）、When（时间）、Where（地点）、What（事件）、Why（原因）和How（经过）向学生提问，从而引导学生从这六个方向按照顺序进行思考。</w:t>
      </w:r>
    </w:p>
    <w:p>
      <w:pPr>
        <w:spacing w:line="360" w:lineRule="auto"/>
        <w:ind w:firstLine="480" w:firstLineChars="200"/>
        <w:rPr>
          <w:rFonts w:ascii="宋体" w:hAnsi="宋体" w:cs="宋体"/>
          <w:kern w:val="0"/>
          <w:sz w:val="24"/>
        </w:rPr>
      </w:pPr>
      <w:r>
        <w:rPr>
          <w:rFonts w:hint="eastAsia" w:ascii="宋体" w:hAnsi="宋体" w:cs="宋体"/>
          <w:kern w:val="0"/>
          <w:sz w:val="24"/>
        </w:rPr>
        <w:t>因为正如上一章分析，HSK 六级写作给定的材料有时候不只是记叙一个故事，有时候会记叙两个故事，那么两个故事就会使学生思路混乱，所以只需把握文章的主干信息就即可。学生通过速读训练已经对概括文章内容有了认识，只要学生记住关键字词，按照关键词绘制思维导图后就可以复述文章内容。</w:t>
      </w:r>
    </w:p>
    <w:p>
      <w:pPr>
        <w:spacing w:line="360" w:lineRule="auto"/>
        <w:ind w:firstLine="480" w:firstLineChars="200"/>
        <w:rPr>
          <w:rFonts w:ascii="宋体" w:hAnsi="宋体" w:cs="宋体"/>
          <w:kern w:val="0"/>
          <w:sz w:val="24"/>
        </w:rPr>
      </w:pPr>
      <w:r>
        <w:rPr>
          <w:rFonts w:hint="eastAsia" w:ascii="宋体" w:hAnsi="宋体" w:cs="宋体"/>
          <w:kern w:val="0"/>
          <w:sz w:val="24"/>
        </w:rPr>
        <w:t>一般来说，找到关键词之后，建议学生按照“四步概括法”</w:t>
      </w:r>
      <w:r>
        <w:rPr>
          <w:rFonts w:ascii="宋体" w:hAnsi="宋体" w:cs="宋体"/>
          <w:kern w:val="0"/>
          <w:sz w:val="24"/>
        </w:rPr>
        <w:t>即起因——经过——结果——主题（没有表达主题的句子不需要再写）</w:t>
      </w:r>
      <w:r>
        <w:rPr>
          <w:rFonts w:hint="eastAsia" w:ascii="宋体" w:hAnsi="宋体" w:cs="宋体"/>
          <w:kern w:val="0"/>
          <w:sz w:val="24"/>
        </w:rPr>
        <w:t xml:space="preserve">的顺序进行思维导图分支的逐次绘制，思维导图整体绘制完成后，学生就对文章有了清晰的思路，可以根据导图所展示的要素关键词，有层次、有逻辑地用自己的话把文章缩写出来。这是针对一篇文章只写一个故事的阅读思路，但是这种阅读思路同样适合于多个故事的复述。 </w:t>
      </w:r>
    </w:p>
    <w:p>
      <w:pPr>
        <w:spacing w:line="360" w:lineRule="auto"/>
        <w:rPr>
          <w:rFonts w:ascii="宋体" w:hAnsi="宋体" w:cs="宋体"/>
          <w:kern w:val="0"/>
          <w:sz w:val="24"/>
        </w:rPr>
      </w:pPr>
      <w:r>
        <w:rPr>
          <w:rFonts w:hint="eastAsia" w:ascii="宋体" w:hAnsi="宋体" w:cs="宋体"/>
          <w:kern w:val="0"/>
          <w:sz w:val="24"/>
        </w:rPr>
        <w:t>3.根据思维导图口述文章大意</w:t>
      </w:r>
    </w:p>
    <w:p>
      <w:pPr>
        <w:spacing w:line="360" w:lineRule="auto"/>
        <w:rPr>
          <w:rFonts w:ascii="宋体" w:hAnsi="宋体" w:cs="宋体"/>
          <w:kern w:val="0"/>
          <w:sz w:val="24"/>
        </w:rPr>
      </w:pPr>
      <w:r>
        <w:rPr>
          <w:rFonts w:hint="eastAsia" w:ascii="宋体" w:hAnsi="宋体" w:cs="宋体"/>
          <w:kern w:val="0"/>
          <w:sz w:val="24"/>
        </w:rPr>
        <w:t xml:space="preserve">   绘制完思维导图后，会让同学们进行沟通和交流，在这期间要求学生能够根据自己的思维导图进行“口头表达”即根据截取出来的关键词通过口述完成材料的压缩，在训练口头概括的能力的同时检查自己思维导图的缺陷，查漏补缺进一步完善。</w:t>
      </w:r>
    </w:p>
    <w:p>
      <w:pPr>
        <w:spacing w:line="360" w:lineRule="auto"/>
        <w:rPr>
          <w:rFonts w:ascii="宋体" w:hAnsi="宋体" w:cs="宋体"/>
          <w:kern w:val="0"/>
          <w:sz w:val="24"/>
        </w:rPr>
      </w:pPr>
    </w:p>
    <w:p>
      <w:pPr>
        <w:numPr>
          <w:ilvl w:val="0"/>
          <w:numId w:val="8"/>
        </w:numPr>
        <w:spacing w:line="360" w:lineRule="auto"/>
        <w:rPr>
          <w:rFonts w:ascii="宋体" w:hAnsi="宋体" w:cs="宋体"/>
          <w:b/>
          <w:bCs/>
          <w:kern w:val="0"/>
          <w:sz w:val="24"/>
        </w:rPr>
      </w:pPr>
      <w:r>
        <w:rPr>
          <w:rFonts w:hint="eastAsia" w:ascii="宋体" w:hAnsi="宋体" w:cs="宋体"/>
          <w:b/>
          <w:bCs/>
          <w:kern w:val="0"/>
          <w:sz w:val="24"/>
        </w:rPr>
        <w:t>读写结合依照思维导图进行写作训练</w:t>
      </w:r>
    </w:p>
    <w:p>
      <w:pPr>
        <w:spacing w:line="360" w:lineRule="auto"/>
        <w:ind w:firstLine="480" w:firstLineChars="200"/>
        <w:rPr>
          <w:rFonts w:ascii="宋体" w:hAnsi="宋体" w:cs="宋体"/>
          <w:kern w:val="0"/>
          <w:sz w:val="24"/>
        </w:rPr>
      </w:pPr>
      <w:r>
        <w:rPr>
          <w:rFonts w:hint="eastAsia" w:ascii="宋体" w:hAnsi="宋体" w:cs="宋体"/>
          <w:kern w:val="0"/>
          <w:sz w:val="24"/>
        </w:rPr>
        <w:t>读写结合法是输入和输出的最直接体现，“先读后写”、在读的基础上写作符合 HSK 六级写作的要求。在教学过程中以教师为主导，学生为主体，在输入的基础上以训练的形式强化输出的能力，进而提高应试者 HSK 六级写作能力。在这一理论的指导下我们同时结合思维导图来进行HSK 六级写作的训练。</w:t>
      </w:r>
    </w:p>
    <w:p>
      <w:pPr>
        <w:spacing w:line="360" w:lineRule="auto"/>
        <w:ind w:firstLine="480" w:firstLineChars="200"/>
        <w:rPr>
          <w:rFonts w:ascii="宋体" w:hAnsi="宋体" w:cs="宋体"/>
          <w:kern w:val="0"/>
          <w:sz w:val="24"/>
        </w:rPr>
      </w:pPr>
      <w:r>
        <w:rPr>
          <w:rFonts w:hint="eastAsia" w:ascii="宋体" w:hAnsi="宋体" w:cs="宋体"/>
          <w:kern w:val="0"/>
          <w:sz w:val="24"/>
        </w:rPr>
        <w:t xml:space="preserve">重要的就是结合思维导图进行分段缩写训练。文章压缩的核心是在缩减文章字数的同时不改变文章的主题和内容，在缩写过程中，清晰的思路体现在压缩后文章的段落层次上。HSK 六级写作对于母语非汉语的学生来说还是有一定难度的，鉴于此，在教学中，我们针对如何压缩文章采取依据绘制好的思维导图去进行分段概括书写地练习方法。 </w:t>
      </w:r>
    </w:p>
    <w:p>
      <w:pPr>
        <w:spacing w:line="360" w:lineRule="auto"/>
        <w:ind w:firstLine="480" w:firstLineChars="200"/>
        <w:rPr>
          <w:rFonts w:ascii="宋体" w:hAnsi="宋体" w:cs="宋体"/>
          <w:kern w:val="0"/>
          <w:sz w:val="24"/>
        </w:rPr>
      </w:pPr>
      <w:r>
        <w:rPr>
          <w:rFonts w:hint="eastAsia" w:ascii="宋体" w:hAnsi="宋体" w:cs="宋体"/>
          <w:kern w:val="0"/>
          <w:sz w:val="24"/>
        </w:rPr>
        <w:t>分段概括大致就是上一章提到的精读的训练，但是上一章我们在读的过程中，完成的只是具有关键词串联地思维导图，那么这里在读取思维导图的基础上，我们要求学生动笔对思维导图进行扩展，即“笔头训练”，学生把每段绘制出来的思维导图进行按序书写整合。之后就可以在课堂中和老师学生交流，要求学生能把“谁在什么时候做了什么事”表达清楚，并且把叙事文章中事情的“5W1H”根据思维导图串联起来，也就是把记叙文的骨架抽离出来。学生只有对文章的大体脉络有了认识，对整个事件有了把握，动笔写的时候才会形成自己的缩写。</w:t>
      </w:r>
    </w:p>
    <w:p>
      <w:pPr>
        <w:spacing w:line="360" w:lineRule="auto"/>
        <w:ind w:firstLine="480" w:firstLineChars="200"/>
        <w:rPr>
          <w:rFonts w:ascii="宋体" w:hAnsi="宋体" w:cs="宋体"/>
          <w:kern w:val="0"/>
          <w:sz w:val="24"/>
        </w:rPr>
      </w:pPr>
      <w:r>
        <w:rPr>
          <w:rFonts w:hint="eastAsia" w:ascii="宋体" w:hAnsi="宋体" w:cs="宋体"/>
          <w:kern w:val="0"/>
          <w:sz w:val="24"/>
        </w:rPr>
        <w:t>同时教师也要训练学生地集中记忆能力，所谓集中记忆是指在压缩过程中有些段落或句子可以直接抄写，不必进行压缩，例如我们发现 HSK 六级写作选取的文章材料大部分是通过一件事或在一个人身上发生的一件事反映一个道理，并且往往会把反映出的道理作为文章的主题放在文章的末尾，语句较短哲理性较强。对于这些反应主题的句子或简单的语段，学生可以不用概括直接记忆就可以。</w:t>
      </w:r>
    </w:p>
    <w:p>
      <w:pPr>
        <w:spacing w:line="360" w:lineRule="auto"/>
        <w:ind w:firstLine="480" w:firstLineChars="200"/>
        <w:rPr>
          <w:rFonts w:ascii="宋体" w:hAnsi="宋体" w:cs="宋体"/>
          <w:kern w:val="0"/>
          <w:sz w:val="24"/>
        </w:rPr>
      </w:pPr>
      <w:r>
        <w:rPr>
          <w:rFonts w:hint="eastAsia" w:ascii="宋体" w:hAnsi="宋体" w:cs="宋体"/>
          <w:kern w:val="0"/>
          <w:sz w:val="24"/>
        </w:rPr>
        <w:t>同时HSK六级写作要求</w:t>
      </w:r>
      <w:r>
        <w:rPr>
          <w:rFonts w:ascii="宋体" w:hAnsi="宋体" w:cs="宋体"/>
          <w:kern w:val="0"/>
          <w:sz w:val="24"/>
        </w:rPr>
        <w:t>把 1000 字的写作材料压缩为 400 字，在缩写的过程中我们不仅要“修枝剪叶”，抓住故事的梗概，还需要合理布局、思路清晰、详略分明，突出故事的高潮。在教学过程中，我们指导学生</w:t>
      </w:r>
      <w:r>
        <w:rPr>
          <w:rFonts w:hint="eastAsia" w:ascii="宋体" w:hAnsi="宋体" w:cs="宋体"/>
          <w:kern w:val="0"/>
          <w:sz w:val="24"/>
        </w:rPr>
        <w:t>结合思维导图进行</w:t>
      </w:r>
      <w:r>
        <w:rPr>
          <w:rFonts w:ascii="宋体" w:hAnsi="宋体" w:cs="宋体"/>
          <w:kern w:val="0"/>
          <w:sz w:val="24"/>
        </w:rPr>
        <w:t>写作详略的设计是围绕起因、经过、结果展开的，也就是在写作过程中我们要求学生起因、结果略写，经过详写，最后附上概括主题的句子</w:t>
      </w:r>
      <w:r>
        <w:rPr>
          <w:rFonts w:hint="eastAsia" w:ascii="宋体" w:hAnsi="宋体" w:cs="宋体"/>
          <w:kern w:val="0"/>
          <w:sz w:val="24"/>
        </w:rPr>
        <w:t>。</w:t>
      </w:r>
    </w:p>
    <w:p>
      <w:pPr>
        <w:spacing w:line="360" w:lineRule="auto"/>
        <w:ind w:firstLine="480" w:firstLineChars="200"/>
        <w:rPr>
          <w:rFonts w:ascii="宋体" w:hAnsi="宋体" w:cs="宋体"/>
          <w:kern w:val="0"/>
          <w:sz w:val="24"/>
        </w:rPr>
      </w:pPr>
      <w:r>
        <w:rPr>
          <w:rFonts w:ascii="宋体" w:hAnsi="宋体" w:cs="宋体"/>
          <w:kern w:val="0"/>
          <w:sz w:val="24"/>
        </w:rPr>
        <w:t>起因往往是文章开头的两段，经过是中间部分，而且经过往往是作者笔墨用得最多的段落，结果位于文章的最后两端，主题则是最后一段。对于一篇给定的压缩材料，我们要求学生尽量</w:t>
      </w:r>
      <w:r>
        <w:rPr>
          <w:rFonts w:hint="eastAsia" w:ascii="宋体" w:hAnsi="宋体" w:cs="宋体"/>
          <w:kern w:val="0"/>
          <w:sz w:val="24"/>
        </w:rPr>
        <w:t>按照用“</w:t>
      </w:r>
      <w:r>
        <w:rPr>
          <w:rFonts w:ascii="宋体" w:hAnsi="宋体" w:cs="宋体"/>
          <w:kern w:val="0"/>
          <w:sz w:val="24"/>
        </w:rPr>
        <w:t>四段概括法</w:t>
      </w:r>
      <w:r>
        <w:rPr>
          <w:rFonts w:hint="eastAsia" w:ascii="宋体" w:hAnsi="宋体" w:cs="宋体"/>
          <w:kern w:val="0"/>
          <w:sz w:val="24"/>
        </w:rPr>
        <w:t>”绘制的思维导图</w:t>
      </w:r>
      <w:r>
        <w:rPr>
          <w:rFonts w:ascii="宋体" w:hAnsi="宋体" w:cs="宋体"/>
          <w:kern w:val="0"/>
          <w:sz w:val="24"/>
        </w:rPr>
        <w:t xml:space="preserve">进行写作。 </w:t>
      </w:r>
    </w:p>
    <w:p>
      <w:pPr>
        <w:spacing w:line="360" w:lineRule="auto"/>
        <w:ind w:firstLine="480" w:firstLineChars="200"/>
        <w:rPr>
          <w:rFonts w:ascii="宋体" w:hAnsi="宋体" w:cs="宋体"/>
          <w:kern w:val="0"/>
          <w:sz w:val="24"/>
        </w:rPr>
      </w:pPr>
      <w:r>
        <w:rPr>
          <w:rFonts w:ascii="宋体" w:hAnsi="宋体" w:cs="宋体"/>
          <w:kern w:val="0"/>
          <w:sz w:val="24"/>
        </w:rPr>
        <w:t>例如 H61115“母亲与乞丐的故事”。拿到这篇写作材料，段落很多且都是对话，如何让学生把握好文章的故事梗概呢，我们已经在</w:t>
      </w:r>
      <w:r>
        <w:rPr>
          <w:rFonts w:hint="eastAsia" w:ascii="宋体" w:hAnsi="宋体" w:cs="宋体"/>
          <w:kern w:val="0"/>
          <w:sz w:val="24"/>
        </w:rPr>
        <w:t>阅读</w:t>
      </w:r>
      <w:r>
        <w:rPr>
          <w:rFonts w:ascii="宋体" w:hAnsi="宋体" w:cs="宋体"/>
          <w:kern w:val="0"/>
          <w:sz w:val="24"/>
        </w:rPr>
        <w:t>精读部分</w:t>
      </w:r>
      <w:r>
        <w:rPr>
          <w:rFonts w:hint="eastAsia" w:ascii="宋体" w:hAnsi="宋体" w:cs="宋体"/>
          <w:kern w:val="0"/>
          <w:sz w:val="24"/>
        </w:rPr>
        <w:t>中</w:t>
      </w:r>
      <w:r>
        <w:rPr>
          <w:rFonts w:ascii="宋体" w:hAnsi="宋体" w:cs="宋体"/>
          <w:kern w:val="0"/>
          <w:sz w:val="24"/>
        </w:rPr>
        <w:t>做了分析，</w:t>
      </w:r>
      <w:r>
        <w:rPr>
          <w:rFonts w:hint="eastAsia" w:ascii="宋体" w:hAnsi="宋体" w:cs="宋体"/>
          <w:kern w:val="0"/>
          <w:sz w:val="24"/>
        </w:rPr>
        <w:t>绘制了思维导图，并且进行了口述，</w:t>
      </w:r>
      <w:r>
        <w:rPr>
          <w:rFonts w:ascii="宋体" w:hAnsi="宋体" w:cs="宋体"/>
          <w:kern w:val="0"/>
          <w:sz w:val="24"/>
        </w:rPr>
        <w:t>这里只介绍详略训练的步骤</w:t>
      </w:r>
      <w:r>
        <w:rPr>
          <w:rFonts w:hint="eastAsia" w:ascii="宋体" w:hAnsi="宋体" w:cs="宋体"/>
          <w:kern w:val="0"/>
          <w:sz w:val="24"/>
        </w:rPr>
        <w:t>，即</w:t>
      </w:r>
      <w:r>
        <w:rPr>
          <w:rFonts w:ascii="宋体" w:hAnsi="宋体" w:cs="宋体"/>
          <w:kern w:val="0"/>
          <w:sz w:val="24"/>
        </w:rPr>
        <w:t>首先让学生</w:t>
      </w:r>
      <w:r>
        <w:rPr>
          <w:rFonts w:hint="eastAsia" w:ascii="宋体" w:hAnsi="宋体" w:cs="宋体"/>
          <w:kern w:val="0"/>
          <w:sz w:val="24"/>
        </w:rPr>
        <w:t>根据自己的思维导图</w:t>
      </w:r>
      <w:r>
        <w:rPr>
          <w:rFonts w:ascii="宋体" w:hAnsi="宋体" w:cs="宋体"/>
          <w:kern w:val="0"/>
          <w:sz w:val="24"/>
        </w:rPr>
        <w:t>找出文章的起因、经过、结果、主题</w:t>
      </w:r>
      <w:r>
        <w:rPr>
          <w:rFonts w:hint="eastAsia" w:ascii="宋体" w:hAnsi="宋体" w:cs="宋体"/>
          <w:kern w:val="0"/>
          <w:sz w:val="24"/>
        </w:rPr>
        <w:t>，了解四段概括法的内容填充</w:t>
      </w:r>
      <w:r>
        <w:rPr>
          <w:rFonts w:ascii="宋体" w:hAnsi="宋体" w:cs="宋体"/>
          <w:kern w:val="0"/>
          <w:sz w:val="24"/>
        </w:rPr>
        <w:t>；之后让学生详写经过，重点要求学生</w:t>
      </w:r>
      <w:r>
        <w:rPr>
          <w:rFonts w:hint="eastAsia" w:ascii="宋体" w:hAnsi="宋体" w:cs="宋体"/>
          <w:kern w:val="0"/>
          <w:sz w:val="24"/>
        </w:rPr>
        <w:t>在经过段</w:t>
      </w:r>
      <w:r>
        <w:rPr>
          <w:rFonts w:ascii="宋体" w:hAnsi="宋体" w:cs="宋体"/>
          <w:kern w:val="0"/>
          <w:sz w:val="24"/>
        </w:rPr>
        <w:t xml:space="preserve">突出“什么人做了什么事，怎么做的”，起因和结果用简单的一两句话概括点明即可。 </w:t>
      </w:r>
    </w:p>
    <w:p>
      <w:pPr>
        <w:spacing w:line="360" w:lineRule="auto"/>
        <w:rPr>
          <w:rFonts w:ascii="宋体" w:hAnsi="宋体" w:cs="宋体"/>
          <w:kern w:val="0"/>
          <w:sz w:val="24"/>
        </w:rPr>
      </w:pPr>
    </w:p>
    <w:p>
      <w:pPr>
        <w:spacing w:line="360" w:lineRule="auto"/>
        <w:rPr>
          <w:rFonts w:ascii="宋体" w:hAnsi="宋体" w:cs="宋体"/>
          <w:b/>
          <w:bCs/>
          <w:kern w:val="0"/>
          <w:sz w:val="24"/>
        </w:rPr>
      </w:pPr>
      <w:r>
        <w:rPr>
          <w:rFonts w:hint="eastAsia" w:ascii="宋体" w:hAnsi="宋体" w:cs="宋体"/>
          <w:b/>
          <w:bCs/>
          <w:kern w:val="0"/>
          <w:sz w:val="24"/>
        </w:rPr>
        <w:t>（三）结合思维导图进行限时</w:t>
      </w:r>
      <w:r>
        <w:rPr>
          <w:rFonts w:ascii="宋体" w:hAnsi="宋体" w:cs="宋体"/>
          <w:b/>
          <w:bCs/>
          <w:kern w:val="0"/>
          <w:sz w:val="24"/>
        </w:rPr>
        <w:t>整合</w:t>
      </w:r>
      <w:r>
        <w:rPr>
          <w:rFonts w:hint="eastAsia" w:ascii="宋体" w:hAnsi="宋体" w:cs="宋体"/>
          <w:b/>
          <w:bCs/>
          <w:kern w:val="0"/>
          <w:sz w:val="24"/>
        </w:rPr>
        <w:t>写作练习</w:t>
      </w:r>
    </w:p>
    <w:p>
      <w:pPr>
        <w:spacing w:line="360" w:lineRule="auto"/>
        <w:rPr>
          <w:rFonts w:ascii="宋体" w:hAnsi="宋体" w:cs="宋体"/>
          <w:kern w:val="0"/>
          <w:sz w:val="24"/>
        </w:rPr>
      </w:pPr>
      <w:r>
        <w:rPr>
          <w:rFonts w:ascii="宋体" w:hAnsi="宋体" w:cs="宋体"/>
          <w:kern w:val="0"/>
          <w:sz w:val="24"/>
        </w:rPr>
        <w:t xml:space="preserve"> </w:t>
      </w:r>
      <w:r>
        <w:rPr>
          <w:rFonts w:hint="eastAsia" w:ascii="宋体" w:hAnsi="宋体" w:cs="宋体"/>
          <w:kern w:val="0"/>
          <w:sz w:val="24"/>
        </w:rPr>
        <w:t xml:space="preserve">  </w:t>
      </w:r>
      <w:r>
        <w:rPr>
          <w:rFonts w:ascii="宋体" w:hAnsi="宋体" w:cs="宋体"/>
          <w:kern w:val="0"/>
          <w:sz w:val="24"/>
        </w:rPr>
        <w:t>通过阅读训练和写作的详细训练，拿到一篇写作材料学生完全可以自己进行</w:t>
      </w:r>
    </w:p>
    <w:p>
      <w:pPr>
        <w:spacing w:line="360" w:lineRule="auto"/>
        <w:rPr>
          <w:rFonts w:ascii="宋体" w:hAnsi="宋体" w:cs="宋体"/>
          <w:kern w:val="0"/>
          <w:sz w:val="24"/>
        </w:rPr>
      </w:pPr>
      <w:r>
        <w:rPr>
          <w:rFonts w:ascii="宋体" w:hAnsi="宋体" w:cs="宋体"/>
          <w:kern w:val="0"/>
          <w:sz w:val="24"/>
        </w:rPr>
        <w:t>操作。整合阶段是对之前进行的各方面训练的最后总结，总体上分两步进行：一</w:t>
      </w:r>
    </w:p>
    <w:p>
      <w:pPr>
        <w:spacing w:line="360" w:lineRule="auto"/>
        <w:rPr>
          <w:rFonts w:ascii="宋体" w:hAnsi="宋体" w:cs="宋体"/>
          <w:kern w:val="0"/>
          <w:sz w:val="24"/>
        </w:rPr>
      </w:pPr>
      <w:r>
        <w:rPr>
          <w:rFonts w:ascii="宋体" w:hAnsi="宋体" w:cs="宋体"/>
          <w:kern w:val="0"/>
          <w:sz w:val="24"/>
        </w:rPr>
        <w:t xml:space="preserve">是阅读给定的写作材料；二是在阅读后能够动笔写作。 </w:t>
      </w:r>
    </w:p>
    <w:p>
      <w:pPr>
        <w:spacing w:line="360" w:lineRule="auto"/>
        <w:ind w:firstLine="480" w:firstLineChars="200"/>
        <w:rPr>
          <w:rFonts w:ascii="宋体" w:hAnsi="宋体" w:cs="宋体"/>
          <w:kern w:val="0"/>
          <w:sz w:val="24"/>
        </w:rPr>
      </w:pPr>
      <w:r>
        <w:rPr>
          <w:rFonts w:ascii="宋体" w:hAnsi="宋体" w:cs="宋体"/>
          <w:kern w:val="0"/>
          <w:sz w:val="24"/>
        </w:rPr>
        <w:t>在这一阶段的训练中要求学生在 10—20 分钟的阅读时间内，按照训练的整体思路首先找到一篇记叙文的关键要素</w:t>
      </w:r>
      <w:r>
        <w:rPr>
          <w:rFonts w:hint="eastAsia" w:ascii="宋体" w:hAnsi="宋体" w:cs="宋体"/>
          <w:kern w:val="0"/>
          <w:sz w:val="24"/>
        </w:rPr>
        <w:t>“5W1H”，并且绘制思维导图，抽离文章框架</w:t>
      </w:r>
      <w:r>
        <w:rPr>
          <w:rFonts w:ascii="宋体" w:hAnsi="宋体" w:cs="宋体"/>
          <w:kern w:val="0"/>
          <w:sz w:val="24"/>
        </w:rPr>
        <w:t>；</w:t>
      </w:r>
      <w:r>
        <w:rPr>
          <w:rFonts w:hint="eastAsia" w:ascii="宋体" w:hAnsi="宋体" w:cs="宋体"/>
          <w:kern w:val="0"/>
          <w:sz w:val="24"/>
        </w:rPr>
        <w:t>之后</w:t>
      </w:r>
      <w:r>
        <w:rPr>
          <w:rFonts w:ascii="宋体" w:hAnsi="宋体" w:cs="宋体"/>
          <w:kern w:val="0"/>
          <w:sz w:val="24"/>
        </w:rPr>
        <w:t xml:space="preserve">按照前面提到的“四段法”把原因、结果交代清楚，详写经过，点明主题。 </w:t>
      </w:r>
    </w:p>
    <w:p>
      <w:pPr>
        <w:spacing w:line="360" w:lineRule="auto"/>
        <w:ind w:firstLine="480" w:firstLineChars="200"/>
        <w:rPr>
          <w:rFonts w:ascii="宋体" w:hAnsi="宋体" w:cs="宋体"/>
          <w:kern w:val="0"/>
          <w:sz w:val="24"/>
        </w:rPr>
      </w:pPr>
      <w:r>
        <w:rPr>
          <w:rFonts w:ascii="宋体" w:hAnsi="宋体" w:cs="宋体"/>
          <w:kern w:val="0"/>
          <w:sz w:val="24"/>
        </w:rPr>
        <w:t>整合阶段是对以上训练的一个最后总结，采取“两步走”的策略即读和写，</w:t>
      </w:r>
    </w:p>
    <w:p>
      <w:pPr>
        <w:spacing w:line="360" w:lineRule="auto"/>
        <w:rPr>
          <w:rFonts w:ascii="宋体" w:hAnsi="宋体" w:cs="宋体"/>
          <w:kern w:val="0"/>
          <w:sz w:val="24"/>
        </w:rPr>
      </w:pPr>
      <w:r>
        <w:rPr>
          <w:rFonts w:ascii="宋体" w:hAnsi="宋体" w:cs="宋体"/>
          <w:kern w:val="0"/>
          <w:sz w:val="24"/>
        </w:rPr>
        <w:t xml:space="preserve">把之前的训练糅合在一起，让学生看到给定的写作材料时能够动笔写作。 </w:t>
      </w:r>
    </w:p>
    <w:p>
      <w:pPr>
        <w:spacing w:line="360" w:lineRule="auto"/>
        <w:ind w:firstLine="480" w:firstLineChars="200"/>
        <w:rPr>
          <w:rFonts w:ascii="宋体" w:hAnsi="宋体" w:cs="宋体"/>
          <w:kern w:val="0"/>
          <w:sz w:val="24"/>
        </w:rPr>
      </w:pPr>
      <w:r>
        <w:rPr>
          <w:rFonts w:hint="eastAsia" w:ascii="宋体" w:hAnsi="宋体" w:cs="宋体"/>
          <w:kern w:val="0"/>
          <w:sz w:val="24"/>
        </w:rPr>
        <w:t>同时在这一阶段，教师可以对学生进行一定的限时写作</w:t>
      </w:r>
      <w:r>
        <w:rPr>
          <w:rFonts w:ascii="宋体" w:hAnsi="宋体" w:cs="宋体"/>
          <w:kern w:val="0"/>
          <w:sz w:val="24"/>
        </w:rPr>
        <w:t>训练，因为学生已经完成了写作训练的步骤，分版块训练在上一章已经完成了最关键的写作内容的训练，</w:t>
      </w:r>
      <w:r>
        <w:rPr>
          <w:rFonts w:hint="eastAsia" w:ascii="宋体" w:hAnsi="宋体" w:cs="宋体"/>
          <w:kern w:val="0"/>
          <w:sz w:val="24"/>
        </w:rPr>
        <w:t>绘制好了思维导图。在此，不同于其他练习，在结合思维导图的整合阶段我们</w:t>
      </w:r>
      <w:r>
        <w:rPr>
          <w:rFonts w:ascii="宋体" w:hAnsi="宋体" w:cs="宋体"/>
          <w:kern w:val="0"/>
          <w:sz w:val="24"/>
        </w:rPr>
        <w:t>只要求学生按照 HSK 六级写作</w:t>
      </w:r>
      <w:r>
        <w:rPr>
          <w:rFonts w:hint="eastAsia" w:ascii="宋体" w:hAnsi="宋体" w:cs="宋体"/>
          <w:kern w:val="0"/>
          <w:sz w:val="24"/>
        </w:rPr>
        <w:t>的时间要求来进行练习，即在阅读时要同时进行思维导图的绘制，再</w:t>
      </w:r>
      <w:r>
        <w:rPr>
          <w:rFonts w:ascii="宋体" w:hAnsi="宋体" w:cs="宋体"/>
          <w:kern w:val="0"/>
          <w:sz w:val="24"/>
        </w:rPr>
        <w:t>结合之前的阅读训练和写作训练</w:t>
      </w:r>
      <w:r>
        <w:rPr>
          <w:rFonts w:hint="eastAsia" w:ascii="宋体" w:hAnsi="宋体" w:cs="宋体"/>
          <w:kern w:val="0"/>
          <w:sz w:val="24"/>
        </w:rPr>
        <w:t>，</w:t>
      </w:r>
      <w:r>
        <w:rPr>
          <w:rFonts w:ascii="宋体" w:hAnsi="宋体" w:cs="宋体"/>
          <w:kern w:val="0"/>
          <w:sz w:val="24"/>
        </w:rPr>
        <w:t>使学生被动地</w:t>
      </w:r>
      <w:r>
        <w:rPr>
          <w:rFonts w:hint="eastAsia" w:ascii="宋体" w:hAnsi="宋体" w:cs="宋体"/>
          <w:kern w:val="0"/>
          <w:sz w:val="24"/>
        </w:rPr>
        <w:t>根据思维导图</w:t>
      </w:r>
      <w:r>
        <w:rPr>
          <w:rFonts w:ascii="宋体" w:hAnsi="宋体" w:cs="宋体"/>
          <w:kern w:val="0"/>
          <w:sz w:val="24"/>
        </w:rPr>
        <w:t>进行写作，学生在教师的指令下，进行有效的输入和输出即可</w:t>
      </w:r>
      <w:r>
        <w:rPr>
          <w:rFonts w:hint="eastAsia" w:ascii="宋体" w:hAnsi="宋体" w:cs="宋体"/>
          <w:kern w:val="0"/>
          <w:sz w:val="24"/>
        </w:rPr>
        <w:t>。这也</w:t>
      </w:r>
      <w:r>
        <w:rPr>
          <w:rFonts w:ascii="宋体" w:hAnsi="宋体" w:cs="宋体"/>
          <w:kern w:val="0"/>
          <w:sz w:val="24"/>
        </w:rPr>
        <w:t xml:space="preserve">是对之前的训练进行糅合使其达到最终的目标。大体分为四个步骤： </w:t>
      </w:r>
    </w:p>
    <w:p>
      <w:pPr>
        <w:spacing w:line="360" w:lineRule="auto"/>
        <w:rPr>
          <w:rFonts w:ascii="宋体" w:hAnsi="宋体" w:cs="宋体"/>
          <w:kern w:val="0"/>
          <w:sz w:val="24"/>
        </w:rPr>
      </w:pPr>
      <w:r>
        <w:rPr>
          <w:rFonts w:ascii="宋体" w:hAnsi="宋体" w:cs="宋体"/>
          <w:kern w:val="0"/>
          <w:sz w:val="24"/>
        </w:rPr>
        <w:t>1.</w:t>
      </w:r>
      <w:r>
        <w:rPr>
          <w:rFonts w:hint="eastAsia" w:ascii="宋体" w:hAnsi="宋体" w:cs="宋体"/>
          <w:kern w:val="0"/>
          <w:sz w:val="24"/>
        </w:rPr>
        <w:t>10</w:t>
      </w:r>
      <w:r>
        <w:rPr>
          <w:rFonts w:ascii="宋体" w:hAnsi="宋体" w:cs="宋体"/>
          <w:kern w:val="0"/>
          <w:sz w:val="24"/>
        </w:rPr>
        <w:t xml:space="preserve">分钟速读 </w:t>
      </w:r>
    </w:p>
    <w:p>
      <w:pPr>
        <w:spacing w:line="360" w:lineRule="auto"/>
        <w:ind w:firstLine="480" w:firstLineChars="200"/>
        <w:rPr>
          <w:rFonts w:ascii="宋体" w:hAnsi="宋体" w:cs="宋体"/>
          <w:kern w:val="0"/>
          <w:sz w:val="24"/>
        </w:rPr>
      </w:pPr>
      <w:r>
        <w:rPr>
          <w:rFonts w:ascii="宋体" w:hAnsi="宋体" w:cs="宋体"/>
          <w:kern w:val="0"/>
          <w:sz w:val="24"/>
        </w:rPr>
        <w:t>课前教师选取好练习的</w:t>
      </w:r>
      <w:r>
        <w:rPr>
          <w:rFonts w:hint="eastAsia" w:ascii="宋体" w:hAnsi="宋体" w:cs="宋体"/>
          <w:kern w:val="0"/>
          <w:sz w:val="24"/>
        </w:rPr>
        <w:t>HSK六级写作</w:t>
      </w:r>
      <w:r>
        <w:rPr>
          <w:rFonts w:ascii="宋体" w:hAnsi="宋体" w:cs="宋体"/>
          <w:kern w:val="0"/>
          <w:sz w:val="24"/>
        </w:rPr>
        <w:t>材料，课上按照 HSK 六级写作时间要求，给学生10 分钟的阅读时间，10 分钟后教师命令学生停止阅读。学生结合之前的阅读训练，独立完成 1000 字材料的阅读，即使有不能读完的情况，也不允许增加时间再次阅读。 在阅读过程中，</w:t>
      </w:r>
      <w:r>
        <w:rPr>
          <w:rFonts w:hint="eastAsia" w:ascii="宋体" w:hAnsi="宋体" w:cs="宋体"/>
          <w:kern w:val="0"/>
          <w:sz w:val="24"/>
        </w:rPr>
        <w:t>注意让学生使用思维导图进行记忆。</w:t>
      </w:r>
    </w:p>
    <w:p>
      <w:pPr>
        <w:spacing w:line="360" w:lineRule="auto"/>
        <w:rPr>
          <w:rFonts w:ascii="宋体" w:hAnsi="宋体" w:cs="宋体"/>
          <w:kern w:val="0"/>
          <w:sz w:val="24"/>
        </w:rPr>
      </w:pPr>
      <w:r>
        <w:rPr>
          <w:rFonts w:ascii="宋体" w:hAnsi="宋体" w:cs="宋体"/>
          <w:kern w:val="0"/>
          <w:sz w:val="24"/>
        </w:rPr>
        <w:t xml:space="preserve">2.35 分钟写作 </w:t>
      </w:r>
    </w:p>
    <w:p>
      <w:pPr>
        <w:spacing w:line="360" w:lineRule="auto"/>
        <w:ind w:firstLine="480" w:firstLineChars="200"/>
        <w:rPr>
          <w:rFonts w:ascii="宋体" w:hAnsi="宋体" w:cs="宋体"/>
          <w:kern w:val="0"/>
          <w:sz w:val="24"/>
        </w:rPr>
      </w:pPr>
      <w:r>
        <w:rPr>
          <w:rFonts w:ascii="宋体" w:hAnsi="宋体" w:cs="宋体"/>
          <w:kern w:val="0"/>
          <w:sz w:val="24"/>
        </w:rPr>
        <w:t>学生阅读 10 分钟后，直接在给定的作答纸上写作，写作时间是按照 HSK 六</w:t>
      </w:r>
    </w:p>
    <w:p>
      <w:pPr>
        <w:spacing w:line="360" w:lineRule="auto"/>
        <w:rPr>
          <w:rFonts w:ascii="宋体" w:hAnsi="宋体" w:cs="宋体"/>
          <w:kern w:val="0"/>
          <w:sz w:val="24"/>
        </w:rPr>
      </w:pPr>
      <w:r>
        <w:rPr>
          <w:rFonts w:ascii="宋体" w:hAnsi="宋体" w:cs="宋体"/>
          <w:kern w:val="0"/>
          <w:sz w:val="24"/>
        </w:rPr>
        <w:t>级写作 35 分钟来操作。整个过程中，学生不可以再看阅读材料</w:t>
      </w:r>
      <w:r>
        <w:rPr>
          <w:rFonts w:hint="eastAsia" w:ascii="宋体" w:hAnsi="宋体" w:cs="宋体"/>
          <w:kern w:val="0"/>
          <w:sz w:val="24"/>
        </w:rPr>
        <w:t>，只有思维导图作为依据。</w:t>
      </w:r>
      <w:r>
        <w:rPr>
          <w:rFonts w:ascii="宋体" w:hAnsi="宋体" w:cs="宋体"/>
          <w:kern w:val="0"/>
          <w:sz w:val="24"/>
        </w:rPr>
        <w:t xml:space="preserve"> </w:t>
      </w:r>
    </w:p>
    <w:p>
      <w:pPr>
        <w:spacing w:line="360" w:lineRule="auto"/>
        <w:rPr>
          <w:rFonts w:ascii="宋体" w:hAnsi="宋体" w:cs="宋体"/>
          <w:kern w:val="0"/>
          <w:sz w:val="24"/>
        </w:rPr>
      </w:pPr>
      <w:r>
        <w:rPr>
          <w:rFonts w:ascii="宋体" w:hAnsi="宋体" w:cs="宋体"/>
          <w:kern w:val="0"/>
          <w:sz w:val="24"/>
        </w:rPr>
        <w:t>3.</w:t>
      </w:r>
      <w:r>
        <w:rPr>
          <w:rFonts w:hint="eastAsia" w:ascii="宋体" w:hAnsi="宋体" w:cs="宋体"/>
          <w:kern w:val="0"/>
          <w:sz w:val="24"/>
        </w:rPr>
        <w:t>互相沟通、</w:t>
      </w:r>
      <w:r>
        <w:rPr>
          <w:rFonts w:ascii="宋体" w:hAnsi="宋体" w:cs="宋体"/>
          <w:kern w:val="0"/>
          <w:sz w:val="24"/>
        </w:rPr>
        <w:t xml:space="preserve">分析材料 </w:t>
      </w:r>
    </w:p>
    <w:p>
      <w:pPr>
        <w:spacing w:line="360" w:lineRule="auto"/>
        <w:ind w:firstLine="480" w:firstLineChars="200"/>
        <w:rPr>
          <w:rFonts w:ascii="宋体" w:hAnsi="宋体" w:cs="宋体"/>
          <w:kern w:val="0"/>
          <w:sz w:val="24"/>
        </w:rPr>
      </w:pPr>
      <w:r>
        <w:rPr>
          <w:rFonts w:ascii="宋体" w:hAnsi="宋体" w:cs="宋体"/>
          <w:kern w:val="0"/>
          <w:sz w:val="24"/>
        </w:rPr>
        <w:t>第三步是在前两步完成的基础上进行的，学生完成了写作，教师简单讲解给</w:t>
      </w:r>
    </w:p>
    <w:p>
      <w:pPr>
        <w:spacing w:line="360" w:lineRule="auto"/>
        <w:rPr>
          <w:rFonts w:ascii="宋体" w:hAnsi="宋体" w:cs="宋体"/>
          <w:kern w:val="0"/>
          <w:sz w:val="24"/>
        </w:rPr>
      </w:pPr>
      <w:r>
        <w:rPr>
          <w:rFonts w:ascii="宋体" w:hAnsi="宋体" w:cs="宋体"/>
          <w:kern w:val="0"/>
          <w:sz w:val="24"/>
        </w:rPr>
        <w:t>定的作文材料，需要讲解的内容包括：文章主干、书写详略</w:t>
      </w:r>
      <w:r>
        <w:rPr>
          <w:rFonts w:hint="eastAsia" w:ascii="宋体" w:hAnsi="宋体" w:cs="宋体"/>
          <w:kern w:val="0"/>
          <w:sz w:val="24"/>
        </w:rPr>
        <w:t>、</w:t>
      </w:r>
      <w:r>
        <w:rPr>
          <w:rFonts w:ascii="宋体" w:hAnsi="宋体" w:cs="宋体"/>
          <w:kern w:val="0"/>
          <w:sz w:val="24"/>
        </w:rPr>
        <w:t>标题拟定</w:t>
      </w:r>
      <w:r>
        <w:rPr>
          <w:rFonts w:hint="eastAsia" w:ascii="宋体" w:hAnsi="宋体" w:cs="宋体"/>
          <w:kern w:val="0"/>
          <w:sz w:val="24"/>
        </w:rPr>
        <w:t>以及思维导图中关键词句选择</w:t>
      </w:r>
      <w:r>
        <w:rPr>
          <w:rFonts w:ascii="宋体" w:hAnsi="宋体" w:cs="宋体"/>
          <w:kern w:val="0"/>
          <w:sz w:val="24"/>
        </w:rPr>
        <w:t xml:space="preserve">。此处的分析不再是此次训练的主体部分，分析材料是带领学生对材料的再认识，学生刚刚完成写作，紧接着讲解写作材料和写作过程，有利于学生和自己的写作过程进行对比并发现以后写作需要注意的问题。 </w:t>
      </w:r>
    </w:p>
    <w:p>
      <w:pPr>
        <w:spacing w:line="360" w:lineRule="auto"/>
        <w:rPr>
          <w:rFonts w:ascii="宋体" w:hAnsi="宋体" w:cs="宋体"/>
          <w:kern w:val="0"/>
          <w:sz w:val="24"/>
        </w:rPr>
      </w:pPr>
      <w:r>
        <w:rPr>
          <w:rFonts w:ascii="宋体" w:hAnsi="宋体" w:cs="宋体"/>
          <w:kern w:val="0"/>
          <w:sz w:val="24"/>
        </w:rPr>
        <w:t>4</w:t>
      </w:r>
      <w:r>
        <w:rPr>
          <w:rFonts w:hint="eastAsia" w:ascii="宋体" w:hAnsi="宋体" w:cs="宋体"/>
          <w:kern w:val="0"/>
          <w:sz w:val="24"/>
        </w:rPr>
        <w:t>.</w:t>
      </w:r>
      <w:r>
        <w:rPr>
          <w:rFonts w:ascii="宋体" w:hAnsi="宋体" w:cs="宋体"/>
          <w:kern w:val="0"/>
          <w:sz w:val="24"/>
        </w:rPr>
        <w:t xml:space="preserve"> 根据分析再次写作 </w:t>
      </w:r>
    </w:p>
    <w:p>
      <w:pPr>
        <w:spacing w:line="360" w:lineRule="auto"/>
        <w:ind w:firstLine="480" w:firstLineChars="200"/>
        <w:rPr>
          <w:rFonts w:ascii="宋体" w:hAnsi="宋体" w:cs="宋体"/>
          <w:kern w:val="0"/>
          <w:sz w:val="24"/>
        </w:rPr>
      </w:pPr>
      <w:r>
        <w:rPr>
          <w:rFonts w:ascii="宋体" w:hAnsi="宋体" w:cs="宋体"/>
          <w:kern w:val="0"/>
          <w:sz w:val="24"/>
        </w:rPr>
        <w:t>根据教师的分析，学生课下再次进行</w:t>
      </w:r>
      <w:r>
        <w:rPr>
          <w:rFonts w:hint="eastAsia" w:ascii="宋体" w:hAnsi="宋体" w:cs="宋体"/>
          <w:kern w:val="0"/>
          <w:sz w:val="24"/>
        </w:rPr>
        <w:t>整个</w:t>
      </w:r>
      <w:r>
        <w:rPr>
          <w:rFonts w:ascii="宋体" w:hAnsi="宋体" w:cs="宋体"/>
          <w:kern w:val="0"/>
          <w:sz w:val="24"/>
        </w:rPr>
        <w:t>写作</w:t>
      </w:r>
      <w:r>
        <w:rPr>
          <w:rFonts w:hint="eastAsia" w:ascii="宋体" w:hAnsi="宋体" w:cs="宋体"/>
          <w:kern w:val="0"/>
          <w:sz w:val="24"/>
        </w:rPr>
        <w:t>流程</w:t>
      </w:r>
      <w:r>
        <w:rPr>
          <w:rFonts w:ascii="宋体" w:hAnsi="宋体" w:cs="宋体"/>
          <w:kern w:val="0"/>
          <w:sz w:val="24"/>
        </w:rPr>
        <w:t>，一方面有利于</w:t>
      </w:r>
      <w:r>
        <w:rPr>
          <w:rFonts w:hint="eastAsia" w:ascii="宋体" w:hAnsi="宋体" w:cs="宋体"/>
          <w:kern w:val="0"/>
          <w:sz w:val="24"/>
        </w:rPr>
        <w:t>学生对关键词句的选择，</w:t>
      </w:r>
      <w:r>
        <w:rPr>
          <w:rFonts w:ascii="宋体" w:hAnsi="宋体" w:cs="宋体"/>
          <w:kern w:val="0"/>
          <w:sz w:val="24"/>
        </w:rPr>
        <w:t>巩固</w:t>
      </w:r>
      <w:r>
        <w:rPr>
          <w:rFonts w:hint="eastAsia" w:ascii="宋体" w:hAnsi="宋体" w:cs="宋体"/>
          <w:kern w:val="0"/>
          <w:sz w:val="24"/>
        </w:rPr>
        <w:t>绘制思维导图的</w:t>
      </w:r>
      <w:r>
        <w:rPr>
          <w:rFonts w:ascii="宋体" w:hAnsi="宋体" w:cs="宋体"/>
          <w:kern w:val="0"/>
          <w:sz w:val="24"/>
        </w:rPr>
        <w:t>方法，一方面可以使学生完善自己的</w:t>
      </w:r>
      <w:r>
        <w:rPr>
          <w:rFonts w:hint="eastAsia" w:ascii="宋体" w:hAnsi="宋体" w:cs="宋体"/>
          <w:kern w:val="0"/>
          <w:sz w:val="24"/>
        </w:rPr>
        <w:t>思维导图，完善写作</w:t>
      </w:r>
      <w:r>
        <w:rPr>
          <w:rFonts w:ascii="宋体" w:hAnsi="宋体" w:cs="宋体"/>
          <w:kern w:val="0"/>
          <w:sz w:val="24"/>
        </w:rPr>
        <w:t xml:space="preserve">。第二次课讲解学生第一次写作过程中出现的错误。 </w:t>
      </w:r>
    </w:p>
    <w:p>
      <w:pPr>
        <w:spacing w:line="360" w:lineRule="auto"/>
        <w:ind w:firstLine="480" w:firstLineChars="200"/>
        <w:rPr>
          <w:rFonts w:ascii="宋体" w:hAnsi="宋体" w:cs="宋体"/>
          <w:kern w:val="0"/>
          <w:sz w:val="24"/>
        </w:rPr>
      </w:pPr>
      <w:r>
        <w:rPr>
          <w:rFonts w:ascii="宋体" w:hAnsi="宋体" w:cs="宋体"/>
          <w:kern w:val="0"/>
          <w:sz w:val="24"/>
        </w:rPr>
        <w:t>在整个过程中我们更多的是关注学生能否在有限的时间内</w:t>
      </w:r>
      <w:r>
        <w:rPr>
          <w:rFonts w:hint="eastAsia" w:ascii="宋体" w:hAnsi="宋体" w:cs="宋体"/>
          <w:kern w:val="0"/>
          <w:sz w:val="24"/>
        </w:rPr>
        <w:t>绘制出可以使用的思维导图，并且能够结合思维导图</w:t>
      </w:r>
      <w:r>
        <w:rPr>
          <w:rFonts w:ascii="宋体" w:hAnsi="宋体" w:cs="宋体"/>
          <w:kern w:val="0"/>
          <w:sz w:val="24"/>
        </w:rPr>
        <w:t>达到预期的写作结果，写作过程不再详细分析引导。</w:t>
      </w:r>
    </w:p>
    <w:p>
      <w:pPr>
        <w:spacing w:line="360" w:lineRule="auto"/>
        <w:ind w:firstLine="480" w:firstLineChars="200"/>
        <w:rPr>
          <w:rFonts w:ascii="宋体" w:hAnsi="宋体" w:cs="宋体"/>
          <w:kern w:val="0"/>
          <w:sz w:val="24"/>
        </w:rPr>
      </w:pPr>
    </w:p>
    <w:p>
      <w:pPr>
        <w:numPr>
          <w:ilvl w:val="0"/>
          <w:numId w:val="5"/>
        </w:numPr>
        <w:spacing w:line="360" w:lineRule="auto"/>
        <w:outlineLvl w:val="1"/>
        <w:rPr>
          <w:rFonts w:ascii="黑体" w:hAnsi="黑体" w:eastAsia="黑体" w:cs="黑体"/>
          <w:b/>
          <w:bCs/>
          <w:kern w:val="0"/>
          <w:sz w:val="24"/>
        </w:rPr>
      </w:pPr>
      <w:bookmarkStart w:id="17" w:name="_Toc30550"/>
      <w:bookmarkStart w:id="18" w:name="_Toc30708"/>
      <w:r>
        <w:rPr>
          <w:rFonts w:hint="eastAsia" w:ascii="黑体" w:hAnsi="黑体" w:eastAsia="黑体" w:cs="黑体"/>
          <w:b/>
          <w:bCs/>
          <w:kern w:val="0"/>
          <w:sz w:val="24"/>
        </w:rPr>
        <w:t>基于思维导图的HSK六级写作教学</w:t>
      </w:r>
      <w:bookmarkEnd w:id="17"/>
      <w:r>
        <w:rPr>
          <w:rFonts w:hint="eastAsia" w:ascii="黑体" w:hAnsi="黑体" w:eastAsia="黑体" w:cs="黑体"/>
          <w:b/>
          <w:bCs/>
          <w:kern w:val="0"/>
          <w:sz w:val="24"/>
          <w:lang w:val="en-US" w:eastAsia="zh-CN"/>
        </w:rPr>
        <w:t>步骤</w:t>
      </w:r>
      <w:bookmarkEnd w:id="18"/>
    </w:p>
    <w:p>
      <w:pPr>
        <w:spacing w:line="360" w:lineRule="auto"/>
        <w:rPr>
          <w:rFonts w:ascii="宋体" w:hAnsi="宋体" w:cs="宋体"/>
          <w:kern w:val="0"/>
          <w:sz w:val="24"/>
        </w:rPr>
      </w:pPr>
      <w:r>
        <w:rPr>
          <w:rFonts w:hint="eastAsia" w:ascii="宋体" w:hAnsi="宋体" w:cs="宋体"/>
          <w:kern w:val="0"/>
          <w:sz w:val="24"/>
        </w:rPr>
        <w:t xml:space="preserve">  </w:t>
      </w:r>
      <w:r>
        <w:rPr>
          <w:rFonts w:hint="eastAsia" w:ascii="宋体" w:hAnsi="宋体" w:cs="宋体"/>
          <w:kern w:val="0"/>
          <w:sz w:val="24"/>
          <w:lang w:val="en-US" w:eastAsia="zh-CN"/>
        </w:rPr>
        <w:t xml:space="preserve">  </w:t>
      </w:r>
      <w:r>
        <w:rPr>
          <w:rFonts w:hint="eastAsia" w:ascii="宋体" w:hAnsi="宋体" w:cs="宋体"/>
          <w:kern w:val="0"/>
          <w:sz w:val="24"/>
        </w:rPr>
        <w:t>本研究在对HSK六级写作思维导图内容进行设计的基础之上，将继续探讨基于思维导图的写作教学策略，即通过本人的教学实践总结出在具体的教学活动中，采用怎样的方式、运用怎样的教学手段和教学资源来配合完成教学目标。本节内容在构建基于思维导图写作教学法的教学策略模型的基础之上，分别从课堂教学的课前、课上、课后三个阶段进行具体阐述。</w:t>
      </w:r>
    </w:p>
    <w:p>
      <w:pPr>
        <w:spacing w:line="360" w:lineRule="auto"/>
        <w:rPr>
          <w:rFonts w:ascii="宋体" w:hAnsi="宋体" w:cs="宋体"/>
          <w:kern w:val="0"/>
          <w:sz w:val="24"/>
        </w:rPr>
      </w:pPr>
      <w:r>
        <w:rPr>
          <w:rFonts w:ascii="宋体" w:hAnsi="宋体" w:cs="宋体"/>
          <w:kern w:val="0"/>
          <w:sz w:val="24"/>
        </w:rPr>
        <w:t>1.教学</w:t>
      </w:r>
      <w:r>
        <w:rPr>
          <w:rFonts w:hint="eastAsia" w:ascii="宋体" w:hAnsi="宋体" w:cs="宋体"/>
          <w:kern w:val="0"/>
          <w:sz w:val="24"/>
          <w:lang w:val="en-US" w:eastAsia="zh-CN"/>
        </w:rPr>
        <w:t>步骤</w:t>
      </w:r>
      <w:r>
        <w:rPr>
          <w:rFonts w:ascii="宋体" w:hAnsi="宋体" w:cs="宋体"/>
          <w:kern w:val="0"/>
          <w:sz w:val="24"/>
        </w:rPr>
        <w:t>分析</w:t>
      </w:r>
    </w:p>
    <w:p>
      <w:pPr>
        <w:spacing w:line="360" w:lineRule="auto"/>
        <w:ind w:firstLine="480" w:firstLineChars="200"/>
        <w:rPr>
          <w:rFonts w:ascii="宋体" w:hAnsi="宋体" w:cs="宋体"/>
          <w:kern w:val="0"/>
          <w:sz w:val="24"/>
        </w:rPr>
      </w:pPr>
      <w:r>
        <w:rPr>
          <w:rFonts w:ascii="宋体" w:hAnsi="宋体" w:cs="宋体"/>
          <w:kern w:val="0"/>
          <w:sz w:val="24"/>
        </w:rPr>
        <w:t>教学策略的选择和运用要根据具体的教学目标、学生的自主学习能力状况、</w:t>
      </w:r>
    </w:p>
    <w:p>
      <w:pPr>
        <w:spacing w:line="360" w:lineRule="auto"/>
        <w:rPr>
          <w:rFonts w:ascii="宋体" w:hAnsi="宋体" w:cs="宋体"/>
          <w:kern w:val="0"/>
          <w:sz w:val="24"/>
        </w:rPr>
      </w:pPr>
      <w:r>
        <w:rPr>
          <w:rFonts w:ascii="宋体" w:hAnsi="宋体" w:cs="宋体"/>
          <w:kern w:val="0"/>
          <w:sz w:val="24"/>
        </w:rPr>
        <w:t>课堂的具体情况以及教学时间与效率的要求而呈现动态的、可调的结构，根据实</w:t>
      </w:r>
    </w:p>
    <w:p>
      <w:pPr>
        <w:spacing w:line="360" w:lineRule="auto"/>
        <w:rPr>
          <w:rFonts w:ascii="宋体" w:hAnsi="宋体" w:cs="宋体"/>
          <w:kern w:val="0"/>
          <w:sz w:val="24"/>
        </w:rPr>
      </w:pPr>
      <w:r>
        <w:rPr>
          <w:rFonts w:ascii="宋体" w:hAnsi="宋体" w:cs="宋体"/>
          <w:kern w:val="0"/>
          <w:sz w:val="24"/>
        </w:rPr>
        <w:t>际情况有创造性地、融会贯通地组织教学，灵活机动地采取措施, 以保证教学的</w:t>
      </w:r>
    </w:p>
    <w:p>
      <w:pPr>
        <w:spacing w:line="360" w:lineRule="auto"/>
        <w:rPr>
          <w:rFonts w:ascii="宋体" w:hAnsi="宋体" w:cs="宋体"/>
          <w:kern w:val="0"/>
          <w:sz w:val="24"/>
        </w:rPr>
      </w:pPr>
      <w:r>
        <w:rPr>
          <w:rFonts w:ascii="宋体" w:hAnsi="宋体" w:cs="宋体"/>
          <w:kern w:val="0"/>
          <w:sz w:val="24"/>
        </w:rPr>
        <w:t>有序进行。</w:t>
      </w:r>
    </w:p>
    <w:p>
      <w:pPr>
        <w:spacing w:line="360" w:lineRule="auto"/>
        <w:rPr>
          <w:rFonts w:ascii="宋体" w:hAnsi="宋体" w:cs="宋体"/>
          <w:kern w:val="0"/>
          <w:sz w:val="24"/>
        </w:rPr>
      </w:pP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spacing w:line="360" w:lineRule="auto"/>
              <w:rPr>
                <w:rFonts w:ascii="宋体" w:hAnsi="宋体" w:cs="宋体"/>
                <w:kern w:val="0"/>
                <w:sz w:val="24"/>
              </w:rPr>
            </w:pPr>
          </w:p>
        </w:tc>
        <w:tc>
          <w:tcPr>
            <w:tcW w:w="2130" w:type="dxa"/>
          </w:tcPr>
          <w:p>
            <w:pPr>
              <w:spacing w:line="360" w:lineRule="auto"/>
              <w:jc w:val="center"/>
              <w:rPr>
                <w:rFonts w:ascii="宋体" w:hAnsi="宋体" w:cs="宋体"/>
                <w:kern w:val="0"/>
                <w:sz w:val="24"/>
              </w:rPr>
            </w:pPr>
            <w:r>
              <w:rPr>
                <w:rFonts w:hint="eastAsia" w:ascii="宋体" w:hAnsi="宋体" w:cs="宋体"/>
                <w:kern w:val="0"/>
                <w:sz w:val="24"/>
              </w:rPr>
              <w:t>教学目的及任务</w:t>
            </w:r>
          </w:p>
        </w:tc>
        <w:tc>
          <w:tcPr>
            <w:tcW w:w="2131" w:type="dxa"/>
          </w:tcPr>
          <w:p>
            <w:pPr>
              <w:spacing w:line="360" w:lineRule="auto"/>
              <w:jc w:val="center"/>
              <w:rPr>
                <w:rFonts w:ascii="宋体" w:hAnsi="宋体" w:cs="宋体"/>
                <w:kern w:val="0"/>
                <w:sz w:val="24"/>
              </w:rPr>
            </w:pPr>
            <w:r>
              <w:rPr>
                <w:rFonts w:hint="eastAsia" w:ascii="宋体" w:hAnsi="宋体" w:cs="宋体"/>
                <w:kern w:val="0"/>
                <w:sz w:val="24"/>
              </w:rPr>
              <w:t>教师任务</w:t>
            </w:r>
          </w:p>
        </w:tc>
        <w:tc>
          <w:tcPr>
            <w:tcW w:w="2131" w:type="dxa"/>
          </w:tcPr>
          <w:p>
            <w:pPr>
              <w:spacing w:line="360" w:lineRule="auto"/>
              <w:jc w:val="center"/>
              <w:rPr>
                <w:rFonts w:ascii="宋体" w:hAnsi="宋体" w:cs="宋体"/>
                <w:kern w:val="0"/>
                <w:sz w:val="24"/>
              </w:rPr>
            </w:pPr>
            <w:r>
              <w:rPr>
                <w:rFonts w:hint="eastAsia" w:ascii="宋体" w:hAnsi="宋体" w:cs="宋体"/>
                <w:kern w:val="0"/>
                <w:sz w:val="24"/>
              </w:rPr>
              <w:t>学生活动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spacing w:line="360" w:lineRule="auto"/>
              <w:rPr>
                <w:rFonts w:ascii="宋体" w:hAnsi="宋体" w:cs="宋体"/>
                <w:kern w:val="0"/>
                <w:sz w:val="24"/>
              </w:rPr>
            </w:pPr>
          </w:p>
          <w:p>
            <w:pPr>
              <w:spacing w:line="360" w:lineRule="auto"/>
              <w:rPr>
                <w:rFonts w:ascii="宋体" w:hAnsi="宋体" w:cs="宋体"/>
                <w:kern w:val="0"/>
                <w:sz w:val="24"/>
              </w:rPr>
            </w:pPr>
          </w:p>
          <w:p>
            <w:pPr>
              <w:spacing w:line="360" w:lineRule="auto"/>
              <w:rPr>
                <w:rFonts w:ascii="宋体" w:hAnsi="宋体" w:cs="宋体"/>
                <w:kern w:val="0"/>
                <w:sz w:val="24"/>
              </w:rPr>
            </w:pPr>
            <w:r>
              <w:rPr>
                <w:rFonts w:hint="eastAsia" w:ascii="宋体" w:hAnsi="宋体" w:cs="宋体"/>
                <w:kern w:val="0"/>
                <w:sz w:val="24"/>
              </w:rPr>
              <w:t>导入阶段</w:t>
            </w:r>
          </w:p>
        </w:tc>
        <w:tc>
          <w:tcPr>
            <w:tcW w:w="2130" w:type="dxa"/>
          </w:tcPr>
          <w:p>
            <w:pPr>
              <w:numPr>
                <w:ilvl w:val="0"/>
                <w:numId w:val="9"/>
              </w:numPr>
              <w:spacing w:line="360" w:lineRule="auto"/>
              <w:rPr>
                <w:rFonts w:ascii="宋体" w:hAnsi="宋体" w:cs="宋体"/>
                <w:kern w:val="0"/>
                <w:sz w:val="24"/>
              </w:rPr>
            </w:pPr>
            <w:r>
              <w:rPr>
                <w:rFonts w:hint="eastAsia" w:ascii="宋体" w:hAnsi="宋体" w:cs="宋体"/>
                <w:kern w:val="0"/>
                <w:sz w:val="24"/>
              </w:rPr>
              <w:t>了解思维导图相关背景知识</w:t>
            </w:r>
          </w:p>
          <w:p>
            <w:pPr>
              <w:numPr>
                <w:ilvl w:val="0"/>
                <w:numId w:val="9"/>
              </w:numPr>
              <w:spacing w:line="360" w:lineRule="auto"/>
              <w:rPr>
                <w:rFonts w:ascii="宋体" w:hAnsi="宋体" w:cs="宋体"/>
                <w:kern w:val="0"/>
                <w:sz w:val="24"/>
              </w:rPr>
            </w:pPr>
            <w:r>
              <w:rPr>
                <w:rFonts w:hint="eastAsia" w:ascii="宋体" w:hAnsi="宋体" w:cs="宋体"/>
                <w:kern w:val="0"/>
                <w:sz w:val="24"/>
              </w:rPr>
              <w:t>了解HSK六级写作的相关知识</w:t>
            </w:r>
          </w:p>
        </w:tc>
        <w:tc>
          <w:tcPr>
            <w:tcW w:w="2131" w:type="dxa"/>
          </w:tcPr>
          <w:p>
            <w:pPr>
              <w:spacing w:line="360" w:lineRule="auto"/>
              <w:rPr>
                <w:rFonts w:ascii="宋体" w:hAnsi="宋体" w:cs="宋体"/>
                <w:kern w:val="0"/>
                <w:sz w:val="24"/>
              </w:rPr>
            </w:pPr>
            <w:r>
              <w:rPr>
                <w:rFonts w:hint="eastAsia" w:ascii="宋体" w:hAnsi="宋体" w:cs="宋体"/>
                <w:kern w:val="0"/>
                <w:sz w:val="24"/>
              </w:rPr>
              <w:t>1.通过使用思维导图对小篇文章进行缩写的方式阐释思维导图的绘制和使用方法</w:t>
            </w:r>
          </w:p>
        </w:tc>
        <w:tc>
          <w:tcPr>
            <w:tcW w:w="2131" w:type="dxa"/>
          </w:tcPr>
          <w:p>
            <w:pPr>
              <w:spacing w:line="360" w:lineRule="auto"/>
              <w:rPr>
                <w:rFonts w:ascii="宋体" w:hAnsi="宋体" w:cs="宋体"/>
                <w:kern w:val="0"/>
                <w:sz w:val="24"/>
              </w:rPr>
            </w:pPr>
            <w:r>
              <w:rPr>
                <w:rFonts w:hint="eastAsia" w:ascii="宋体" w:hAnsi="宋体" w:cs="宋体"/>
                <w:kern w:val="0"/>
                <w:sz w:val="24"/>
              </w:rPr>
              <w:t>1.通过小篇文章练习，了解思维导图</w:t>
            </w:r>
          </w:p>
          <w:p>
            <w:pPr>
              <w:spacing w:line="360" w:lineRule="auto"/>
              <w:rPr>
                <w:rFonts w:ascii="宋体" w:hAnsi="宋体" w:cs="宋体"/>
                <w:kern w:val="0"/>
                <w:sz w:val="24"/>
              </w:rPr>
            </w:pPr>
            <w:r>
              <w:rPr>
                <w:rFonts w:hint="eastAsia" w:ascii="宋体" w:hAnsi="宋体" w:cs="宋体"/>
                <w:kern w:val="0"/>
                <w:sz w:val="24"/>
              </w:rPr>
              <w:t>2.同时对HSK六级写作的特点和要求再次熟悉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spacing w:line="360" w:lineRule="auto"/>
              <w:rPr>
                <w:rFonts w:ascii="宋体" w:hAnsi="宋体" w:cs="宋体"/>
                <w:kern w:val="0"/>
                <w:sz w:val="24"/>
              </w:rPr>
            </w:pPr>
          </w:p>
          <w:p>
            <w:pPr>
              <w:spacing w:line="360" w:lineRule="auto"/>
              <w:rPr>
                <w:rFonts w:ascii="宋体" w:hAnsi="宋体" w:cs="宋体"/>
                <w:kern w:val="0"/>
                <w:sz w:val="24"/>
              </w:rPr>
            </w:pPr>
          </w:p>
          <w:p>
            <w:pPr>
              <w:spacing w:line="360" w:lineRule="auto"/>
              <w:rPr>
                <w:rFonts w:ascii="宋体" w:hAnsi="宋体" w:cs="宋体"/>
                <w:kern w:val="0"/>
                <w:sz w:val="24"/>
              </w:rPr>
            </w:pPr>
          </w:p>
          <w:p>
            <w:pPr>
              <w:spacing w:line="360" w:lineRule="auto"/>
              <w:rPr>
                <w:rFonts w:ascii="宋体" w:hAnsi="宋体" w:cs="宋体"/>
                <w:kern w:val="0"/>
                <w:sz w:val="24"/>
              </w:rPr>
            </w:pPr>
          </w:p>
          <w:p>
            <w:pPr>
              <w:spacing w:line="360" w:lineRule="auto"/>
              <w:rPr>
                <w:rFonts w:ascii="宋体" w:hAnsi="宋体" w:cs="宋体"/>
                <w:kern w:val="0"/>
                <w:sz w:val="24"/>
              </w:rPr>
            </w:pPr>
          </w:p>
          <w:p>
            <w:pPr>
              <w:spacing w:line="360" w:lineRule="auto"/>
              <w:rPr>
                <w:rFonts w:ascii="宋体" w:hAnsi="宋体" w:cs="宋体"/>
                <w:kern w:val="0"/>
                <w:sz w:val="24"/>
              </w:rPr>
            </w:pPr>
            <w:r>
              <w:rPr>
                <w:rFonts w:hint="eastAsia" w:ascii="宋体" w:hAnsi="宋体" w:cs="宋体"/>
                <w:kern w:val="0"/>
                <w:sz w:val="24"/>
              </w:rPr>
              <w:t>讲解阶段</w:t>
            </w:r>
          </w:p>
        </w:tc>
        <w:tc>
          <w:tcPr>
            <w:tcW w:w="2130" w:type="dxa"/>
          </w:tcPr>
          <w:p>
            <w:pPr>
              <w:numPr>
                <w:ilvl w:val="0"/>
                <w:numId w:val="10"/>
              </w:numPr>
              <w:spacing w:line="360" w:lineRule="auto"/>
              <w:rPr>
                <w:rFonts w:ascii="宋体" w:hAnsi="宋体" w:cs="宋体"/>
                <w:kern w:val="0"/>
                <w:sz w:val="24"/>
              </w:rPr>
            </w:pPr>
            <w:r>
              <w:rPr>
                <w:rFonts w:hint="eastAsia" w:ascii="宋体" w:hAnsi="宋体" w:cs="宋体"/>
                <w:kern w:val="0"/>
                <w:sz w:val="24"/>
              </w:rPr>
              <w:t>了解和掌握在HSK六级写作中如何使用思维导图</w:t>
            </w:r>
          </w:p>
        </w:tc>
        <w:tc>
          <w:tcPr>
            <w:tcW w:w="2131" w:type="dxa"/>
          </w:tcPr>
          <w:p>
            <w:pPr>
              <w:numPr>
                <w:ilvl w:val="0"/>
                <w:numId w:val="11"/>
              </w:numPr>
              <w:spacing w:line="360" w:lineRule="auto"/>
              <w:rPr>
                <w:rFonts w:ascii="宋体" w:hAnsi="宋体" w:cs="宋体"/>
                <w:kern w:val="0"/>
                <w:sz w:val="24"/>
              </w:rPr>
            </w:pPr>
            <w:r>
              <w:rPr>
                <w:rFonts w:hint="eastAsia" w:ascii="宋体" w:hAnsi="宋体" w:cs="宋体"/>
                <w:kern w:val="0"/>
                <w:sz w:val="24"/>
              </w:rPr>
              <w:t>分别从阅读和写作两部分中引导学生使用思维导图</w:t>
            </w:r>
          </w:p>
          <w:p>
            <w:pPr>
              <w:numPr>
                <w:ilvl w:val="0"/>
                <w:numId w:val="11"/>
              </w:numPr>
              <w:spacing w:line="360" w:lineRule="auto"/>
              <w:rPr>
                <w:rFonts w:ascii="宋体" w:hAnsi="宋体" w:cs="宋体"/>
                <w:kern w:val="0"/>
                <w:sz w:val="24"/>
              </w:rPr>
            </w:pPr>
            <w:r>
              <w:rPr>
                <w:rFonts w:hint="eastAsia" w:ascii="宋体" w:hAnsi="宋体" w:cs="宋体"/>
                <w:kern w:val="0"/>
                <w:sz w:val="24"/>
              </w:rPr>
              <w:t>阅读中分“三步走”，写作时分段练习，以学生为主，教师为辅的方式，进行师生共同绘制</w:t>
            </w:r>
          </w:p>
        </w:tc>
        <w:tc>
          <w:tcPr>
            <w:tcW w:w="2131" w:type="dxa"/>
          </w:tcPr>
          <w:p>
            <w:pPr>
              <w:numPr>
                <w:ilvl w:val="0"/>
                <w:numId w:val="12"/>
              </w:numPr>
              <w:spacing w:line="360" w:lineRule="auto"/>
              <w:rPr>
                <w:rFonts w:ascii="宋体" w:hAnsi="宋体" w:cs="宋体"/>
                <w:kern w:val="0"/>
                <w:sz w:val="24"/>
              </w:rPr>
            </w:pPr>
            <w:r>
              <w:rPr>
                <w:rFonts w:hint="eastAsia" w:ascii="宋体" w:hAnsi="宋体" w:cs="宋体"/>
                <w:kern w:val="0"/>
                <w:sz w:val="24"/>
              </w:rPr>
              <w:t>在引导下能够熟悉和掌握使用思维导图进行HSK六级写作的思路和步骤</w:t>
            </w:r>
          </w:p>
          <w:p>
            <w:pPr>
              <w:spacing w:line="360" w:lineRule="auto"/>
              <w:rPr>
                <w:rFonts w:ascii="宋体" w:hAnsi="宋体" w:cs="宋体"/>
                <w:kern w:val="0"/>
                <w:sz w:val="24"/>
              </w:rPr>
            </w:pPr>
            <w:r>
              <w:rPr>
                <w:rFonts w:hint="eastAsia" w:ascii="宋体" w:hAnsi="宋体" w:cs="宋体"/>
                <w:kern w:val="0"/>
                <w:sz w:val="24"/>
              </w:rPr>
              <w:t>2.在引导下能够根据思维导图进行再次写作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spacing w:line="360" w:lineRule="auto"/>
              <w:rPr>
                <w:rFonts w:ascii="宋体" w:hAnsi="宋体" w:cs="宋体"/>
                <w:kern w:val="0"/>
                <w:sz w:val="24"/>
              </w:rPr>
            </w:pPr>
          </w:p>
          <w:p>
            <w:pPr>
              <w:spacing w:line="360" w:lineRule="auto"/>
              <w:rPr>
                <w:rFonts w:ascii="宋体" w:hAnsi="宋体" w:cs="宋体"/>
                <w:kern w:val="0"/>
                <w:sz w:val="24"/>
              </w:rPr>
            </w:pPr>
          </w:p>
          <w:p>
            <w:pPr>
              <w:spacing w:line="360" w:lineRule="auto"/>
              <w:rPr>
                <w:rFonts w:ascii="宋体" w:hAnsi="宋体" w:cs="宋体"/>
                <w:kern w:val="0"/>
                <w:sz w:val="24"/>
              </w:rPr>
            </w:pPr>
            <w:r>
              <w:rPr>
                <w:rFonts w:hint="eastAsia" w:ascii="宋体" w:hAnsi="宋体" w:cs="宋体"/>
                <w:kern w:val="0"/>
                <w:sz w:val="24"/>
              </w:rPr>
              <w:t>反馈阶段</w:t>
            </w:r>
          </w:p>
        </w:tc>
        <w:tc>
          <w:tcPr>
            <w:tcW w:w="2130" w:type="dxa"/>
          </w:tcPr>
          <w:p>
            <w:pPr>
              <w:numPr>
                <w:ilvl w:val="0"/>
                <w:numId w:val="13"/>
              </w:numPr>
              <w:spacing w:line="360" w:lineRule="auto"/>
              <w:rPr>
                <w:rFonts w:ascii="宋体" w:hAnsi="宋体" w:cs="宋体"/>
                <w:kern w:val="0"/>
                <w:sz w:val="24"/>
              </w:rPr>
            </w:pPr>
            <w:r>
              <w:rPr>
                <w:rFonts w:hint="eastAsia" w:ascii="宋体" w:hAnsi="宋体" w:cs="宋体"/>
                <w:kern w:val="0"/>
                <w:sz w:val="24"/>
              </w:rPr>
              <w:t>独立自主进行思维导图的绘制</w:t>
            </w:r>
          </w:p>
          <w:p>
            <w:pPr>
              <w:numPr>
                <w:ilvl w:val="0"/>
                <w:numId w:val="13"/>
              </w:numPr>
              <w:spacing w:line="360" w:lineRule="auto"/>
              <w:rPr>
                <w:rFonts w:ascii="宋体" w:hAnsi="宋体" w:cs="宋体"/>
                <w:kern w:val="0"/>
                <w:sz w:val="24"/>
              </w:rPr>
            </w:pPr>
            <w:r>
              <w:rPr>
                <w:rFonts w:hint="eastAsia" w:ascii="宋体" w:hAnsi="宋体" w:cs="宋体"/>
                <w:kern w:val="0"/>
                <w:sz w:val="24"/>
              </w:rPr>
              <w:t>学会查漏补缺，不断完善</w:t>
            </w:r>
          </w:p>
        </w:tc>
        <w:tc>
          <w:tcPr>
            <w:tcW w:w="2131" w:type="dxa"/>
          </w:tcPr>
          <w:p>
            <w:pPr>
              <w:numPr>
                <w:ilvl w:val="0"/>
                <w:numId w:val="14"/>
              </w:numPr>
              <w:spacing w:line="360" w:lineRule="auto"/>
              <w:rPr>
                <w:rFonts w:ascii="宋体" w:hAnsi="宋体" w:cs="宋体"/>
                <w:kern w:val="0"/>
                <w:sz w:val="24"/>
              </w:rPr>
            </w:pPr>
            <w:r>
              <w:rPr>
                <w:rFonts w:hint="eastAsia" w:ascii="宋体" w:hAnsi="宋体" w:cs="宋体"/>
                <w:kern w:val="0"/>
                <w:sz w:val="24"/>
              </w:rPr>
              <w:t>给学生进行HSK六级写作限时练习</w:t>
            </w:r>
          </w:p>
          <w:p>
            <w:pPr>
              <w:numPr>
                <w:ilvl w:val="0"/>
                <w:numId w:val="14"/>
              </w:numPr>
              <w:spacing w:line="360" w:lineRule="auto"/>
              <w:rPr>
                <w:rFonts w:ascii="宋体" w:hAnsi="宋体" w:cs="宋体"/>
                <w:kern w:val="0"/>
                <w:sz w:val="24"/>
              </w:rPr>
            </w:pPr>
            <w:r>
              <w:rPr>
                <w:rFonts w:hint="eastAsia" w:ascii="宋体" w:hAnsi="宋体" w:cs="宋体"/>
                <w:kern w:val="0"/>
                <w:sz w:val="24"/>
              </w:rPr>
              <w:t>完成写作后让同学们之间交流，发现不足，完善自己的思维导图</w:t>
            </w:r>
          </w:p>
          <w:p>
            <w:pPr>
              <w:numPr>
                <w:ilvl w:val="0"/>
                <w:numId w:val="14"/>
              </w:numPr>
              <w:spacing w:line="360" w:lineRule="auto"/>
              <w:rPr>
                <w:rFonts w:ascii="宋体" w:hAnsi="宋体" w:cs="宋体"/>
                <w:kern w:val="0"/>
                <w:sz w:val="24"/>
              </w:rPr>
            </w:pPr>
            <w:r>
              <w:rPr>
                <w:rFonts w:hint="eastAsia" w:ascii="宋体" w:hAnsi="宋体" w:cs="宋体"/>
                <w:kern w:val="0"/>
                <w:sz w:val="24"/>
              </w:rPr>
              <w:t>观察发现课堂问题，调整教学节奏</w:t>
            </w:r>
          </w:p>
        </w:tc>
        <w:tc>
          <w:tcPr>
            <w:tcW w:w="2131" w:type="dxa"/>
          </w:tcPr>
          <w:p>
            <w:pPr>
              <w:numPr>
                <w:ilvl w:val="0"/>
                <w:numId w:val="15"/>
              </w:numPr>
              <w:spacing w:line="360" w:lineRule="auto"/>
              <w:rPr>
                <w:rFonts w:ascii="宋体" w:hAnsi="宋体" w:cs="宋体"/>
                <w:kern w:val="0"/>
                <w:sz w:val="24"/>
              </w:rPr>
            </w:pPr>
            <w:r>
              <w:rPr>
                <w:rFonts w:hint="eastAsia" w:ascii="宋体" w:hAnsi="宋体" w:cs="宋体"/>
                <w:kern w:val="0"/>
                <w:sz w:val="24"/>
              </w:rPr>
              <w:t>在有时间限制的情况下绘制出属于自己的逻辑清晰的思维导图并且能够根据导图进行缩写</w:t>
            </w:r>
          </w:p>
          <w:p>
            <w:pPr>
              <w:numPr>
                <w:ilvl w:val="0"/>
                <w:numId w:val="15"/>
              </w:numPr>
              <w:spacing w:line="360" w:lineRule="auto"/>
              <w:rPr>
                <w:rFonts w:ascii="宋体" w:hAnsi="宋体" w:cs="宋体"/>
                <w:kern w:val="0"/>
                <w:sz w:val="24"/>
              </w:rPr>
            </w:pPr>
            <w:r>
              <w:rPr>
                <w:rFonts w:hint="eastAsia" w:ascii="宋体" w:hAnsi="宋体" w:cs="宋体"/>
                <w:kern w:val="0"/>
                <w:sz w:val="24"/>
              </w:rPr>
              <w:t>在沟通中反馈疑难知识点，及时解决，完善自己的思维导图</w:t>
            </w:r>
          </w:p>
          <w:p>
            <w:pPr>
              <w:spacing w:line="360" w:lineRule="auto"/>
              <w:rPr>
                <w:rFonts w:ascii="宋体" w:hAnsi="宋体" w:cs="宋体"/>
                <w:kern w:val="0"/>
                <w:sz w:val="24"/>
              </w:rPr>
            </w:pPr>
          </w:p>
        </w:tc>
      </w:tr>
    </w:tbl>
    <w:p>
      <w:pPr>
        <w:spacing w:line="360" w:lineRule="auto"/>
        <w:rPr>
          <w:rFonts w:ascii="宋体" w:hAnsi="宋体" w:cs="宋体"/>
          <w:kern w:val="0"/>
          <w:sz w:val="24"/>
        </w:rPr>
      </w:pPr>
      <w:r>
        <w:rPr>
          <w:rFonts w:ascii="宋体" w:hAnsi="宋体" w:cs="宋体"/>
          <w:kern w:val="0"/>
          <w:sz w:val="24"/>
        </w:rPr>
        <w:t>2.课前准备：思维导图的构建与设计</w:t>
      </w:r>
    </w:p>
    <w:p>
      <w:pPr>
        <w:spacing w:line="360" w:lineRule="auto"/>
        <w:ind w:firstLine="480" w:firstLineChars="200"/>
        <w:rPr>
          <w:rFonts w:ascii="宋体" w:hAnsi="宋体" w:cs="宋体"/>
          <w:kern w:val="0"/>
          <w:sz w:val="24"/>
        </w:rPr>
      </w:pPr>
      <w:r>
        <w:rPr>
          <w:rFonts w:ascii="宋体" w:hAnsi="宋体" w:cs="宋体"/>
          <w:kern w:val="0"/>
          <w:sz w:val="24"/>
        </w:rPr>
        <w:t>课堂教学作为整个教学过程中的核心环节，教师和学生的准备同等重要。教</w:t>
      </w:r>
    </w:p>
    <w:p>
      <w:pPr>
        <w:spacing w:line="360" w:lineRule="auto"/>
        <w:rPr>
          <w:rFonts w:ascii="宋体" w:hAnsi="宋体" w:cs="宋体"/>
          <w:kern w:val="0"/>
          <w:sz w:val="24"/>
        </w:rPr>
      </w:pPr>
      <w:r>
        <w:rPr>
          <w:rFonts w:ascii="宋体" w:hAnsi="宋体" w:cs="宋体"/>
          <w:kern w:val="0"/>
          <w:sz w:val="24"/>
        </w:rPr>
        <w:t>师备课的过程是将知识转化为教学能力的过程，没有充分备课的教师会严重影响</w:t>
      </w:r>
    </w:p>
    <w:p>
      <w:pPr>
        <w:spacing w:line="360" w:lineRule="auto"/>
        <w:rPr>
          <w:rFonts w:ascii="宋体" w:hAnsi="宋体" w:cs="宋体"/>
          <w:kern w:val="0"/>
          <w:sz w:val="24"/>
        </w:rPr>
      </w:pPr>
      <w:r>
        <w:rPr>
          <w:rFonts w:ascii="宋体" w:hAnsi="宋体" w:cs="宋体"/>
          <w:kern w:val="0"/>
          <w:sz w:val="24"/>
        </w:rPr>
        <w:t>教学效果和学生学习的积极性，备课是课堂教学的起点和基础。在利用思维导图进行</w:t>
      </w:r>
      <w:r>
        <w:rPr>
          <w:rFonts w:hint="eastAsia" w:ascii="宋体" w:hAnsi="宋体" w:cs="宋体"/>
          <w:kern w:val="0"/>
          <w:sz w:val="24"/>
        </w:rPr>
        <w:t>HSK六级写作</w:t>
      </w:r>
      <w:r>
        <w:rPr>
          <w:rFonts w:ascii="宋体" w:hAnsi="宋体" w:cs="宋体"/>
          <w:kern w:val="0"/>
          <w:sz w:val="24"/>
        </w:rPr>
        <w:t>的教学中，教师和学生都需要提前</w:t>
      </w:r>
      <w:r>
        <w:rPr>
          <w:rFonts w:hint="eastAsia" w:ascii="宋体" w:hAnsi="宋体" w:cs="宋体"/>
          <w:kern w:val="0"/>
          <w:sz w:val="24"/>
        </w:rPr>
        <w:t>对思维导图进行一定的了解，在熟悉之后课前也可以及时复习回顾学过的字词</w:t>
      </w:r>
      <w:r>
        <w:rPr>
          <w:rFonts w:ascii="宋体" w:hAnsi="宋体" w:cs="宋体"/>
          <w:kern w:val="0"/>
          <w:sz w:val="24"/>
        </w:rPr>
        <w:t>内容或者</w:t>
      </w:r>
      <w:r>
        <w:rPr>
          <w:rFonts w:hint="eastAsia" w:ascii="宋体" w:hAnsi="宋体" w:cs="宋体"/>
          <w:kern w:val="0"/>
          <w:sz w:val="24"/>
        </w:rPr>
        <w:t>稍稍进行小篇文章的思维导图游戏</w:t>
      </w:r>
      <w:r>
        <w:rPr>
          <w:rFonts w:ascii="宋体" w:hAnsi="宋体" w:cs="宋体"/>
          <w:kern w:val="0"/>
          <w:sz w:val="24"/>
        </w:rPr>
        <w:t>，为课堂活动做准备。</w:t>
      </w:r>
    </w:p>
    <w:p>
      <w:pPr>
        <w:spacing w:line="360" w:lineRule="auto"/>
        <w:ind w:firstLine="480" w:firstLineChars="200"/>
        <w:rPr>
          <w:rFonts w:ascii="宋体" w:hAnsi="宋体" w:cs="宋体"/>
          <w:kern w:val="0"/>
          <w:sz w:val="24"/>
        </w:rPr>
      </w:pPr>
      <w:r>
        <w:rPr>
          <w:rFonts w:hint="eastAsia" w:ascii="宋体" w:hAnsi="宋体" w:cs="宋体"/>
          <w:kern w:val="0"/>
          <w:sz w:val="24"/>
        </w:rPr>
        <w:t>开始时</w:t>
      </w:r>
      <w:r>
        <w:rPr>
          <w:rFonts w:ascii="宋体" w:hAnsi="宋体" w:cs="宋体"/>
          <w:kern w:val="0"/>
          <w:sz w:val="24"/>
        </w:rPr>
        <w:t>学生还不太了解</w:t>
      </w:r>
      <w:r>
        <w:rPr>
          <w:rFonts w:hint="eastAsia" w:ascii="宋体" w:hAnsi="宋体" w:cs="宋体"/>
          <w:kern w:val="0"/>
          <w:sz w:val="24"/>
        </w:rPr>
        <w:t>HSK六级写作材料</w:t>
      </w:r>
      <w:r>
        <w:rPr>
          <w:rFonts w:ascii="宋体" w:hAnsi="宋体" w:cs="宋体"/>
          <w:kern w:val="0"/>
          <w:sz w:val="24"/>
        </w:rPr>
        <w:t>思维导图的绘制方法时，教师应当作为引导，在备课中根据学习内容设计并准备好思维导图，以带领学生由慢慢熟悉思维导图到独立绘制导图的过渡。需要注意的是，教师在构建思维导图时要尽量由简到繁、由易到难，控制分支数量的难度，</w:t>
      </w:r>
      <w:r>
        <w:rPr>
          <w:rFonts w:hint="eastAsia" w:ascii="宋体" w:hAnsi="宋体" w:cs="宋体"/>
          <w:kern w:val="0"/>
          <w:sz w:val="24"/>
        </w:rPr>
        <w:t>一开始可以分成小组对材料进行分配，分段绘制思维导图，最后汇总，</w:t>
      </w:r>
      <w:r>
        <w:rPr>
          <w:rFonts w:ascii="宋体" w:hAnsi="宋体" w:cs="宋体"/>
          <w:kern w:val="0"/>
          <w:sz w:val="24"/>
        </w:rPr>
        <w:t>避免学生产生畏难情绪</w:t>
      </w:r>
      <w:r>
        <w:rPr>
          <w:rFonts w:hint="eastAsia" w:ascii="宋体" w:hAnsi="宋体" w:cs="宋体"/>
          <w:kern w:val="0"/>
          <w:sz w:val="24"/>
        </w:rPr>
        <w:t>，以引起兴趣为主要目的</w:t>
      </w:r>
      <w:r>
        <w:rPr>
          <w:rFonts w:ascii="宋体" w:hAnsi="宋体" w:cs="宋体"/>
          <w:kern w:val="0"/>
          <w:sz w:val="24"/>
        </w:rPr>
        <w:t>。</w:t>
      </w:r>
    </w:p>
    <w:p>
      <w:pPr>
        <w:spacing w:line="360" w:lineRule="auto"/>
        <w:ind w:firstLine="480" w:firstLineChars="200"/>
        <w:rPr>
          <w:rFonts w:ascii="宋体" w:hAnsi="宋体" w:cs="宋体"/>
          <w:kern w:val="0"/>
          <w:sz w:val="24"/>
        </w:rPr>
      </w:pPr>
      <w:r>
        <w:rPr>
          <w:rFonts w:ascii="宋体" w:hAnsi="宋体" w:cs="宋体"/>
          <w:kern w:val="0"/>
          <w:sz w:val="24"/>
        </w:rPr>
        <w:t>在</w:t>
      </w:r>
      <w:r>
        <w:rPr>
          <w:rFonts w:hint="eastAsia" w:ascii="宋体" w:hAnsi="宋体" w:cs="宋体"/>
          <w:kern w:val="0"/>
          <w:sz w:val="24"/>
        </w:rPr>
        <w:t>熟悉思维导图的方式和用法之后</w:t>
      </w:r>
      <w:r>
        <w:rPr>
          <w:rFonts w:ascii="宋体" w:hAnsi="宋体" w:cs="宋体"/>
          <w:kern w:val="0"/>
          <w:sz w:val="24"/>
        </w:rPr>
        <w:t>，开始鼓励学生模仿教师的方式，根据</w:t>
      </w:r>
      <w:r>
        <w:rPr>
          <w:rFonts w:hint="eastAsia" w:ascii="宋体" w:hAnsi="宋体" w:cs="宋体"/>
          <w:kern w:val="0"/>
          <w:sz w:val="24"/>
        </w:rPr>
        <w:t>教授的读写“两步走”的方式</w:t>
      </w:r>
      <w:r>
        <w:rPr>
          <w:rFonts w:ascii="宋体" w:hAnsi="宋体" w:cs="宋体"/>
          <w:kern w:val="0"/>
          <w:sz w:val="24"/>
        </w:rPr>
        <w:t>对</w:t>
      </w:r>
      <w:r>
        <w:rPr>
          <w:rFonts w:hint="eastAsia" w:ascii="宋体" w:hAnsi="宋体" w:cs="宋体"/>
          <w:kern w:val="0"/>
          <w:sz w:val="24"/>
        </w:rPr>
        <w:t>材料进行自己的理解，并且</w:t>
      </w:r>
      <w:r>
        <w:rPr>
          <w:rFonts w:ascii="宋体" w:hAnsi="宋体" w:cs="宋体"/>
          <w:kern w:val="0"/>
          <w:sz w:val="24"/>
        </w:rPr>
        <w:t>在自行绘制</w:t>
      </w:r>
      <w:r>
        <w:rPr>
          <w:rFonts w:hint="eastAsia" w:ascii="宋体" w:hAnsi="宋体" w:cs="宋体"/>
          <w:kern w:val="0"/>
          <w:sz w:val="24"/>
        </w:rPr>
        <w:t>整体</w:t>
      </w:r>
      <w:r>
        <w:rPr>
          <w:rFonts w:ascii="宋体" w:hAnsi="宋体" w:cs="宋体"/>
          <w:kern w:val="0"/>
          <w:sz w:val="24"/>
        </w:rPr>
        <w:t>思维导图。借绘制思维导图的过程来提前预习学习内容，找出中心主题、问题及难点，节约课堂时间，提高课堂教学效率，并随着学生对思维导图掌握程度的提高渐渐增加分支数量，丰富思维导图内容，进一步挖掘思维导图的使用空间。</w:t>
      </w:r>
    </w:p>
    <w:p>
      <w:pPr>
        <w:spacing w:line="360" w:lineRule="auto"/>
        <w:rPr>
          <w:rFonts w:ascii="宋体" w:hAnsi="宋体" w:cs="宋体"/>
          <w:kern w:val="0"/>
          <w:sz w:val="24"/>
        </w:rPr>
      </w:pPr>
    </w:p>
    <w:p>
      <w:pPr>
        <w:spacing w:line="360" w:lineRule="auto"/>
        <w:rPr>
          <w:rFonts w:ascii="宋体" w:hAnsi="宋体" w:cs="宋体"/>
          <w:kern w:val="0"/>
          <w:sz w:val="24"/>
        </w:rPr>
      </w:pPr>
      <w:r>
        <w:rPr>
          <w:rFonts w:ascii="宋体" w:hAnsi="宋体" w:cs="宋体"/>
          <w:kern w:val="0"/>
          <w:sz w:val="24"/>
        </w:rPr>
        <w:t>3.课上互动：思维导图的交流</w:t>
      </w:r>
    </w:p>
    <w:p>
      <w:pPr>
        <w:spacing w:line="360" w:lineRule="auto"/>
        <w:ind w:firstLine="480" w:firstLineChars="200"/>
        <w:rPr>
          <w:rFonts w:ascii="宋体" w:hAnsi="宋体" w:cs="宋体"/>
          <w:kern w:val="0"/>
          <w:sz w:val="24"/>
        </w:rPr>
      </w:pPr>
      <w:r>
        <w:rPr>
          <w:rFonts w:ascii="宋体" w:hAnsi="宋体" w:cs="宋体"/>
          <w:kern w:val="0"/>
          <w:sz w:val="24"/>
        </w:rPr>
        <w:t>教师和学生作为教学活动中的主体，两者之间的关系应该是以教师为主导、</w:t>
      </w:r>
    </w:p>
    <w:p>
      <w:pPr>
        <w:spacing w:line="360" w:lineRule="auto"/>
        <w:rPr>
          <w:rFonts w:ascii="宋体" w:hAnsi="宋体" w:cs="宋体"/>
          <w:kern w:val="0"/>
          <w:sz w:val="24"/>
        </w:rPr>
      </w:pPr>
      <w:r>
        <w:rPr>
          <w:rFonts w:ascii="宋体" w:hAnsi="宋体" w:cs="宋体"/>
          <w:kern w:val="0"/>
          <w:sz w:val="24"/>
        </w:rPr>
        <w:t>学生为中心的关系，也就是充分发挥学生的主动性和积极性，教师最主要是起到积极引导的作用。在教学过程中，教师与学生互相影响，教师以讲解和提问作为刺激，学生以操练和回答作为反应，如此循环往复推进教学活动。</w:t>
      </w:r>
    </w:p>
    <w:p>
      <w:pPr>
        <w:spacing w:line="360" w:lineRule="auto"/>
        <w:ind w:firstLine="480" w:firstLineChars="200"/>
        <w:rPr>
          <w:rFonts w:ascii="宋体" w:hAnsi="宋体" w:cs="宋体"/>
          <w:kern w:val="0"/>
          <w:sz w:val="24"/>
        </w:rPr>
      </w:pPr>
      <w:r>
        <w:rPr>
          <w:rFonts w:ascii="宋体" w:hAnsi="宋体" w:cs="宋体"/>
          <w:kern w:val="0"/>
          <w:sz w:val="24"/>
        </w:rPr>
        <w:t>在以思维导图作为辅助教学工具的教学活动中，教师需要有目的性地引导学</w:t>
      </w:r>
    </w:p>
    <w:p>
      <w:pPr>
        <w:spacing w:line="360" w:lineRule="auto"/>
        <w:rPr>
          <w:rFonts w:ascii="宋体" w:hAnsi="宋体" w:cs="宋体"/>
          <w:kern w:val="0"/>
          <w:sz w:val="24"/>
        </w:rPr>
      </w:pPr>
      <w:r>
        <w:rPr>
          <w:rFonts w:ascii="宋体" w:hAnsi="宋体" w:cs="宋体"/>
          <w:kern w:val="0"/>
          <w:sz w:val="24"/>
        </w:rPr>
        <w:t>生同时运用口、眼、手、耳，多种感官加强词汇记忆，我们可以通过以下几种方式来实现师生间和学生间的互动交流：</w:t>
      </w:r>
    </w:p>
    <w:p>
      <w:pPr>
        <w:spacing w:line="360" w:lineRule="auto"/>
        <w:ind w:firstLine="480" w:firstLineChars="200"/>
        <w:rPr>
          <w:rFonts w:ascii="宋体" w:hAnsi="宋体" w:cs="宋体"/>
          <w:kern w:val="0"/>
          <w:sz w:val="24"/>
        </w:rPr>
      </w:pPr>
      <w:r>
        <w:rPr>
          <w:rFonts w:ascii="宋体" w:hAnsi="宋体" w:cs="宋体"/>
          <w:kern w:val="0"/>
          <w:sz w:val="24"/>
        </w:rPr>
        <w:t>（1）教师引导，师生共同完成词汇思维导图</w:t>
      </w:r>
    </w:p>
    <w:p>
      <w:pPr>
        <w:spacing w:line="360" w:lineRule="auto"/>
        <w:ind w:firstLine="480" w:firstLineChars="200"/>
        <w:rPr>
          <w:rFonts w:ascii="宋体" w:hAnsi="宋体" w:cs="宋体"/>
          <w:kern w:val="0"/>
          <w:sz w:val="24"/>
        </w:rPr>
      </w:pPr>
      <w:r>
        <w:rPr>
          <w:rFonts w:ascii="宋体" w:hAnsi="宋体" w:cs="宋体"/>
          <w:kern w:val="0"/>
          <w:sz w:val="24"/>
        </w:rPr>
        <w:t>在课堂教学活动中，教师的循循善诱往往能够最大限度地激发学生的联想能</w:t>
      </w:r>
    </w:p>
    <w:p>
      <w:pPr>
        <w:spacing w:line="360" w:lineRule="auto"/>
        <w:rPr>
          <w:rFonts w:ascii="宋体" w:hAnsi="宋体" w:cs="宋体"/>
          <w:kern w:val="0"/>
          <w:sz w:val="24"/>
        </w:rPr>
      </w:pPr>
      <w:r>
        <w:rPr>
          <w:rFonts w:ascii="宋体" w:hAnsi="宋体" w:cs="宋体"/>
          <w:kern w:val="0"/>
          <w:sz w:val="24"/>
        </w:rPr>
        <w:t>力和思考能力，发挥学生的主观能动性，培养学生自主思考</w:t>
      </w:r>
      <w:r>
        <w:rPr>
          <w:rFonts w:hint="eastAsia" w:ascii="宋体" w:hAnsi="宋体" w:cs="宋体"/>
          <w:kern w:val="0"/>
          <w:sz w:val="24"/>
        </w:rPr>
        <w:t>、</w:t>
      </w:r>
      <w:r>
        <w:rPr>
          <w:rFonts w:ascii="宋体" w:hAnsi="宋体" w:cs="宋体"/>
          <w:kern w:val="0"/>
          <w:sz w:val="24"/>
        </w:rPr>
        <w:t>举一反三的学习技能。可以说课堂活动的每一个环节都需要师生共同配合，密切互动，以此达到最佳课堂效果。师生共同绘制思维导图的环节一般是设置在学生接触思维导图初期、学生无法完全掌握中心概念或者时间条件有限的情况下，学生可随机发言表述观点和想法，教师在黑板上绘制并修改思维导图。在这个环节中教师为主导，通过引导性问句、给予学生示例等方式为学生提供联想灵感。</w:t>
      </w:r>
    </w:p>
    <w:p>
      <w:pPr>
        <w:spacing w:line="360" w:lineRule="auto"/>
        <w:ind w:firstLine="480" w:firstLineChars="200"/>
        <w:rPr>
          <w:rFonts w:ascii="宋体" w:hAnsi="宋体" w:cs="宋体"/>
          <w:kern w:val="0"/>
          <w:sz w:val="24"/>
        </w:rPr>
      </w:pPr>
      <w:r>
        <w:rPr>
          <w:rFonts w:ascii="宋体" w:hAnsi="宋体" w:cs="宋体"/>
          <w:kern w:val="0"/>
          <w:sz w:val="24"/>
        </w:rPr>
        <w:t>这种互动交流的方式不仅能够调动起学生的学习兴趣，</w:t>
      </w:r>
      <w:r>
        <w:rPr>
          <w:rFonts w:hint="eastAsia" w:ascii="宋体" w:hAnsi="宋体" w:cs="宋体"/>
          <w:kern w:val="0"/>
          <w:sz w:val="24"/>
        </w:rPr>
        <w:t>在</w:t>
      </w:r>
      <w:r>
        <w:rPr>
          <w:rFonts w:ascii="宋体" w:hAnsi="宋体" w:cs="宋体"/>
          <w:kern w:val="0"/>
          <w:sz w:val="24"/>
        </w:rPr>
        <w:t>活跃课堂气氛</w:t>
      </w:r>
      <w:r>
        <w:rPr>
          <w:rFonts w:hint="eastAsia" w:ascii="宋体" w:hAnsi="宋体" w:cs="宋体"/>
          <w:kern w:val="0"/>
          <w:sz w:val="24"/>
        </w:rPr>
        <w:t>的同时了解自己的思维模式，</w:t>
      </w:r>
      <w:r>
        <w:rPr>
          <w:rFonts w:ascii="宋体" w:hAnsi="宋体" w:cs="宋体"/>
          <w:kern w:val="0"/>
          <w:sz w:val="24"/>
        </w:rPr>
        <w:t>而且能够让教师和学生们在短时间内迅速地、大范围地互相了解</w:t>
      </w:r>
      <w:r>
        <w:rPr>
          <w:rFonts w:hint="eastAsia" w:ascii="宋体" w:hAnsi="宋体" w:cs="宋体"/>
          <w:kern w:val="0"/>
          <w:sz w:val="24"/>
        </w:rPr>
        <w:t>同学之间</w:t>
      </w:r>
      <w:r>
        <w:rPr>
          <w:rFonts w:ascii="宋体" w:hAnsi="宋体" w:cs="宋体"/>
          <w:kern w:val="0"/>
          <w:sz w:val="24"/>
        </w:rPr>
        <w:t>的思维脉络，</w:t>
      </w:r>
      <w:r>
        <w:rPr>
          <w:rFonts w:hint="eastAsia" w:ascii="宋体" w:hAnsi="宋体" w:cs="宋体"/>
          <w:kern w:val="0"/>
          <w:sz w:val="24"/>
        </w:rPr>
        <w:t>互相学习。在这期间</w:t>
      </w:r>
      <w:r>
        <w:rPr>
          <w:rFonts w:ascii="宋体" w:hAnsi="宋体" w:cs="宋体"/>
          <w:kern w:val="0"/>
          <w:sz w:val="24"/>
        </w:rPr>
        <w:t>教师应该尽量兼顾每位学生，给予性格内向的学生更多关注度。</w:t>
      </w:r>
    </w:p>
    <w:p>
      <w:pPr>
        <w:spacing w:line="360" w:lineRule="auto"/>
        <w:ind w:firstLine="480" w:firstLineChars="200"/>
        <w:rPr>
          <w:rFonts w:ascii="宋体" w:hAnsi="宋体" w:cs="宋体"/>
          <w:kern w:val="0"/>
          <w:sz w:val="24"/>
        </w:rPr>
      </w:pPr>
      <w:r>
        <w:rPr>
          <w:rFonts w:ascii="宋体" w:hAnsi="宋体" w:cs="宋体"/>
          <w:kern w:val="0"/>
          <w:sz w:val="24"/>
        </w:rPr>
        <w:t>（2）小组分工，竞赛制绘制思维导图</w:t>
      </w:r>
    </w:p>
    <w:p>
      <w:pPr>
        <w:spacing w:line="360" w:lineRule="auto"/>
        <w:ind w:firstLine="480" w:firstLineChars="200"/>
        <w:rPr>
          <w:rFonts w:ascii="宋体" w:hAnsi="宋体" w:cs="宋体"/>
          <w:kern w:val="0"/>
          <w:sz w:val="24"/>
        </w:rPr>
      </w:pPr>
      <w:r>
        <w:rPr>
          <w:rFonts w:ascii="宋体" w:hAnsi="宋体" w:cs="宋体"/>
          <w:kern w:val="0"/>
          <w:sz w:val="24"/>
        </w:rPr>
        <w:t>实际上，学生有时也起着教师的作用，语言学习本就是一种基于交际的活动，也正是由于学生之间学习动力、学习能力、学习水平与学习方法的不同，才使得同学之间的互相学习成为可能。</w:t>
      </w:r>
    </w:p>
    <w:p>
      <w:pPr>
        <w:spacing w:line="360" w:lineRule="auto"/>
        <w:ind w:firstLine="480" w:firstLineChars="200"/>
        <w:rPr>
          <w:rFonts w:ascii="宋体" w:hAnsi="宋体" w:cs="宋体"/>
          <w:kern w:val="0"/>
          <w:sz w:val="24"/>
        </w:rPr>
      </w:pPr>
      <w:r>
        <w:rPr>
          <w:rFonts w:hint="eastAsia" w:ascii="宋体" w:hAnsi="宋体" w:cs="宋体"/>
          <w:kern w:val="0"/>
          <w:sz w:val="24"/>
        </w:rPr>
        <w:t>小组分工的这种</w:t>
      </w:r>
      <w:r>
        <w:rPr>
          <w:rFonts w:ascii="宋体" w:hAnsi="宋体" w:cs="宋体"/>
          <w:kern w:val="0"/>
          <w:sz w:val="24"/>
        </w:rPr>
        <w:t>方式</w:t>
      </w:r>
      <w:r>
        <w:rPr>
          <w:rFonts w:hint="eastAsia" w:ascii="宋体" w:hAnsi="宋体" w:cs="宋体"/>
          <w:kern w:val="0"/>
          <w:sz w:val="24"/>
        </w:rPr>
        <w:t>可</w:t>
      </w:r>
      <w:r>
        <w:rPr>
          <w:rFonts w:ascii="宋体" w:hAnsi="宋体" w:cs="宋体"/>
          <w:kern w:val="0"/>
          <w:sz w:val="24"/>
        </w:rPr>
        <w:t>设置在</w:t>
      </w:r>
      <w:r>
        <w:rPr>
          <w:rFonts w:hint="eastAsia" w:ascii="宋体" w:hAnsi="宋体" w:cs="宋体"/>
          <w:kern w:val="0"/>
          <w:sz w:val="24"/>
        </w:rPr>
        <w:t>学习前期，即教师引导完成之后，在时间</w:t>
      </w:r>
      <w:r>
        <w:rPr>
          <w:rFonts w:ascii="宋体" w:hAnsi="宋体" w:cs="宋体"/>
          <w:kern w:val="0"/>
          <w:sz w:val="24"/>
        </w:rPr>
        <w:t>相对充裕</w:t>
      </w:r>
      <w:r>
        <w:rPr>
          <w:rFonts w:hint="eastAsia" w:ascii="宋体" w:hAnsi="宋体" w:cs="宋体"/>
          <w:kern w:val="0"/>
          <w:sz w:val="24"/>
        </w:rPr>
        <w:t>的情况下</w:t>
      </w:r>
      <w:r>
        <w:rPr>
          <w:rFonts w:ascii="宋体" w:hAnsi="宋体" w:cs="宋体"/>
          <w:kern w:val="0"/>
          <w:sz w:val="24"/>
        </w:rPr>
        <w:t>，需要学生对</w:t>
      </w:r>
      <w:r>
        <w:rPr>
          <w:rFonts w:hint="eastAsia" w:ascii="宋体" w:hAnsi="宋体" w:cs="宋体"/>
          <w:kern w:val="0"/>
          <w:sz w:val="24"/>
        </w:rPr>
        <w:t>写作材料自行</w:t>
      </w:r>
      <w:r>
        <w:rPr>
          <w:rFonts w:ascii="宋体" w:hAnsi="宋体" w:cs="宋体"/>
          <w:kern w:val="0"/>
          <w:sz w:val="24"/>
        </w:rPr>
        <w:t>加以操练或练习</w:t>
      </w:r>
      <w:r>
        <w:rPr>
          <w:rFonts w:hint="eastAsia" w:ascii="宋体" w:hAnsi="宋体" w:cs="宋体"/>
          <w:kern w:val="0"/>
          <w:sz w:val="24"/>
        </w:rPr>
        <w:t>时</w:t>
      </w:r>
      <w:r>
        <w:rPr>
          <w:rFonts w:ascii="宋体" w:hAnsi="宋体" w:cs="宋体"/>
          <w:kern w:val="0"/>
          <w:sz w:val="24"/>
        </w:rPr>
        <w:t>，</w:t>
      </w:r>
      <w:r>
        <w:rPr>
          <w:rFonts w:hint="eastAsia" w:ascii="宋体" w:hAnsi="宋体" w:cs="宋体"/>
          <w:kern w:val="0"/>
          <w:sz w:val="24"/>
        </w:rPr>
        <w:t>可以</w:t>
      </w:r>
      <w:r>
        <w:rPr>
          <w:rFonts w:ascii="宋体" w:hAnsi="宋体" w:cs="宋体"/>
          <w:kern w:val="0"/>
          <w:sz w:val="24"/>
        </w:rPr>
        <w:t>分小组完成</w:t>
      </w:r>
      <w:r>
        <w:rPr>
          <w:rFonts w:hint="eastAsia" w:ascii="宋体" w:hAnsi="宋体" w:cs="宋体"/>
          <w:kern w:val="0"/>
          <w:sz w:val="24"/>
        </w:rPr>
        <w:t>一篇思维</w:t>
      </w:r>
      <w:r>
        <w:rPr>
          <w:rFonts w:ascii="宋体" w:hAnsi="宋体" w:cs="宋体"/>
          <w:kern w:val="0"/>
          <w:sz w:val="24"/>
        </w:rPr>
        <w:t>导图的</w:t>
      </w:r>
      <w:r>
        <w:rPr>
          <w:rFonts w:hint="eastAsia" w:ascii="宋体" w:hAnsi="宋体" w:cs="宋体"/>
          <w:kern w:val="0"/>
          <w:sz w:val="24"/>
        </w:rPr>
        <w:t>绘制</w:t>
      </w:r>
      <w:r>
        <w:rPr>
          <w:rFonts w:ascii="宋体" w:hAnsi="宋体" w:cs="宋体"/>
          <w:kern w:val="0"/>
          <w:sz w:val="24"/>
        </w:rPr>
        <w:t>，学生们在小组内自由分工，可以将执笔与提供思路分开而来分工合作，也可以组员们一起共同绘制。就笔者教学实践来看，每组 3-5 人较为合适，以保证每个人都可以参与到其中。教师在各小组进行讨论的同时巡视各小组讨论进度，帮助解答疑惑。讨论时间根据</w:t>
      </w:r>
      <w:r>
        <w:rPr>
          <w:rFonts w:hint="eastAsia" w:ascii="宋体" w:hAnsi="宋体" w:cs="宋体"/>
          <w:kern w:val="0"/>
          <w:sz w:val="24"/>
        </w:rPr>
        <w:t>课程的推进而缩短</w:t>
      </w:r>
      <w:r>
        <w:rPr>
          <w:rFonts w:ascii="宋体" w:hAnsi="宋体" w:cs="宋体"/>
          <w:kern w:val="0"/>
          <w:sz w:val="24"/>
        </w:rPr>
        <w:t>，一般思维导图训练可设置为 10-15 分钟</w:t>
      </w:r>
      <w:r>
        <w:rPr>
          <w:rFonts w:hint="eastAsia" w:ascii="宋体" w:hAnsi="宋体" w:cs="宋体"/>
          <w:kern w:val="0"/>
          <w:sz w:val="24"/>
        </w:rPr>
        <w:t>，如果再加上后面根据思维导图进行缩写写作部分，可以延长为30-35分钟，</w:t>
      </w:r>
      <w:r>
        <w:rPr>
          <w:rFonts w:ascii="宋体" w:hAnsi="宋体" w:cs="宋体"/>
          <w:kern w:val="0"/>
          <w:sz w:val="24"/>
        </w:rPr>
        <w:t>当各小组都已完成</w:t>
      </w:r>
      <w:r>
        <w:rPr>
          <w:rFonts w:hint="eastAsia" w:ascii="宋体" w:hAnsi="宋体" w:cs="宋体"/>
          <w:kern w:val="0"/>
          <w:sz w:val="24"/>
        </w:rPr>
        <w:t>一篇材料</w:t>
      </w:r>
      <w:r>
        <w:rPr>
          <w:rFonts w:ascii="宋体" w:hAnsi="宋体" w:cs="宋体"/>
          <w:kern w:val="0"/>
          <w:sz w:val="24"/>
        </w:rPr>
        <w:t>思维导图的绘制时，可让每组选派代表对本组的导图进行讲解，最终大家投票选出内容最为丰富、</w:t>
      </w:r>
      <w:r>
        <w:rPr>
          <w:rFonts w:hint="eastAsia" w:ascii="宋体" w:hAnsi="宋体" w:cs="宋体"/>
          <w:kern w:val="0"/>
          <w:sz w:val="24"/>
        </w:rPr>
        <w:t>逻辑最清晰</w:t>
      </w:r>
      <w:r>
        <w:rPr>
          <w:rFonts w:ascii="宋体" w:hAnsi="宋体" w:cs="宋体"/>
          <w:kern w:val="0"/>
          <w:sz w:val="24"/>
        </w:rPr>
        <w:t>的小组导图，也可给予相应奖励以鼓励学生的积极性。</w:t>
      </w:r>
      <w:r>
        <w:rPr>
          <w:rFonts w:hint="eastAsia" w:ascii="宋体" w:hAnsi="宋体" w:cs="宋体"/>
          <w:kern w:val="0"/>
          <w:sz w:val="24"/>
        </w:rPr>
        <w:t>同样，在第二部分的根据思维导图写作部分，也可以鼓励小组选派代表对如何根据自己思维导图进行缩写进行解释。</w:t>
      </w:r>
    </w:p>
    <w:p>
      <w:pPr>
        <w:spacing w:line="360" w:lineRule="auto"/>
        <w:ind w:firstLine="480" w:firstLineChars="200"/>
        <w:rPr>
          <w:rFonts w:ascii="宋体" w:hAnsi="宋体" w:cs="宋体"/>
          <w:kern w:val="0"/>
          <w:sz w:val="24"/>
        </w:rPr>
      </w:pPr>
      <w:r>
        <w:rPr>
          <w:rFonts w:ascii="宋体" w:hAnsi="宋体" w:cs="宋体"/>
          <w:kern w:val="0"/>
          <w:sz w:val="24"/>
        </w:rPr>
        <w:t>学生之间的互动交流在语言学习的过程中尤为重要，这一点也体现在了</w:t>
      </w:r>
      <w:r>
        <w:rPr>
          <w:rFonts w:hint="eastAsia" w:ascii="宋体" w:hAnsi="宋体" w:cs="宋体"/>
          <w:kern w:val="0"/>
          <w:sz w:val="24"/>
        </w:rPr>
        <w:t>写作</w:t>
      </w:r>
      <w:r>
        <w:rPr>
          <w:rFonts w:ascii="宋体" w:hAnsi="宋体" w:cs="宋体"/>
          <w:kern w:val="0"/>
          <w:sz w:val="24"/>
        </w:rPr>
        <w:t>学习过程中。一方面，学生之间难免存在或学习方法、学习策略或知识面上的差异，小组合作利于学生之间取长补短，共同进步；另一方面，健康的竞赛机制可以激发学生们的学习动力，在相互竞争、不断超越的过程中突破自我。</w:t>
      </w:r>
    </w:p>
    <w:p>
      <w:pPr>
        <w:spacing w:line="360" w:lineRule="auto"/>
        <w:rPr>
          <w:rFonts w:ascii="宋体" w:hAnsi="宋体" w:cs="宋体"/>
          <w:kern w:val="0"/>
          <w:sz w:val="24"/>
        </w:rPr>
      </w:pPr>
      <w:r>
        <w:rPr>
          <w:rFonts w:ascii="宋体" w:hAnsi="宋体" w:cs="宋体"/>
          <w:kern w:val="0"/>
          <w:sz w:val="24"/>
        </w:rPr>
        <w:t>4.课后反思：思维导图的回顾与复习</w:t>
      </w:r>
    </w:p>
    <w:p>
      <w:pPr>
        <w:spacing w:line="360" w:lineRule="auto"/>
        <w:ind w:firstLine="480" w:firstLineChars="200"/>
        <w:rPr>
          <w:rFonts w:ascii="宋体" w:hAnsi="宋体" w:cs="宋体"/>
          <w:kern w:val="0"/>
          <w:sz w:val="24"/>
        </w:rPr>
      </w:pPr>
      <w:r>
        <w:rPr>
          <w:rFonts w:ascii="宋体" w:hAnsi="宋体" w:cs="宋体"/>
          <w:kern w:val="0"/>
          <w:sz w:val="24"/>
        </w:rPr>
        <w:t>课堂过后，学生可对当堂记录下的思维导图进行整合和修改，回顾温习当时</w:t>
      </w:r>
    </w:p>
    <w:p>
      <w:pPr>
        <w:spacing w:line="360" w:lineRule="auto"/>
        <w:rPr>
          <w:rFonts w:ascii="宋体" w:hAnsi="宋体" w:cs="宋体"/>
          <w:kern w:val="0"/>
          <w:sz w:val="24"/>
        </w:rPr>
      </w:pPr>
      <w:r>
        <w:rPr>
          <w:rFonts w:ascii="宋体" w:hAnsi="宋体" w:cs="宋体"/>
          <w:kern w:val="0"/>
          <w:sz w:val="24"/>
        </w:rPr>
        <w:t>的思维脉络或者补充新的内容来丰富导图，补充内容可以是</w:t>
      </w:r>
      <w:r>
        <w:rPr>
          <w:rFonts w:hint="eastAsia" w:ascii="宋体" w:hAnsi="宋体" w:cs="宋体"/>
          <w:kern w:val="0"/>
          <w:sz w:val="24"/>
        </w:rPr>
        <w:t>被遗忘的关键分支</w:t>
      </w:r>
      <w:r>
        <w:rPr>
          <w:rFonts w:ascii="宋体" w:hAnsi="宋体" w:cs="宋体"/>
          <w:kern w:val="0"/>
          <w:sz w:val="24"/>
        </w:rPr>
        <w:t>，也可以是对既有</w:t>
      </w:r>
      <w:r>
        <w:rPr>
          <w:rFonts w:hint="eastAsia" w:ascii="宋体" w:hAnsi="宋体" w:cs="宋体"/>
          <w:kern w:val="0"/>
          <w:sz w:val="24"/>
        </w:rPr>
        <w:t>分支</w:t>
      </w:r>
      <w:r>
        <w:rPr>
          <w:rFonts w:ascii="宋体" w:hAnsi="宋体" w:cs="宋体"/>
          <w:kern w:val="0"/>
          <w:sz w:val="24"/>
        </w:rPr>
        <w:t>的说明、解释，以建立符合自己思维习惯</w:t>
      </w:r>
      <w:r>
        <w:rPr>
          <w:rFonts w:hint="eastAsia" w:ascii="宋体" w:hAnsi="宋体" w:cs="宋体"/>
          <w:kern w:val="0"/>
          <w:sz w:val="24"/>
        </w:rPr>
        <w:t>的</w:t>
      </w:r>
      <w:r>
        <w:rPr>
          <w:rFonts w:ascii="宋体" w:hAnsi="宋体" w:cs="宋体"/>
          <w:kern w:val="0"/>
          <w:sz w:val="24"/>
        </w:rPr>
        <w:t>导图为原则，为自己所用，这样才更有助于知识的内化。当学生把利用思维导图进行</w:t>
      </w:r>
      <w:r>
        <w:rPr>
          <w:rFonts w:hint="eastAsia" w:ascii="宋体" w:hAnsi="宋体" w:cs="宋体"/>
          <w:kern w:val="0"/>
          <w:sz w:val="24"/>
        </w:rPr>
        <w:t>文章缩写</w:t>
      </w:r>
      <w:r>
        <w:rPr>
          <w:rFonts w:ascii="宋体" w:hAnsi="宋体" w:cs="宋体"/>
          <w:kern w:val="0"/>
          <w:sz w:val="24"/>
        </w:rPr>
        <w:t>总结养成习惯之后，可对</w:t>
      </w:r>
      <w:r>
        <w:rPr>
          <w:rFonts w:hint="eastAsia" w:ascii="宋体" w:hAnsi="宋体" w:cs="宋体"/>
          <w:kern w:val="0"/>
          <w:sz w:val="24"/>
        </w:rPr>
        <w:t>每次缩写练习</w:t>
      </w:r>
      <w:r>
        <w:rPr>
          <w:rFonts w:ascii="宋体" w:hAnsi="宋体" w:cs="宋体"/>
          <w:kern w:val="0"/>
          <w:sz w:val="24"/>
        </w:rPr>
        <w:t>进行系统总结，以方便复习。</w:t>
      </w:r>
    </w:p>
    <w:p>
      <w:pPr>
        <w:spacing w:line="360" w:lineRule="auto"/>
        <w:ind w:firstLine="480" w:firstLineChars="200"/>
        <w:rPr>
          <w:rFonts w:ascii="宋体" w:hAnsi="宋体" w:cs="宋体"/>
          <w:kern w:val="0"/>
          <w:sz w:val="24"/>
        </w:rPr>
      </w:pPr>
      <w:r>
        <w:rPr>
          <w:rFonts w:ascii="宋体" w:hAnsi="宋体" w:cs="宋体"/>
          <w:kern w:val="0"/>
          <w:sz w:val="24"/>
        </w:rPr>
        <w:t>复习是学习过程中不可或缺的一个部分，它是对已学知识进行知识系统再处</w:t>
      </w:r>
    </w:p>
    <w:p>
      <w:pPr>
        <w:spacing w:line="360" w:lineRule="auto"/>
        <w:rPr>
          <w:rFonts w:ascii="宋体" w:hAnsi="宋体" w:cs="宋体"/>
          <w:kern w:val="0"/>
          <w:sz w:val="24"/>
        </w:rPr>
      </w:pPr>
      <w:r>
        <w:rPr>
          <w:rFonts w:ascii="宋体" w:hAnsi="宋体" w:cs="宋体"/>
          <w:kern w:val="0"/>
          <w:sz w:val="24"/>
        </w:rPr>
        <w:t>理的过程。由于</w:t>
      </w:r>
      <w:r>
        <w:rPr>
          <w:rFonts w:hint="eastAsia" w:ascii="宋体" w:hAnsi="宋体" w:cs="宋体"/>
          <w:kern w:val="0"/>
          <w:sz w:val="24"/>
        </w:rPr>
        <w:t>HSK六级写作的缩写形式困难度高</w:t>
      </w:r>
      <w:r>
        <w:rPr>
          <w:rFonts w:ascii="宋体" w:hAnsi="宋体" w:cs="宋体"/>
          <w:kern w:val="0"/>
          <w:sz w:val="24"/>
        </w:rPr>
        <w:t>，需要不断重现与复习才能够</w:t>
      </w:r>
      <w:r>
        <w:rPr>
          <w:rFonts w:hint="eastAsia" w:ascii="宋体" w:hAnsi="宋体" w:cs="宋体"/>
          <w:kern w:val="0"/>
          <w:sz w:val="24"/>
        </w:rPr>
        <w:t>熟练掌握，脱离书面构架，在正式考试时有所帮助。</w:t>
      </w:r>
    </w:p>
    <w:p>
      <w:pPr>
        <w:spacing w:line="360" w:lineRule="auto"/>
        <w:ind w:firstLine="480" w:firstLineChars="200"/>
        <w:rPr>
          <w:rFonts w:ascii="宋体" w:hAnsi="宋体" w:cs="宋体"/>
          <w:kern w:val="0"/>
          <w:sz w:val="24"/>
        </w:rPr>
      </w:pPr>
      <w:r>
        <w:rPr>
          <w:rFonts w:ascii="宋体" w:hAnsi="宋体" w:cs="宋体"/>
          <w:kern w:val="0"/>
          <w:sz w:val="24"/>
        </w:rPr>
        <w:t>每一堂有意义的课都需要教师和学生共同的配合，课后也需要双方各自进行</w:t>
      </w:r>
    </w:p>
    <w:p>
      <w:pPr>
        <w:spacing w:line="360" w:lineRule="auto"/>
        <w:rPr>
          <w:rFonts w:ascii="宋体" w:hAnsi="宋体" w:cs="宋体"/>
          <w:kern w:val="0"/>
          <w:sz w:val="24"/>
        </w:rPr>
      </w:pPr>
      <w:r>
        <w:rPr>
          <w:rFonts w:ascii="宋体" w:hAnsi="宋体" w:cs="宋体"/>
          <w:kern w:val="0"/>
          <w:sz w:val="24"/>
        </w:rPr>
        <w:t>课后反思。对于教师而言，教师需要在每节课后对教学实践中发现的不足进行梳</w:t>
      </w:r>
    </w:p>
    <w:p>
      <w:pPr>
        <w:spacing w:line="360" w:lineRule="auto"/>
        <w:rPr>
          <w:rFonts w:ascii="宋体" w:hAnsi="宋体" w:cs="宋体"/>
          <w:kern w:val="0"/>
          <w:sz w:val="24"/>
        </w:rPr>
      </w:pPr>
      <w:r>
        <w:rPr>
          <w:rFonts w:ascii="宋体" w:hAnsi="宋体" w:cs="宋体"/>
          <w:kern w:val="0"/>
          <w:sz w:val="24"/>
        </w:rPr>
        <w:t>理与归纳，通过对学生们课堂反应的观察总结优劣，调整教案。在以思维导图为</w:t>
      </w:r>
    </w:p>
    <w:p>
      <w:pPr>
        <w:spacing w:line="360" w:lineRule="auto"/>
        <w:rPr>
          <w:rFonts w:ascii="宋体" w:hAnsi="宋体" w:cs="宋体"/>
          <w:kern w:val="0"/>
          <w:sz w:val="24"/>
        </w:rPr>
      </w:pPr>
      <w:r>
        <w:rPr>
          <w:rFonts w:ascii="宋体" w:hAnsi="宋体" w:cs="宋体"/>
          <w:kern w:val="0"/>
          <w:sz w:val="24"/>
        </w:rPr>
        <w:t>教学辅助工具的教学中，教师尤其应该注意的是学生们是否接受此种内容表现形</w:t>
      </w:r>
    </w:p>
    <w:p>
      <w:pPr>
        <w:spacing w:line="360" w:lineRule="auto"/>
        <w:rPr>
          <w:rFonts w:ascii="宋体" w:hAnsi="宋体" w:cs="宋体"/>
          <w:kern w:val="0"/>
          <w:sz w:val="24"/>
        </w:rPr>
      </w:pPr>
      <w:r>
        <w:rPr>
          <w:rFonts w:ascii="宋体" w:hAnsi="宋体" w:cs="宋体"/>
          <w:kern w:val="0"/>
          <w:sz w:val="24"/>
        </w:rPr>
        <w:t>式、在绘制思维导图的过程中会遇到什么困难、教师通过怎样的语言更加有利于</w:t>
      </w:r>
    </w:p>
    <w:p>
      <w:pPr>
        <w:spacing w:line="360" w:lineRule="auto"/>
        <w:rPr>
          <w:rFonts w:ascii="宋体" w:hAnsi="宋体" w:cs="宋体"/>
          <w:kern w:val="0"/>
          <w:sz w:val="24"/>
        </w:rPr>
      </w:pPr>
      <w:r>
        <w:rPr>
          <w:rFonts w:ascii="宋体" w:hAnsi="宋体" w:cs="宋体"/>
          <w:kern w:val="0"/>
          <w:sz w:val="24"/>
        </w:rPr>
        <w:t>启发学生进行联想，以便在日后的教学中能够避免此类问题的再发生。</w:t>
      </w:r>
    </w:p>
    <w:p>
      <w:pPr>
        <w:rPr>
          <w:rFonts w:ascii="宋体" w:hAnsi="宋体" w:cs="宋体"/>
          <w:kern w:val="0"/>
          <w:sz w:val="24"/>
        </w:rPr>
      </w:pPr>
    </w:p>
    <w:p>
      <w:pPr>
        <w:spacing w:line="360" w:lineRule="auto"/>
        <w:outlineLvl w:val="1"/>
        <w:rPr>
          <w:rFonts w:ascii="黑体" w:hAnsi="黑体" w:eastAsia="黑体" w:cs="黑体"/>
          <w:b/>
          <w:bCs/>
          <w:kern w:val="0"/>
          <w:sz w:val="24"/>
        </w:rPr>
      </w:pPr>
      <w:bookmarkStart w:id="19" w:name="_Toc9263"/>
      <w:bookmarkStart w:id="20" w:name="_Toc19725"/>
      <w:r>
        <w:rPr>
          <w:rFonts w:hint="eastAsia" w:ascii="黑体" w:hAnsi="黑体" w:eastAsia="黑体" w:cs="黑体"/>
          <w:b/>
          <w:bCs/>
          <w:kern w:val="0"/>
          <w:sz w:val="24"/>
        </w:rPr>
        <w:t>三、思维导图结合HSK六级写作的真题</w:t>
      </w:r>
      <w:r>
        <w:rPr>
          <w:rFonts w:hint="eastAsia" w:ascii="黑体" w:hAnsi="黑体" w:eastAsia="黑体" w:cs="黑体"/>
          <w:b/>
          <w:bCs/>
          <w:kern w:val="0"/>
          <w:sz w:val="24"/>
          <w:lang w:val="en-GB"/>
        </w:rPr>
        <w:t>H16222</w:t>
      </w:r>
      <w:r>
        <w:rPr>
          <w:rFonts w:hint="eastAsia" w:ascii="黑体" w:hAnsi="黑体" w:eastAsia="黑体" w:cs="黑体"/>
          <w:b/>
          <w:bCs/>
          <w:kern w:val="0"/>
          <w:sz w:val="24"/>
        </w:rPr>
        <w:t>一课教学设计</w:t>
      </w:r>
      <w:bookmarkEnd w:id="19"/>
      <w:bookmarkEnd w:id="20"/>
    </w:p>
    <w:p>
      <w:pPr>
        <w:spacing w:line="360" w:lineRule="auto"/>
        <w:rPr>
          <w:rFonts w:ascii="宋体" w:hAnsi="宋体" w:cs="宋体"/>
          <w:kern w:val="0"/>
          <w:sz w:val="24"/>
        </w:rPr>
      </w:pPr>
      <w:r>
        <w:rPr>
          <w:rFonts w:hint="eastAsia" w:ascii="宋体" w:hAnsi="宋体" w:cs="宋体"/>
          <w:b/>
          <w:bCs/>
          <w:kern w:val="0"/>
          <w:sz w:val="24"/>
        </w:rPr>
        <w:t>一、教学设计内容与计划</w:t>
      </w:r>
    </w:p>
    <w:p>
      <w:pPr>
        <w:spacing w:line="360" w:lineRule="auto"/>
        <w:rPr>
          <w:rFonts w:ascii="宋体" w:hAnsi="宋体" w:cs="宋体"/>
          <w:kern w:val="0"/>
          <w:sz w:val="24"/>
        </w:rPr>
      </w:pPr>
      <w:r>
        <w:rPr>
          <w:rFonts w:hint="eastAsia" w:ascii="宋体" w:hAnsi="宋体" w:cs="宋体"/>
          <w:kern w:val="0"/>
          <w:sz w:val="24"/>
        </w:rPr>
        <w:t>1.教学设计的相关要素</w:t>
      </w:r>
    </w:p>
    <w:p>
      <w:pPr>
        <w:spacing w:line="360" w:lineRule="auto"/>
        <w:rPr>
          <w:rFonts w:ascii="宋体" w:hAnsi="宋体" w:cs="宋体"/>
          <w:kern w:val="0"/>
          <w:sz w:val="24"/>
        </w:rPr>
      </w:pPr>
      <w:r>
        <w:rPr>
          <w:rFonts w:hint="eastAsia" w:ascii="宋体" w:hAnsi="宋体" w:cs="宋体"/>
          <w:kern w:val="0"/>
          <w:sz w:val="24"/>
        </w:rPr>
        <w:t>（1）课型</w:t>
      </w:r>
    </w:p>
    <w:p>
      <w:pPr>
        <w:spacing w:line="360" w:lineRule="auto"/>
        <w:rPr>
          <w:rFonts w:ascii="宋体" w:hAnsi="宋体" w:cs="宋体"/>
          <w:kern w:val="0"/>
          <w:sz w:val="24"/>
        </w:rPr>
      </w:pPr>
      <w:r>
        <w:rPr>
          <w:rFonts w:hint="eastAsia" w:ascii="宋体" w:hAnsi="宋体" w:cs="宋体"/>
          <w:kern w:val="0"/>
          <w:sz w:val="24"/>
        </w:rPr>
        <w:t>HSK六级写作教学</w:t>
      </w:r>
    </w:p>
    <w:p>
      <w:pPr>
        <w:spacing w:line="360" w:lineRule="auto"/>
        <w:rPr>
          <w:rFonts w:ascii="宋体" w:hAnsi="宋体" w:cs="宋体"/>
          <w:kern w:val="0"/>
          <w:sz w:val="24"/>
        </w:rPr>
      </w:pPr>
      <w:r>
        <w:rPr>
          <w:rFonts w:hint="eastAsia" w:ascii="宋体" w:hAnsi="宋体" w:cs="宋体"/>
          <w:kern w:val="0"/>
          <w:sz w:val="24"/>
        </w:rPr>
        <w:t>（2)使用教材</w:t>
      </w:r>
    </w:p>
    <w:p>
      <w:pPr>
        <w:spacing w:line="360" w:lineRule="auto"/>
        <w:rPr>
          <w:rFonts w:ascii="宋体" w:hAnsi="宋体" w:cs="宋体"/>
          <w:kern w:val="0"/>
          <w:sz w:val="24"/>
        </w:rPr>
      </w:pPr>
      <w:r>
        <w:rPr>
          <w:rFonts w:hint="eastAsia" w:ascii="宋体" w:hAnsi="宋体" w:cs="宋体"/>
          <w:kern w:val="0"/>
          <w:sz w:val="24"/>
        </w:rPr>
        <w:t>国家汉办《HSK真题集六级》（2014）H61222</w:t>
      </w:r>
    </w:p>
    <w:p>
      <w:pPr>
        <w:spacing w:line="360" w:lineRule="auto"/>
        <w:rPr>
          <w:rFonts w:ascii="宋体" w:hAnsi="宋体" w:cs="宋体"/>
          <w:kern w:val="0"/>
          <w:sz w:val="24"/>
        </w:rPr>
      </w:pPr>
      <w:r>
        <w:rPr>
          <w:rFonts w:hint="eastAsia" w:ascii="宋体" w:hAnsi="宋体" w:cs="宋体"/>
          <w:kern w:val="0"/>
          <w:sz w:val="24"/>
        </w:rPr>
        <w:t>(3)学生情况</w:t>
      </w:r>
    </w:p>
    <w:p>
      <w:pPr>
        <w:spacing w:line="360" w:lineRule="auto"/>
        <w:rPr>
          <w:rFonts w:ascii="宋体" w:hAnsi="宋体" w:cs="宋体"/>
          <w:kern w:val="0"/>
          <w:sz w:val="24"/>
        </w:rPr>
      </w:pPr>
      <w:r>
        <w:rPr>
          <w:rFonts w:hint="eastAsia" w:ascii="宋体" w:hAnsi="宋体" w:cs="宋体"/>
          <w:kern w:val="0"/>
          <w:sz w:val="24"/>
        </w:rPr>
        <w:t>掌握5000以上常用汉语词汇的高级水平的学生，同时具备与日常生活情景相关的高阶汉语交际能力和书写能力，共20人。来自韩国、日本、俄罗斯等国家。虽然学生母语背景比较复杂，但是汉语水平高，教师可以完全使用汉语授课。</w:t>
      </w:r>
    </w:p>
    <w:p>
      <w:pPr>
        <w:spacing w:line="360" w:lineRule="auto"/>
        <w:rPr>
          <w:rFonts w:ascii="宋体" w:hAnsi="宋体" w:cs="宋体"/>
          <w:kern w:val="0"/>
          <w:sz w:val="24"/>
        </w:rPr>
      </w:pPr>
    </w:p>
    <w:p>
      <w:pPr>
        <w:spacing w:line="360" w:lineRule="auto"/>
        <w:rPr>
          <w:rFonts w:ascii="宋体" w:hAnsi="宋体" w:cs="宋体"/>
          <w:kern w:val="0"/>
          <w:sz w:val="24"/>
        </w:rPr>
      </w:pPr>
      <w:r>
        <w:rPr>
          <w:rFonts w:hint="eastAsia" w:ascii="宋体" w:hAnsi="宋体" w:cs="宋体"/>
          <w:kern w:val="0"/>
          <w:sz w:val="24"/>
        </w:rPr>
        <w:t>2.教学设计的主要内容</w:t>
      </w:r>
    </w:p>
    <w:p>
      <w:pPr>
        <w:spacing w:line="360" w:lineRule="auto"/>
        <w:rPr>
          <w:rFonts w:ascii="宋体" w:hAnsi="宋体" w:cs="宋体"/>
          <w:kern w:val="0"/>
          <w:sz w:val="24"/>
        </w:rPr>
      </w:pPr>
      <w:r>
        <w:rPr>
          <w:rFonts w:hint="eastAsia" w:ascii="宋体" w:hAnsi="宋体" w:cs="宋体"/>
          <w:kern w:val="0"/>
          <w:sz w:val="24"/>
        </w:rPr>
        <w:t>（1）教学内容</w:t>
      </w:r>
    </w:p>
    <w:p>
      <w:pPr>
        <w:spacing w:line="360" w:lineRule="auto"/>
        <w:rPr>
          <w:rFonts w:ascii="宋体" w:hAnsi="宋体" w:cs="宋体"/>
          <w:kern w:val="0"/>
          <w:sz w:val="24"/>
        </w:rPr>
      </w:pPr>
      <w:r>
        <w:rPr>
          <w:rFonts w:hint="eastAsia" w:ascii="宋体" w:hAnsi="宋体" w:cs="宋体"/>
          <w:kern w:val="0"/>
          <w:sz w:val="24"/>
        </w:rPr>
        <w:t>1）思维导图相关知识</w:t>
      </w:r>
    </w:p>
    <w:p>
      <w:pPr>
        <w:spacing w:line="360" w:lineRule="auto"/>
        <w:rPr>
          <w:rFonts w:ascii="宋体" w:hAnsi="宋体" w:cs="宋体"/>
          <w:kern w:val="0"/>
          <w:sz w:val="24"/>
        </w:rPr>
      </w:pPr>
      <w:r>
        <w:rPr>
          <w:rFonts w:hint="eastAsia" w:ascii="宋体" w:hAnsi="宋体" w:cs="宋体"/>
          <w:kern w:val="0"/>
          <w:sz w:val="24"/>
        </w:rPr>
        <w:t>2）阅读：HSK六级写作材料，绘制思维导图</w:t>
      </w:r>
    </w:p>
    <w:p>
      <w:pPr>
        <w:spacing w:line="360" w:lineRule="auto"/>
        <w:rPr>
          <w:rFonts w:ascii="宋体" w:hAnsi="宋体" w:cs="宋体"/>
          <w:kern w:val="0"/>
          <w:sz w:val="24"/>
        </w:rPr>
      </w:pPr>
      <w:r>
        <w:rPr>
          <w:rFonts w:hint="eastAsia" w:ascii="宋体" w:hAnsi="宋体" w:cs="宋体"/>
          <w:kern w:val="0"/>
          <w:sz w:val="24"/>
        </w:rPr>
        <w:t>3）写作：根据绘制的思维导图，完成缩写任务</w:t>
      </w:r>
    </w:p>
    <w:p>
      <w:pPr>
        <w:spacing w:line="360" w:lineRule="auto"/>
        <w:rPr>
          <w:rFonts w:ascii="宋体" w:hAnsi="宋体" w:cs="宋体"/>
          <w:kern w:val="0"/>
          <w:sz w:val="24"/>
        </w:rPr>
      </w:pPr>
      <w:r>
        <w:rPr>
          <w:rFonts w:hint="eastAsia" w:ascii="宋体" w:hAnsi="宋体" w:cs="宋体"/>
          <w:kern w:val="0"/>
          <w:sz w:val="24"/>
        </w:rPr>
        <w:t>（2）教学目标</w:t>
      </w:r>
    </w:p>
    <w:p>
      <w:pPr>
        <w:spacing w:line="360" w:lineRule="auto"/>
        <w:rPr>
          <w:rFonts w:ascii="宋体" w:hAnsi="宋体" w:cs="宋体"/>
          <w:kern w:val="0"/>
          <w:sz w:val="24"/>
        </w:rPr>
      </w:pPr>
      <w:r>
        <w:rPr>
          <w:rFonts w:hint="eastAsia" w:ascii="宋体" w:hAnsi="宋体" w:cs="宋体"/>
          <w:kern w:val="0"/>
          <w:sz w:val="24"/>
        </w:rPr>
        <w:t>练习和提高学生进行HSK六级写作的能力，让同学们学会用思维导图工具，通过这个工具力高阅读和写作能力，同时领会思维分析的概念，在其他方面也能应用，融会贯通。</w:t>
      </w:r>
    </w:p>
    <w:p>
      <w:pPr>
        <w:spacing w:line="360" w:lineRule="auto"/>
        <w:rPr>
          <w:rFonts w:ascii="宋体" w:hAnsi="宋体" w:cs="宋体"/>
          <w:kern w:val="0"/>
          <w:sz w:val="24"/>
        </w:rPr>
      </w:pPr>
      <w:r>
        <w:rPr>
          <w:rFonts w:hint="eastAsia" w:ascii="宋体" w:hAnsi="宋体" w:cs="宋体"/>
          <w:kern w:val="0"/>
          <w:sz w:val="24"/>
        </w:rPr>
        <w:t>1）认知领域</w:t>
      </w:r>
    </w:p>
    <w:p>
      <w:pPr>
        <w:spacing w:line="360" w:lineRule="auto"/>
        <w:rPr>
          <w:rFonts w:ascii="宋体" w:hAnsi="宋体" w:cs="宋体"/>
          <w:kern w:val="0"/>
          <w:sz w:val="24"/>
        </w:rPr>
      </w:pPr>
      <w:r>
        <w:rPr>
          <w:rFonts w:hint="eastAsia" w:ascii="宋体" w:hAnsi="宋体" w:cs="宋体"/>
          <w:kern w:val="0"/>
          <w:sz w:val="24"/>
        </w:rPr>
        <w:t>通过思维导图HSK六级写作课的学习，能够掌握思维导图在HSK六级写作中的用法，利用思维导图学会对记叙文的主干分析，充分发挥大脑潜能。</w:t>
      </w:r>
    </w:p>
    <w:p>
      <w:pPr>
        <w:spacing w:line="360" w:lineRule="auto"/>
        <w:rPr>
          <w:rFonts w:ascii="宋体" w:hAnsi="宋体" w:cs="宋体"/>
          <w:kern w:val="0"/>
          <w:sz w:val="24"/>
        </w:rPr>
      </w:pPr>
      <w:r>
        <w:rPr>
          <w:rFonts w:hint="eastAsia" w:ascii="宋体" w:hAnsi="宋体" w:cs="宋体"/>
          <w:kern w:val="0"/>
          <w:sz w:val="24"/>
        </w:rPr>
        <w:t>2）技能领域</w:t>
      </w:r>
    </w:p>
    <w:p>
      <w:pPr>
        <w:spacing w:line="360" w:lineRule="auto"/>
        <w:rPr>
          <w:rFonts w:ascii="宋体" w:hAnsi="宋体" w:cs="宋体"/>
          <w:kern w:val="0"/>
          <w:sz w:val="24"/>
        </w:rPr>
      </w:pPr>
      <w:r>
        <w:rPr>
          <w:rFonts w:hint="eastAsia" w:ascii="宋体" w:hAnsi="宋体" w:cs="宋体"/>
          <w:kern w:val="0"/>
          <w:sz w:val="24"/>
        </w:rPr>
        <w:t>读：通过利用思维导图速读和精读，能够快速准确地通过阅读分析出文章的框架和关键内容。</w:t>
      </w:r>
    </w:p>
    <w:p>
      <w:pPr>
        <w:spacing w:line="360" w:lineRule="auto"/>
        <w:rPr>
          <w:rFonts w:ascii="宋体" w:hAnsi="宋体" w:cs="宋体"/>
          <w:kern w:val="0"/>
          <w:sz w:val="24"/>
        </w:rPr>
      </w:pPr>
      <w:r>
        <w:rPr>
          <w:rFonts w:hint="eastAsia" w:ascii="宋体" w:hAnsi="宋体" w:cs="宋体"/>
          <w:kern w:val="0"/>
          <w:sz w:val="24"/>
        </w:rPr>
        <w:t>写：读写结合，能够根据阅读之后绘制地思维导图重新对考试材料进行缩写。</w:t>
      </w:r>
    </w:p>
    <w:p>
      <w:pPr>
        <w:spacing w:line="360" w:lineRule="auto"/>
        <w:rPr>
          <w:rFonts w:ascii="宋体" w:hAnsi="宋体" w:cs="宋体"/>
          <w:kern w:val="0"/>
          <w:sz w:val="24"/>
        </w:rPr>
      </w:pPr>
      <w:r>
        <w:rPr>
          <w:rFonts w:hint="eastAsia" w:ascii="宋体" w:hAnsi="宋体" w:cs="宋体"/>
          <w:kern w:val="0"/>
          <w:sz w:val="24"/>
        </w:rPr>
        <w:t>3）情感领域</w:t>
      </w:r>
    </w:p>
    <w:p>
      <w:pPr>
        <w:spacing w:line="360" w:lineRule="auto"/>
        <w:rPr>
          <w:rFonts w:ascii="宋体" w:hAnsi="宋体" w:cs="宋体"/>
          <w:kern w:val="0"/>
          <w:sz w:val="24"/>
        </w:rPr>
      </w:pPr>
      <w:r>
        <w:rPr>
          <w:rFonts w:hint="eastAsia" w:ascii="宋体" w:hAnsi="宋体" w:cs="宋体"/>
          <w:kern w:val="0"/>
          <w:sz w:val="24"/>
        </w:rPr>
        <w:t>学生能够通过绘制思维导图这种方式对写作产生兴趣，喜欢上写作课，提高效率</w:t>
      </w:r>
    </w:p>
    <w:p>
      <w:pPr>
        <w:spacing w:line="360" w:lineRule="auto"/>
        <w:rPr>
          <w:rFonts w:ascii="宋体" w:hAnsi="宋体" w:cs="宋体"/>
          <w:kern w:val="0"/>
          <w:sz w:val="24"/>
        </w:rPr>
      </w:pPr>
      <w:r>
        <w:rPr>
          <w:rFonts w:hint="eastAsia" w:ascii="宋体" w:hAnsi="宋体" w:cs="宋体"/>
          <w:kern w:val="0"/>
          <w:sz w:val="24"/>
        </w:rPr>
        <w:t>4）学习策略</w:t>
      </w:r>
    </w:p>
    <w:p>
      <w:pPr>
        <w:spacing w:line="360" w:lineRule="auto"/>
        <w:rPr>
          <w:rFonts w:ascii="宋体" w:hAnsi="宋体" w:cs="宋体"/>
          <w:kern w:val="0"/>
          <w:sz w:val="24"/>
        </w:rPr>
      </w:pPr>
      <w:r>
        <w:rPr>
          <w:rFonts w:hint="eastAsia" w:ascii="宋体" w:hAnsi="宋体" w:cs="宋体"/>
          <w:kern w:val="0"/>
          <w:sz w:val="24"/>
        </w:rPr>
        <w:t>引导和培养学生自我学习与交流促进相结合、竞争和合作相结合的学习自觉。</w:t>
      </w:r>
    </w:p>
    <w:p>
      <w:pPr>
        <w:spacing w:line="360" w:lineRule="auto"/>
        <w:rPr>
          <w:rFonts w:ascii="宋体" w:hAnsi="宋体" w:cs="宋体"/>
          <w:kern w:val="0"/>
          <w:sz w:val="24"/>
        </w:rPr>
      </w:pPr>
      <w:r>
        <w:rPr>
          <w:rFonts w:hint="eastAsia" w:ascii="宋体" w:hAnsi="宋体" w:cs="宋体"/>
          <w:kern w:val="0"/>
          <w:sz w:val="24"/>
        </w:rPr>
        <w:t>（3）教学重点和难点</w:t>
      </w:r>
    </w:p>
    <w:p>
      <w:pPr>
        <w:spacing w:line="360" w:lineRule="auto"/>
        <w:rPr>
          <w:rFonts w:ascii="宋体" w:hAnsi="宋体" w:cs="宋体"/>
          <w:kern w:val="0"/>
          <w:sz w:val="24"/>
        </w:rPr>
      </w:pPr>
      <w:r>
        <w:rPr>
          <w:rFonts w:hint="eastAsia" w:ascii="宋体" w:hAnsi="宋体" w:cs="宋体"/>
          <w:kern w:val="0"/>
          <w:sz w:val="24"/>
        </w:rPr>
        <w:t>1）思维导图</w:t>
      </w:r>
    </w:p>
    <w:p>
      <w:pPr>
        <w:spacing w:line="360" w:lineRule="auto"/>
        <w:rPr>
          <w:rFonts w:ascii="宋体" w:hAnsi="宋体" w:cs="宋体"/>
          <w:kern w:val="0"/>
          <w:sz w:val="24"/>
        </w:rPr>
      </w:pPr>
      <w:r>
        <w:rPr>
          <w:rFonts w:hint="eastAsia" w:ascii="宋体" w:hAnsi="宋体" w:cs="宋体"/>
          <w:kern w:val="0"/>
          <w:sz w:val="24"/>
        </w:rPr>
        <w:t>掌握通过阅读HSK六级写作材料绘制思维导图</w:t>
      </w:r>
    </w:p>
    <w:p>
      <w:pPr>
        <w:spacing w:line="360" w:lineRule="auto"/>
        <w:rPr>
          <w:rFonts w:ascii="宋体" w:hAnsi="宋体" w:cs="宋体"/>
          <w:kern w:val="0"/>
          <w:sz w:val="24"/>
        </w:rPr>
      </w:pPr>
      <w:r>
        <w:rPr>
          <w:rFonts w:hint="eastAsia" w:ascii="宋体" w:hAnsi="宋体" w:cs="宋体"/>
          <w:kern w:val="0"/>
          <w:sz w:val="24"/>
        </w:rPr>
        <w:t>掌握依据绘制的思维导图进行缩写</w:t>
      </w:r>
    </w:p>
    <w:p>
      <w:pPr>
        <w:spacing w:line="360" w:lineRule="auto"/>
        <w:rPr>
          <w:rFonts w:ascii="宋体" w:hAnsi="宋体" w:cs="宋体"/>
          <w:kern w:val="0"/>
          <w:sz w:val="24"/>
        </w:rPr>
      </w:pPr>
      <w:r>
        <w:rPr>
          <w:rFonts w:hint="eastAsia" w:ascii="宋体" w:hAnsi="宋体" w:cs="宋体"/>
          <w:kern w:val="0"/>
          <w:sz w:val="24"/>
        </w:rPr>
        <w:t>2）阅读</w:t>
      </w:r>
    </w:p>
    <w:p>
      <w:pPr>
        <w:spacing w:line="360" w:lineRule="auto"/>
        <w:rPr>
          <w:rFonts w:ascii="宋体" w:hAnsi="宋体" w:cs="宋体"/>
          <w:kern w:val="0"/>
          <w:sz w:val="24"/>
        </w:rPr>
      </w:pPr>
      <w:r>
        <w:rPr>
          <w:rFonts w:hint="eastAsia" w:ascii="宋体" w:hAnsi="宋体" w:cs="宋体"/>
          <w:kern w:val="0"/>
          <w:sz w:val="24"/>
        </w:rPr>
        <w:t>熟练掌握记叙文的六要素</w:t>
      </w:r>
    </w:p>
    <w:p>
      <w:pPr>
        <w:spacing w:line="360" w:lineRule="auto"/>
        <w:rPr>
          <w:rFonts w:ascii="宋体" w:hAnsi="宋体" w:cs="宋体"/>
          <w:kern w:val="0"/>
          <w:sz w:val="24"/>
        </w:rPr>
      </w:pPr>
      <w:r>
        <w:rPr>
          <w:rFonts w:hint="eastAsia" w:ascii="宋体" w:hAnsi="宋体" w:cs="宋体"/>
          <w:kern w:val="0"/>
          <w:sz w:val="24"/>
        </w:rPr>
        <w:t>3）写作</w:t>
      </w:r>
    </w:p>
    <w:p>
      <w:pPr>
        <w:spacing w:line="360" w:lineRule="auto"/>
        <w:rPr>
          <w:rFonts w:ascii="宋体" w:hAnsi="宋体" w:cs="宋体"/>
          <w:kern w:val="0"/>
          <w:sz w:val="24"/>
        </w:rPr>
      </w:pPr>
      <w:r>
        <w:rPr>
          <w:rFonts w:hint="eastAsia" w:ascii="宋体" w:hAnsi="宋体" w:cs="宋体"/>
          <w:kern w:val="0"/>
          <w:sz w:val="24"/>
        </w:rPr>
        <w:t>能够进行内容完整、人物准确、事件全面、主题适宜的缩写</w:t>
      </w:r>
    </w:p>
    <w:p>
      <w:pPr>
        <w:spacing w:line="360" w:lineRule="auto"/>
        <w:rPr>
          <w:rFonts w:ascii="宋体" w:hAnsi="宋体" w:cs="宋体"/>
          <w:kern w:val="0"/>
          <w:sz w:val="24"/>
        </w:rPr>
      </w:pPr>
    </w:p>
    <w:p>
      <w:pPr>
        <w:spacing w:line="360" w:lineRule="auto"/>
        <w:rPr>
          <w:rFonts w:ascii="宋体" w:hAnsi="宋体" w:cs="宋体"/>
          <w:kern w:val="0"/>
          <w:sz w:val="24"/>
        </w:rPr>
      </w:pPr>
      <w:r>
        <w:rPr>
          <w:rFonts w:hint="eastAsia" w:ascii="宋体" w:hAnsi="宋体" w:cs="宋体"/>
          <w:kern w:val="0"/>
          <w:sz w:val="24"/>
        </w:rPr>
        <w:t>3.教学设计的规划安排</w:t>
      </w:r>
    </w:p>
    <w:p>
      <w:pPr>
        <w:spacing w:line="360" w:lineRule="auto"/>
        <w:rPr>
          <w:rFonts w:ascii="宋体" w:hAnsi="宋体" w:cs="宋体"/>
          <w:kern w:val="0"/>
          <w:sz w:val="24"/>
        </w:rPr>
      </w:pPr>
      <w:r>
        <w:rPr>
          <w:rFonts w:hint="eastAsia" w:ascii="宋体" w:hAnsi="宋体" w:cs="宋体"/>
          <w:kern w:val="0"/>
          <w:sz w:val="24"/>
        </w:rPr>
        <w:t>全课共2学时，分为两讲。每讲一学时45分钟，90分钟完成。</w:t>
      </w:r>
    </w:p>
    <w:p>
      <w:pPr>
        <w:spacing w:line="360" w:lineRule="auto"/>
        <w:rPr>
          <w:rFonts w:ascii="宋体" w:hAnsi="宋体" w:cs="宋体"/>
          <w:kern w:val="0"/>
          <w:sz w:val="24"/>
        </w:rPr>
      </w:pPr>
      <w:r>
        <w:rPr>
          <w:rFonts w:hint="eastAsia" w:ascii="宋体" w:hAnsi="宋体" w:cs="宋体"/>
          <w:kern w:val="0"/>
          <w:sz w:val="24"/>
        </w:rPr>
        <w:t>第一课时（45分钟） 引入、按照阅读“三步走”进行材料阅读，按照“四步概括法”绘制思维导图</w:t>
      </w:r>
    </w:p>
    <w:p>
      <w:pPr>
        <w:spacing w:line="360" w:lineRule="auto"/>
        <w:rPr>
          <w:rFonts w:ascii="宋体" w:hAnsi="宋体" w:cs="宋体"/>
          <w:kern w:val="0"/>
          <w:sz w:val="24"/>
        </w:rPr>
      </w:pPr>
      <w:r>
        <w:rPr>
          <w:rFonts w:hint="eastAsia" w:ascii="宋体" w:hAnsi="宋体" w:cs="宋体"/>
          <w:kern w:val="0"/>
          <w:sz w:val="24"/>
        </w:rPr>
        <w:t>第二课时（45分钟） 整合完善思维导图、进行缩写练习</w:t>
      </w:r>
    </w:p>
    <w:p>
      <w:pPr>
        <w:spacing w:line="360" w:lineRule="auto"/>
        <w:rPr>
          <w:rFonts w:ascii="宋体" w:hAnsi="宋体" w:cs="宋体"/>
          <w:kern w:val="0"/>
          <w:sz w:val="24"/>
        </w:rPr>
      </w:pPr>
      <w:r>
        <w:rPr>
          <w:rFonts w:hint="eastAsia" w:ascii="宋体" w:hAnsi="宋体" w:cs="宋体"/>
          <w:kern w:val="0"/>
          <w:sz w:val="24"/>
        </w:rPr>
        <w:t>（1）教具准备</w:t>
      </w:r>
    </w:p>
    <w:p>
      <w:pPr>
        <w:spacing w:line="360" w:lineRule="auto"/>
        <w:rPr>
          <w:rFonts w:ascii="宋体" w:hAnsi="宋体" w:cs="宋体"/>
          <w:kern w:val="0"/>
          <w:sz w:val="24"/>
        </w:rPr>
      </w:pPr>
      <w:r>
        <w:rPr>
          <w:rFonts w:hint="eastAsia" w:ascii="宋体" w:hAnsi="宋体" w:cs="宋体"/>
          <w:kern w:val="0"/>
          <w:sz w:val="24"/>
        </w:rPr>
        <w:t>实物类：A4白纸、彩色水性笔</w:t>
      </w:r>
    </w:p>
    <w:p>
      <w:pPr>
        <w:spacing w:line="360" w:lineRule="auto"/>
        <w:rPr>
          <w:rFonts w:ascii="宋体" w:hAnsi="宋体" w:cs="宋体"/>
          <w:kern w:val="0"/>
          <w:sz w:val="24"/>
        </w:rPr>
      </w:pPr>
      <w:r>
        <w:rPr>
          <w:rFonts w:hint="eastAsia" w:ascii="宋体" w:hAnsi="宋体" w:cs="宋体"/>
          <w:kern w:val="0"/>
          <w:sz w:val="24"/>
        </w:rPr>
        <w:t>图片类：思维导图模板图</w:t>
      </w:r>
    </w:p>
    <w:p>
      <w:pPr>
        <w:spacing w:line="360" w:lineRule="auto"/>
        <w:rPr>
          <w:rFonts w:ascii="宋体" w:hAnsi="宋体" w:cs="宋体"/>
          <w:kern w:val="0"/>
          <w:sz w:val="24"/>
        </w:rPr>
      </w:pPr>
      <w:r>
        <w:rPr>
          <w:rFonts w:hint="eastAsia" w:ascii="宋体" w:hAnsi="宋体" w:cs="宋体"/>
          <w:kern w:val="0"/>
          <w:sz w:val="24"/>
        </w:rPr>
        <w:t>媒体类：PPT课件</w:t>
      </w:r>
    </w:p>
    <w:p>
      <w:pPr>
        <w:spacing w:line="360" w:lineRule="auto"/>
        <w:rPr>
          <w:rFonts w:ascii="宋体" w:hAnsi="宋体" w:cs="宋体"/>
          <w:kern w:val="0"/>
          <w:sz w:val="24"/>
        </w:rPr>
      </w:pPr>
      <w:r>
        <w:rPr>
          <w:rFonts w:hint="eastAsia" w:ascii="宋体" w:hAnsi="宋体" w:cs="宋体"/>
          <w:kern w:val="0"/>
          <w:sz w:val="24"/>
        </w:rPr>
        <w:t>（2）教学步骤</w:t>
      </w:r>
    </w:p>
    <w:p>
      <w:pPr>
        <w:spacing w:line="360" w:lineRule="auto"/>
        <w:ind w:firstLine="480" w:firstLineChars="200"/>
        <w:rPr>
          <w:rFonts w:ascii="宋体" w:hAnsi="宋体" w:cs="宋体"/>
          <w:kern w:val="0"/>
          <w:sz w:val="24"/>
        </w:rPr>
      </w:pPr>
      <w:r>
        <w:rPr>
          <w:rFonts w:hint="eastAsia" w:ascii="宋体" w:hAnsi="宋体" w:cs="宋体"/>
          <w:kern w:val="0"/>
          <w:sz w:val="24"/>
        </w:rPr>
        <w:t>第一步，课堂导入。通过对简短的描述性文字动手绘制、并只根据绘制结果进行再书写来导入课堂内容，逐步引导学生对思维导图如何应用产生大致的了解。</w:t>
      </w:r>
    </w:p>
    <w:p>
      <w:pPr>
        <w:spacing w:line="360" w:lineRule="auto"/>
        <w:ind w:firstLine="480" w:firstLineChars="200"/>
        <w:rPr>
          <w:rFonts w:ascii="宋体" w:hAnsi="宋体" w:cs="宋体"/>
          <w:kern w:val="0"/>
          <w:sz w:val="24"/>
        </w:rPr>
      </w:pPr>
      <w:r>
        <w:rPr>
          <w:rFonts w:hint="eastAsia" w:ascii="宋体" w:hAnsi="宋体" w:cs="宋体"/>
          <w:kern w:val="0"/>
          <w:sz w:val="24"/>
        </w:rPr>
        <w:t>第二步，阅读训练。以HSK六级写作真题为教学材料，在阅读的过程中将思维导图与阅读“三步走”即速读、精读和口述文章大意相结合，学生在绘制思维导图时教师要通过提问材料的“5W1H”以及展示教师作品中的“四步概括法”来逐步引导，师生一起绘制的同时分段进行小组竞赛，调动积极性。在各小组交流分段导图绘制思路之后，进行个人对材料的整篇理解，绘制属于自己的思维导图，这样同时促进学生自我学习和交流成长相结合。</w:t>
      </w:r>
    </w:p>
    <w:p>
      <w:pPr>
        <w:spacing w:line="360" w:lineRule="auto"/>
        <w:ind w:firstLine="480" w:firstLineChars="200"/>
        <w:rPr>
          <w:rFonts w:ascii="宋体" w:hAnsi="宋体" w:cs="宋体"/>
          <w:kern w:val="0"/>
          <w:sz w:val="24"/>
        </w:rPr>
      </w:pPr>
      <w:r>
        <w:rPr>
          <w:rFonts w:hint="eastAsia" w:ascii="宋体" w:hAnsi="宋体" w:cs="宋体"/>
          <w:kern w:val="0"/>
          <w:sz w:val="24"/>
        </w:rPr>
        <w:t>第三步，写作训练。依照阅读之后形成的思维导图进行缩写训练，在训练开始时同样先分段小组竞赛形式，根据阅读时分成的小组，分别对第二步时小组绘制的思维导图进行分段缩写，同时交流结果，查漏补缺。结束后再进行学生自己依照阅读时个人绘制的整篇思维导图来进行缩写，在写作之前，教师要引导学生学习到对</w:t>
      </w:r>
      <w:r>
        <w:rPr>
          <w:rFonts w:ascii="宋体" w:hAnsi="宋体" w:cs="宋体"/>
          <w:kern w:val="0"/>
          <w:sz w:val="24"/>
        </w:rPr>
        <w:t>于一篇给定的压缩材料，尽量用四段概括法即起因——经过——结果——主题（没有表达主题的句子不需要再写），</w:t>
      </w:r>
      <w:r>
        <w:rPr>
          <w:rFonts w:hint="eastAsia" w:ascii="宋体" w:hAnsi="宋体" w:cs="宋体"/>
          <w:kern w:val="0"/>
          <w:sz w:val="24"/>
        </w:rPr>
        <w:t>其中经过详写其余略写的详略练习来</w:t>
      </w:r>
      <w:r>
        <w:rPr>
          <w:rFonts w:ascii="宋体" w:hAnsi="宋体" w:cs="宋体"/>
          <w:kern w:val="0"/>
          <w:sz w:val="24"/>
        </w:rPr>
        <w:t>进行写作。</w:t>
      </w:r>
    </w:p>
    <w:p>
      <w:pPr>
        <w:spacing w:line="360" w:lineRule="auto"/>
        <w:ind w:firstLine="480" w:firstLineChars="200"/>
        <w:rPr>
          <w:rFonts w:ascii="宋体" w:hAnsi="宋体" w:cs="宋体"/>
          <w:kern w:val="0"/>
          <w:sz w:val="24"/>
        </w:rPr>
      </w:pPr>
      <w:r>
        <w:rPr>
          <w:rFonts w:hint="eastAsia" w:ascii="宋体" w:hAnsi="宋体" w:cs="宋体"/>
          <w:kern w:val="0"/>
          <w:sz w:val="24"/>
        </w:rPr>
        <w:t>第四步，整合阶段。整体教学结束之后对所学内容进行整合复习，同时布置作业，让同学们课下进行限时练习，对利用思维导图进行HSK六级写作的技巧进行巩固。</w:t>
      </w:r>
    </w:p>
    <w:p>
      <w:pPr>
        <w:spacing w:line="400" w:lineRule="exact"/>
        <w:jc w:val="left"/>
        <w:rPr>
          <w:rFonts w:ascii="Times New Roman" w:hAnsi="Times New Roman" w:eastAsia="宋体" w:cs="Times New Roman"/>
          <w:sz w:val="24"/>
        </w:rPr>
      </w:pPr>
    </w:p>
    <w:p>
      <w:pPr>
        <w:spacing w:line="360" w:lineRule="auto"/>
        <w:rPr>
          <w:rFonts w:ascii="宋体" w:hAnsi="宋体" w:cs="宋体"/>
          <w:b/>
          <w:bCs/>
          <w:kern w:val="0"/>
          <w:sz w:val="24"/>
        </w:rPr>
      </w:pPr>
      <w:r>
        <w:rPr>
          <w:rFonts w:hint="eastAsia" w:ascii="宋体" w:hAnsi="宋体" w:cs="宋体"/>
          <w:b/>
          <w:bCs/>
          <w:kern w:val="0"/>
          <w:sz w:val="24"/>
        </w:rPr>
        <w:t>二、教学过程</w:t>
      </w:r>
    </w:p>
    <w:p>
      <w:pPr>
        <w:spacing w:line="360" w:lineRule="auto"/>
        <w:rPr>
          <w:rFonts w:ascii="宋体" w:hAnsi="宋体" w:cs="宋体"/>
          <w:kern w:val="0"/>
          <w:sz w:val="24"/>
        </w:rPr>
      </w:pPr>
      <w:r>
        <w:rPr>
          <w:rFonts w:hint="eastAsia" w:ascii="宋体" w:hAnsi="宋体" w:cs="宋体"/>
          <w:kern w:val="0"/>
          <w:sz w:val="24"/>
        </w:rPr>
        <w:t>1.第一讲教学过程</w:t>
      </w:r>
    </w:p>
    <w:p>
      <w:pPr>
        <w:spacing w:line="360" w:lineRule="auto"/>
        <w:ind w:firstLine="480" w:firstLineChars="200"/>
        <w:rPr>
          <w:rFonts w:ascii="宋体" w:hAnsi="宋体" w:cs="宋体"/>
          <w:kern w:val="0"/>
          <w:sz w:val="24"/>
        </w:rPr>
      </w:pPr>
      <w:r>
        <w:rPr>
          <w:rFonts w:hint="eastAsia" w:ascii="宋体" w:hAnsi="宋体" w:cs="宋体"/>
          <w:kern w:val="0"/>
          <w:sz w:val="24"/>
        </w:rPr>
        <w:t>在教学过程中主要将教学课程分为几个模块，即：组织教学、热身与引入、材料阅读和导图绘制（小组训练、个人训练）以及课堂的作业布置。每个模块有着不同的教学手段和教学目的。</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3"/>
        <w:gridCol w:w="5136"/>
        <w:gridCol w:w="101"/>
        <w:gridCol w:w="21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3" w:type="dxa"/>
          </w:tcPr>
          <w:p>
            <w:pPr>
              <w:rPr>
                <w:rFonts w:ascii="宋体" w:hAnsi="宋体" w:eastAsia="宋体" w:cs="宋体"/>
                <w:szCs w:val="21"/>
              </w:rPr>
            </w:pPr>
            <w:r>
              <w:rPr>
                <w:rFonts w:hint="eastAsia" w:ascii="宋体" w:hAnsi="宋体" w:eastAsia="宋体" w:cs="宋体"/>
                <w:szCs w:val="21"/>
              </w:rPr>
              <w:t>教学内容</w:t>
            </w:r>
          </w:p>
        </w:tc>
        <w:tc>
          <w:tcPr>
            <w:tcW w:w="5237" w:type="dxa"/>
            <w:gridSpan w:val="2"/>
          </w:tcPr>
          <w:p>
            <w:pPr>
              <w:rPr>
                <w:rFonts w:ascii="宋体" w:hAnsi="宋体" w:eastAsia="宋体" w:cs="宋体"/>
                <w:szCs w:val="21"/>
              </w:rPr>
            </w:pPr>
            <w:r>
              <w:rPr>
                <w:rFonts w:hint="eastAsia" w:ascii="宋体" w:hAnsi="宋体" w:eastAsia="宋体" w:cs="宋体"/>
                <w:szCs w:val="21"/>
              </w:rPr>
              <w:t>教学行为</w:t>
            </w:r>
          </w:p>
        </w:tc>
        <w:tc>
          <w:tcPr>
            <w:tcW w:w="2152" w:type="dxa"/>
          </w:tcPr>
          <w:p>
            <w:pPr>
              <w:rPr>
                <w:rFonts w:ascii="宋体" w:hAnsi="宋体" w:eastAsia="宋体" w:cs="宋体"/>
                <w:szCs w:val="21"/>
              </w:rPr>
            </w:pPr>
            <w:r>
              <w:rPr>
                <w:rFonts w:hint="eastAsia" w:ascii="宋体" w:hAnsi="宋体" w:eastAsia="宋体" w:cs="宋体"/>
                <w:szCs w:val="21"/>
              </w:rPr>
              <w:t>教学说明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4"/>
          </w:tcPr>
          <w:p>
            <w:pPr>
              <w:jc w:val="center"/>
              <w:rPr>
                <w:rFonts w:ascii="宋体" w:hAnsi="宋体" w:eastAsia="宋体" w:cs="宋体"/>
                <w:szCs w:val="21"/>
              </w:rPr>
            </w:pPr>
            <w:r>
              <w:rPr>
                <w:rFonts w:hint="eastAsia" w:ascii="宋体" w:hAnsi="宋体" w:eastAsia="宋体" w:cs="宋体"/>
                <w:szCs w:val="21"/>
              </w:rPr>
              <w:t>（第一课时)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4"/>
          </w:tcPr>
          <w:p>
            <w:pPr>
              <w:rPr>
                <w:rFonts w:ascii="宋体" w:hAnsi="宋体" w:eastAsia="宋体" w:cs="宋体"/>
                <w:szCs w:val="21"/>
              </w:rPr>
            </w:pPr>
            <w:r>
              <w:rPr>
                <w:rFonts w:hint="eastAsia" w:ascii="宋体" w:hAnsi="宋体" w:eastAsia="宋体" w:cs="宋体"/>
                <w:szCs w:val="21"/>
              </w:rPr>
              <w:t>组织教学（1分钟）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3" w:type="dxa"/>
          </w:tcPr>
          <w:p>
            <w:pPr>
              <w:rPr>
                <w:rFonts w:ascii="宋体" w:hAnsi="宋体" w:eastAsia="宋体" w:cs="宋体"/>
                <w:szCs w:val="21"/>
              </w:rPr>
            </w:pPr>
            <w:r>
              <w:rPr>
                <w:rFonts w:hint="eastAsia" w:ascii="宋体" w:hAnsi="宋体" w:eastAsia="宋体" w:cs="宋体"/>
                <w:szCs w:val="21"/>
              </w:rPr>
              <w:t>组织教学</w:t>
            </w:r>
          </w:p>
        </w:tc>
        <w:tc>
          <w:tcPr>
            <w:tcW w:w="5237" w:type="dxa"/>
            <w:gridSpan w:val="2"/>
          </w:tcPr>
          <w:p>
            <w:pPr>
              <w:rPr>
                <w:rFonts w:ascii="宋体" w:hAnsi="宋体" w:eastAsia="宋体" w:cs="宋体"/>
                <w:szCs w:val="21"/>
              </w:rPr>
            </w:pPr>
            <w:r>
              <w:rPr>
                <w:rFonts w:hint="eastAsia" w:ascii="宋体" w:hAnsi="宋体" w:eastAsia="宋体" w:cs="宋体"/>
                <w:szCs w:val="21"/>
              </w:rPr>
              <w:t>教师和学生相互问好，点名之后发放A4纸和彩色水性笔等教学工具，开始上课。</w:t>
            </w:r>
          </w:p>
          <w:p>
            <w:pPr>
              <w:rPr>
                <w:rFonts w:ascii="宋体" w:hAnsi="宋体" w:eastAsia="宋体" w:cs="宋体"/>
                <w:szCs w:val="21"/>
              </w:rPr>
            </w:pPr>
            <w:r>
              <w:rPr>
                <w:rFonts w:hint="eastAsia" w:ascii="宋体" w:hAnsi="宋体" w:eastAsia="宋体" w:cs="宋体"/>
                <w:szCs w:val="21"/>
              </w:rPr>
              <w:t>教师：同学们好！今天我们来尝试用新的方式学习HSK六级写作，这个新的方式就是思维导图，</w:t>
            </w:r>
            <w:r>
              <w:rPr>
                <w:rFonts w:hint="eastAsia"/>
              </w:rPr>
              <w:t>课前老师也问了几个同学，有的同学表示对思维导图有过一定的了解，也有同学说只听说过，没有使用过，那么接下来，跟老师一起看看什么是思维导图吧！</w:t>
            </w:r>
          </w:p>
        </w:tc>
        <w:tc>
          <w:tcPr>
            <w:tcW w:w="2152" w:type="dxa"/>
          </w:tcPr>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课前和组织教学阶段教师通过询问学生对思维导图的了解来初步探测学生的接受程度，从而适当调整进度，如果同学们都没有听说过，那么在思维导图导入时可以增加1或2个引入材料；反之，如果大家都有所了解，可以适当缩短引入，进入主题。</w:t>
            </w:r>
          </w:p>
          <w:p>
            <w:pP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4"/>
          </w:tcPr>
          <w:p>
            <w:pPr>
              <w:rPr>
                <w:rFonts w:ascii="宋体" w:hAnsi="宋体" w:eastAsia="宋体" w:cs="宋体"/>
                <w:szCs w:val="21"/>
              </w:rPr>
            </w:pPr>
            <w:r>
              <w:rPr>
                <w:rFonts w:hint="eastAsia" w:ascii="宋体" w:hAnsi="宋体" w:eastAsia="宋体" w:cs="宋体"/>
                <w:szCs w:val="21"/>
              </w:rPr>
              <w:t>热身与引入（3分钟）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2" w:hRule="atLeast"/>
        </w:trPr>
        <w:tc>
          <w:tcPr>
            <w:tcW w:w="1133" w:type="dxa"/>
          </w:tcPr>
          <w:p>
            <w:pPr>
              <w:rPr>
                <w:rFonts w:ascii="宋体" w:hAnsi="宋体" w:eastAsia="宋体" w:cs="宋体"/>
                <w:szCs w:val="21"/>
              </w:rPr>
            </w:pPr>
          </w:p>
        </w:tc>
        <w:tc>
          <w:tcPr>
            <w:tcW w:w="5237" w:type="dxa"/>
            <w:gridSpan w:val="2"/>
          </w:tcPr>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教师：现在PPT上展示了一段描述外婆的文字，那么老师已经把关键词用下划线标注出来了，现在给大家1分钟，动手试试看能不能根据这段描述把外婆给简单画出来。</w:t>
            </w:r>
          </w:p>
          <w:p>
            <w:pPr>
              <w:jc w:val="center"/>
              <w:rPr>
                <w:rFonts w:ascii="宋体" w:hAnsi="宋体" w:eastAsia="宋体" w:cs="宋体"/>
                <w:szCs w:val="21"/>
              </w:rPr>
            </w:pPr>
            <w:r>
              <w:rPr>
                <w:rFonts w:hint="eastAsia" w:ascii="宋体" w:hAnsi="宋体" w:eastAsia="宋体" w:cs="宋体"/>
                <w:szCs w:val="21"/>
              </w:rPr>
              <w:drawing>
                <wp:inline distT="0" distB="0" distL="114300" distR="114300">
                  <wp:extent cx="2719070" cy="1386205"/>
                  <wp:effectExtent l="0" t="0" r="508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a:stretch>
                            <a:fillRect/>
                          </a:stretch>
                        </pic:blipFill>
                        <pic:spPr>
                          <a:xfrm>
                            <a:off x="0" y="0"/>
                            <a:ext cx="2719070" cy="1386205"/>
                          </a:xfrm>
                          <a:prstGeom prst="rect">
                            <a:avLst/>
                          </a:prstGeom>
                          <a:noFill/>
                          <a:ln>
                            <a:noFill/>
                          </a:ln>
                        </pic:spPr>
                      </pic:pic>
                    </a:graphicData>
                  </a:graphic>
                </wp:inline>
              </w:drawing>
            </w:r>
          </w:p>
          <w:p>
            <w:pPr>
              <w:rPr>
                <w:rFonts w:ascii="宋体" w:hAnsi="宋体" w:eastAsia="宋体" w:cs="宋体"/>
                <w:szCs w:val="21"/>
              </w:rPr>
            </w:pPr>
            <w:r>
              <w:rPr>
                <w:rFonts w:hint="eastAsia" w:ascii="宋体" w:hAnsi="宋体" w:eastAsia="宋体" w:cs="宋体"/>
                <w:szCs w:val="21"/>
              </w:rPr>
              <w:t>同学：开始画画</w:t>
            </w: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教师：好的，时间到了，现在我看大家都画好了，那么同学们先来看看老师画的这个外婆是否符合描述呢？</w:t>
            </w:r>
          </w:p>
          <w:p>
            <w:pPr>
              <w:jc w:val="center"/>
              <w:rPr>
                <w:rFonts w:ascii="宋体" w:hAnsi="宋体" w:eastAsia="宋体" w:cs="宋体"/>
                <w:szCs w:val="21"/>
              </w:rPr>
            </w:pPr>
            <w:r>
              <w:rPr>
                <w:rFonts w:hint="eastAsia" w:ascii="宋体" w:hAnsi="宋体" w:eastAsia="宋体" w:cs="宋体"/>
                <w:szCs w:val="21"/>
              </w:rPr>
              <w:drawing>
                <wp:inline distT="0" distB="0" distL="114300" distR="114300">
                  <wp:extent cx="2371725" cy="1718945"/>
                  <wp:effectExtent l="0" t="0" r="9525" b="146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1"/>
                          <a:stretch>
                            <a:fillRect/>
                          </a:stretch>
                        </pic:blipFill>
                        <pic:spPr>
                          <a:xfrm>
                            <a:off x="0" y="0"/>
                            <a:ext cx="2371725" cy="1718945"/>
                          </a:xfrm>
                          <a:prstGeom prst="rect">
                            <a:avLst/>
                          </a:prstGeom>
                          <a:noFill/>
                          <a:ln>
                            <a:noFill/>
                          </a:ln>
                        </pic:spPr>
                      </pic:pic>
                    </a:graphicData>
                  </a:graphic>
                </wp:inline>
              </w:drawing>
            </w:r>
          </w:p>
          <w:p>
            <w:pPr>
              <w:rPr>
                <w:rFonts w:ascii="宋体" w:hAnsi="宋体" w:eastAsia="宋体" w:cs="宋体"/>
                <w:szCs w:val="21"/>
              </w:rPr>
            </w:pPr>
            <w:r>
              <w:rPr>
                <w:rFonts w:hint="eastAsia" w:ascii="宋体" w:hAnsi="宋体" w:eastAsia="宋体" w:cs="宋体"/>
                <w:szCs w:val="21"/>
              </w:rPr>
              <w:t>同学：对照文字中的关键词，和教师一起按照顺序在画好的图画上进行标注。</w:t>
            </w:r>
          </w:p>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教师：现在大家用老师这种方式给你们自己的画上标注一下吧！</w:t>
            </w:r>
          </w:p>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同学：进行标注</w:t>
            </w:r>
          </w:p>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教师：那么现在大家手中的那张图画就是我们根据这段文字绘制出的思维导图了。在阅读时，我们可以根据文段中的关键词绘制出一定的图像，最后的成果是能够体现我们的思考过程的。</w:t>
            </w:r>
          </w:p>
          <w:p>
            <w:pPr>
              <w:rPr>
                <w:rFonts w:ascii="宋体" w:hAnsi="宋体" w:eastAsia="宋体" w:cs="宋体"/>
                <w:szCs w:val="21"/>
              </w:rPr>
            </w:pPr>
          </w:p>
        </w:tc>
        <w:tc>
          <w:tcPr>
            <w:tcW w:w="2152" w:type="dxa"/>
          </w:tcPr>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通过较为简单的外貌描述文段来引入思维导图的概念即图画与线条共同表示阅读思路，让学生初步了解如何在阅读时绘制思维导图。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3" w:type="dxa"/>
          </w:tcPr>
          <w:p>
            <w:pPr>
              <w:rPr>
                <w:rFonts w:ascii="宋体" w:hAnsi="宋体" w:eastAsia="宋体" w:cs="宋体"/>
                <w:szCs w:val="21"/>
              </w:rPr>
            </w:pPr>
            <w:r>
              <w:rPr>
                <w:rFonts w:hint="eastAsia" w:ascii="宋体" w:hAnsi="宋体" w:eastAsia="宋体" w:cs="宋体"/>
                <w:szCs w:val="21"/>
              </w:rPr>
              <w:t>材料阅读和绘制思维导图引入（5分钟）</w:t>
            </w:r>
          </w:p>
        </w:tc>
        <w:tc>
          <w:tcPr>
            <w:tcW w:w="5136" w:type="dxa"/>
          </w:tcPr>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教师展示一段简单的记叙文字——热闹的校园。在此时要通过引导学生一同对在PPT上展示的例文进行阅读同时绘制思维导图来引入“阅读三步走”的学习策略即略读找主题、精读找“六要素”、再和同学们一起根据绘制出来的思维导图口头复述例文。</w:t>
            </w:r>
          </w:p>
          <w:p>
            <w:pPr>
              <w:jc w:val="left"/>
              <w:rPr>
                <w:rFonts w:ascii="宋体" w:hAnsi="宋体" w:eastAsia="宋体" w:cs="宋体"/>
                <w:szCs w:val="21"/>
              </w:rPr>
            </w:pPr>
          </w:p>
          <w:p>
            <w:pPr>
              <w:jc w:val="left"/>
              <w:rPr>
                <w:rFonts w:ascii="宋体" w:hAnsi="宋体" w:eastAsia="宋体" w:cs="宋体"/>
                <w:szCs w:val="21"/>
              </w:rPr>
            </w:pPr>
            <w:r>
              <w:rPr>
                <w:rFonts w:hint="eastAsia" w:ascii="宋体" w:hAnsi="宋体" w:eastAsia="宋体" w:cs="宋体"/>
                <w:szCs w:val="21"/>
              </w:rPr>
              <w:t>教师讲解：现在只给大家10秒时间，大家能不能告诉我这段文字讲的是什么？也就是它的主题是什么呢？对！非常好，这段文字记叙的就是我们热闹的校园。</w:t>
            </w:r>
          </w:p>
          <w:p>
            <w:pPr>
              <w:jc w:val="left"/>
              <w:rPr>
                <w:rFonts w:ascii="宋体" w:hAnsi="宋体" w:eastAsia="宋体" w:cs="宋体"/>
                <w:szCs w:val="21"/>
              </w:rPr>
            </w:pPr>
          </w:p>
          <w:p>
            <w:pPr>
              <w:jc w:val="left"/>
              <w:rPr>
                <w:rFonts w:ascii="宋体" w:hAnsi="宋体" w:eastAsia="宋体" w:cs="宋体"/>
                <w:szCs w:val="21"/>
              </w:rPr>
            </w:pPr>
            <w:r>
              <w:rPr>
                <w:rFonts w:hint="eastAsia" w:ascii="宋体" w:hAnsi="宋体" w:eastAsia="宋体" w:cs="宋体"/>
                <w:szCs w:val="21"/>
              </w:rPr>
              <w:t>老师再来提问一个问题，这里谁还记得记叙文的六要素是什么？（提问同学）</w:t>
            </w:r>
          </w:p>
          <w:p>
            <w:pPr>
              <w:jc w:val="left"/>
              <w:rPr>
                <w:rFonts w:ascii="宋体" w:hAnsi="宋体" w:eastAsia="宋体" w:cs="宋体"/>
                <w:szCs w:val="21"/>
              </w:rPr>
            </w:pPr>
          </w:p>
          <w:p>
            <w:pPr>
              <w:jc w:val="left"/>
              <w:rPr>
                <w:rFonts w:ascii="宋体" w:hAnsi="宋体" w:eastAsia="宋体" w:cs="宋体"/>
                <w:szCs w:val="21"/>
              </w:rPr>
            </w:pPr>
            <w:r>
              <w:rPr>
                <w:rFonts w:hint="eastAsia" w:ascii="宋体" w:hAnsi="宋体" w:eastAsia="宋体" w:cs="宋体"/>
                <w:szCs w:val="21"/>
              </w:rPr>
              <w:t>同学们说的都很好，但是为了大家更加准确方便的进行记忆，老师把六要素总结为“5W1H”，也就是Who（人物角色）、When（时间）Where（地点）What（事件）Why（原因）How（经过）。</w:t>
            </w:r>
          </w:p>
          <w:p>
            <w:pPr>
              <w:jc w:val="left"/>
              <w:rPr>
                <w:rFonts w:ascii="宋体" w:hAnsi="宋体" w:eastAsia="宋体" w:cs="宋体"/>
                <w:szCs w:val="21"/>
              </w:rPr>
            </w:pPr>
            <w:r>
              <w:rPr>
                <w:rFonts w:hint="eastAsia" w:ascii="宋体" w:hAnsi="宋体" w:eastAsia="宋体" w:cs="宋体"/>
                <w:szCs w:val="21"/>
              </w:rPr>
              <w:t>那么大家和老师一起找找，在这段文字中“5W1H”都有哪些呢？</w:t>
            </w:r>
            <w:r>
              <w:rPr>
                <w:rFonts w:hint="eastAsia" w:ascii="宋体" w:hAnsi="宋体" w:eastAsia="宋体" w:cs="宋体"/>
                <w:szCs w:val="21"/>
              </w:rPr>
              <w:drawing>
                <wp:inline distT="0" distB="0" distL="114300" distR="114300">
                  <wp:extent cx="2952115" cy="1682750"/>
                  <wp:effectExtent l="0" t="0" r="635" b="1270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2"/>
                          <a:stretch>
                            <a:fillRect/>
                          </a:stretch>
                        </pic:blipFill>
                        <pic:spPr>
                          <a:xfrm>
                            <a:off x="0" y="0"/>
                            <a:ext cx="2952115" cy="1682750"/>
                          </a:xfrm>
                          <a:prstGeom prst="rect">
                            <a:avLst/>
                          </a:prstGeom>
                          <a:noFill/>
                          <a:ln>
                            <a:noFill/>
                          </a:ln>
                        </pic:spPr>
                      </pic:pic>
                    </a:graphicData>
                  </a:graphic>
                </wp:inline>
              </w:drawing>
            </w:r>
          </w:p>
          <w:p>
            <w:pPr>
              <w:rPr>
                <w:rFonts w:ascii="宋体" w:hAnsi="宋体" w:eastAsia="宋体" w:cs="宋体"/>
                <w:szCs w:val="21"/>
              </w:rPr>
            </w:pPr>
            <w:r>
              <w:rPr>
                <w:rFonts w:hint="eastAsia" w:ascii="宋体" w:hAnsi="宋体" w:eastAsia="宋体" w:cs="宋体"/>
                <w:szCs w:val="21"/>
              </w:rPr>
              <w:t>同学：和教师一起寻找关键词，教师用PPT展示出来。</w:t>
            </w:r>
          </w:p>
          <w:p>
            <w:pPr>
              <w:rPr>
                <w:rFonts w:ascii="宋体" w:hAnsi="宋体" w:eastAsia="宋体" w:cs="宋体"/>
                <w:szCs w:val="21"/>
              </w:rPr>
            </w:pPr>
            <w:r>
              <w:rPr>
                <w:rFonts w:hint="eastAsia" w:ascii="宋体" w:hAnsi="宋体" w:eastAsia="宋体" w:cs="宋体"/>
                <w:szCs w:val="21"/>
              </w:rPr>
              <w:drawing>
                <wp:inline distT="0" distB="0" distL="114300" distR="114300">
                  <wp:extent cx="3121025" cy="1527175"/>
                  <wp:effectExtent l="0" t="0" r="3175" b="1587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13"/>
                          <a:stretch>
                            <a:fillRect/>
                          </a:stretch>
                        </pic:blipFill>
                        <pic:spPr>
                          <a:xfrm>
                            <a:off x="0" y="0"/>
                            <a:ext cx="3121025" cy="1527175"/>
                          </a:xfrm>
                          <a:prstGeom prst="rect">
                            <a:avLst/>
                          </a:prstGeom>
                          <a:noFill/>
                          <a:ln>
                            <a:noFill/>
                          </a:ln>
                        </pic:spPr>
                      </pic:pic>
                    </a:graphicData>
                  </a:graphic>
                </wp:inline>
              </w:drawing>
            </w:r>
          </w:p>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教师：大家找的都很好，我们不仅找到了六要素还找到了主题对不对。这样我们就可以根据这些关键词来绘制一个思维导图了。</w:t>
            </w:r>
          </w:p>
          <w:p>
            <w:pPr>
              <w:rPr>
                <w:rFonts w:ascii="宋体" w:hAnsi="宋体" w:eastAsia="宋体" w:cs="宋体"/>
                <w:szCs w:val="21"/>
              </w:rPr>
            </w:pPr>
            <w:r>
              <w:rPr>
                <w:rFonts w:hint="eastAsia" w:ascii="宋体" w:hAnsi="宋体" w:eastAsia="宋体" w:cs="宋体"/>
                <w:szCs w:val="21"/>
              </w:rPr>
              <w:t>（教师展示绘制过程和成果）</w:t>
            </w:r>
          </w:p>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drawing>
                <wp:inline distT="0" distB="0" distL="114300" distR="114300">
                  <wp:extent cx="2948940" cy="1932940"/>
                  <wp:effectExtent l="0" t="0" r="3810" b="10160"/>
                  <wp:docPr id="12" name="内容占位符 5" descr="热闹的校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内容占位符 5" descr="热闹的校园"/>
                          <pic:cNvPicPr>
                            <a:picLocks noChangeAspect="1"/>
                          </pic:cNvPicPr>
                        </pic:nvPicPr>
                        <pic:blipFill>
                          <a:blip r:embed="rId14">
                            <a:clrChange>
                              <a:clrFrom>
                                <a:srgbClr val="85705D">
                                  <a:alpha val="100000"/>
                                </a:srgbClr>
                              </a:clrFrom>
                              <a:clrTo>
                                <a:srgbClr val="85705D">
                                  <a:alpha val="100000"/>
                                  <a:alpha val="0"/>
                                </a:srgbClr>
                              </a:clrTo>
                            </a:clrChange>
                            <a:biLevel thresh="50000"/>
                          </a:blip>
                          <a:stretch>
                            <a:fillRect/>
                          </a:stretch>
                        </pic:blipFill>
                        <pic:spPr>
                          <a:xfrm>
                            <a:off x="0" y="0"/>
                            <a:ext cx="2948940" cy="1932940"/>
                          </a:xfrm>
                          <a:prstGeom prst="rect">
                            <a:avLst/>
                          </a:prstGeom>
                        </pic:spPr>
                      </pic:pic>
                    </a:graphicData>
                  </a:graphic>
                </wp:inline>
              </w:drawing>
            </w:r>
          </w:p>
          <w:p>
            <w:pPr>
              <w:rPr>
                <w:rFonts w:ascii="宋体" w:hAnsi="宋体" w:eastAsia="宋体" w:cs="宋体"/>
                <w:szCs w:val="21"/>
              </w:rPr>
            </w:pPr>
            <w:r>
              <w:rPr>
                <w:rFonts w:hint="eastAsia" w:ascii="宋体" w:hAnsi="宋体" w:eastAsia="宋体" w:cs="宋体"/>
                <w:szCs w:val="21"/>
              </w:rPr>
              <w:t>教师：老师绘制的这个思维导图就代表了老师在看到这段文字时的思考过程，那么首先我们是不是用10秒找到主题，把它放在中间，之后我们对这段文字的每一段都进行六要素的搜索，找到属于“5W1H”的关键词，并且标上了段落顺序。</w:t>
            </w:r>
          </w:p>
          <w:p>
            <w:pPr>
              <w:rPr>
                <w:rFonts w:ascii="宋体" w:hAnsi="宋体" w:eastAsia="宋体" w:cs="宋体"/>
                <w:szCs w:val="21"/>
              </w:rPr>
            </w:pPr>
          </w:p>
        </w:tc>
        <w:tc>
          <w:tcPr>
            <w:tcW w:w="2253" w:type="dxa"/>
            <w:gridSpan w:val="2"/>
          </w:tcPr>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通过师生一同对简单记叙文字的阅读以及思维导图的绘制，让同学们在学习用新工具的同时回顾记叙文六要素的内容，了解其是绘制的关键所在，并且掌握阅读“三步走”即略读找主题、精读找要素和口述还原故事。</w:t>
            </w:r>
          </w:p>
          <w:p>
            <w:pP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3" w:type="dxa"/>
          </w:tcPr>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分组分段阅读材料并且绘制思维导图（15分钟）</w:t>
            </w:r>
          </w:p>
        </w:tc>
        <w:tc>
          <w:tcPr>
            <w:tcW w:w="5136" w:type="dxa"/>
          </w:tcPr>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教学助理给同学们发放材料</w:t>
            </w:r>
          </w:p>
          <w:p>
            <w:pPr>
              <w:rPr>
                <w:rFonts w:ascii="宋体" w:hAnsi="宋体" w:eastAsia="宋体" w:cs="宋体"/>
                <w:szCs w:val="21"/>
              </w:rPr>
            </w:pPr>
            <w:r>
              <w:rPr>
                <w:rFonts w:hint="eastAsia" w:ascii="宋体" w:hAnsi="宋体" w:eastAsia="宋体" w:cs="宋体"/>
                <w:szCs w:val="21"/>
              </w:rPr>
              <w:t>教师：现在大家手里拿到的就是HSK六级写作的真题了，同学们先给材料标上段号，我们共16名同学就分成8组，分别对材料的8个段落进行阅读，阅读的同时可以借鉴刚才老师的绘制思路和方式来绘制小组的思维导图。</w:t>
            </w:r>
          </w:p>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同学：进行小组绘制</w:t>
            </w:r>
          </w:p>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绘制结束后各个小组在课堂上进行分享，在教师的指导下查看绘制的思维导图是否明显体现出文段的主题、“六要素”关键词和顺序。</w:t>
            </w:r>
          </w:p>
          <w:p>
            <w:pPr>
              <w:rPr>
                <w:rFonts w:ascii="宋体" w:hAnsi="宋体" w:eastAsia="宋体" w:cs="宋体"/>
                <w:szCs w:val="21"/>
              </w:rPr>
            </w:pPr>
          </w:p>
        </w:tc>
        <w:tc>
          <w:tcPr>
            <w:tcW w:w="2253" w:type="dxa"/>
            <w:gridSpan w:val="2"/>
          </w:tcPr>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把长材料分段进行阅读一定程度上减少了难度，同时分组进行竞争机制也让同学们在学习中增加团队感和趣味性，提高他们对写作课的兴趣。</w:t>
            </w:r>
          </w:p>
          <w:p>
            <w:pPr>
              <w:rPr>
                <w:rFonts w:ascii="宋体" w:hAnsi="宋体" w:eastAsia="宋体" w:cs="宋体"/>
                <w:szCs w:val="21"/>
              </w:rPr>
            </w:pPr>
            <w:r>
              <w:rPr>
                <w:rFonts w:hint="eastAsia" w:ascii="宋体" w:hAnsi="宋体" w:eastAsia="宋体" w:cs="宋体"/>
                <w:szCs w:val="21"/>
              </w:rPr>
              <w:t>同时，通过这种方式让学生能够进一步加深对思维导图在HSK六级写作中应用的理解。</w:t>
            </w:r>
          </w:p>
          <w:p>
            <w:pP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4"/>
          </w:tcPr>
          <w:p>
            <w:pPr>
              <w:rPr>
                <w:rFonts w:ascii="宋体" w:hAnsi="宋体" w:eastAsia="宋体" w:cs="宋体"/>
                <w:szCs w:val="21"/>
              </w:rPr>
            </w:pPr>
            <w:r>
              <w:rPr>
                <w:rFonts w:hint="eastAsia" w:ascii="宋体" w:hAnsi="宋体" w:eastAsia="宋体" w:cs="宋体"/>
                <w:szCs w:val="21"/>
              </w:rPr>
              <w:t>材料阅读和导图绘制——个人整篇分段训练（21分钟）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33" w:type="dxa"/>
          </w:tcPr>
          <w:p>
            <w:pPr>
              <w:rPr>
                <w:rFonts w:ascii="宋体" w:hAnsi="宋体" w:eastAsia="宋体" w:cs="宋体"/>
                <w:szCs w:val="21"/>
              </w:rPr>
            </w:pPr>
            <w:r>
              <w:rPr>
                <w:rFonts w:hint="eastAsia" w:ascii="宋体" w:hAnsi="宋体" w:eastAsia="宋体" w:cs="宋体"/>
                <w:szCs w:val="21"/>
              </w:rPr>
              <w:t>个人整篇练习（10分钟）</w:t>
            </w:r>
          </w:p>
        </w:tc>
        <w:tc>
          <w:tcPr>
            <w:tcW w:w="5136" w:type="dxa"/>
          </w:tcPr>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教师：相信大家刚刚通过对材料段落的绘制和互相沟通之后，对思维导图更加熟悉了吧？那么接下来就给大家自己动手的时间，独立自主的对这整篇材料进行绘制，现在开始!</w:t>
            </w:r>
          </w:p>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同学：开始绘制</w:t>
            </w:r>
          </w:p>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教师在学生自行阅读绘制思维导图时要走在每个同学身边，关注学生的疑问，及时引导。</w:t>
            </w:r>
          </w:p>
          <w:p>
            <w:pPr>
              <w:rPr>
                <w:rFonts w:ascii="宋体" w:hAnsi="宋体" w:eastAsia="宋体" w:cs="宋体"/>
                <w:szCs w:val="21"/>
              </w:rPr>
            </w:pPr>
          </w:p>
        </w:tc>
        <w:tc>
          <w:tcPr>
            <w:tcW w:w="2253" w:type="dxa"/>
            <w:gridSpan w:val="2"/>
            <w:vMerge w:val="restart"/>
          </w:tcPr>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在引入和小组训练之后，提高难度，让同学们独立自主的对整篇材料进行阅读，这里教师也不能置身事外，时刻观察同学们产生疑问的地方，并且鼓励大家在六要素具备的基础上，发挥想象力，绘制出独一无二的属于自己的思维导图。</w:t>
            </w:r>
          </w:p>
          <w:p>
            <w:pP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33" w:type="dxa"/>
          </w:tcPr>
          <w:p>
            <w:pPr>
              <w:rPr>
                <w:rFonts w:ascii="宋体" w:hAnsi="宋体" w:eastAsia="宋体" w:cs="宋体"/>
                <w:szCs w:val="21"/>
              </w:rPr>
            </w:pPr>
            <w:r>
              <w:rPr>
                <w:rFonts w:hint="eastAsia" w:ascii="宋体" w:hAnsi="宋体" w:eastAsia="宋体" w:cs="宋体"/>
                <w:szCs w:val="21"/>
              </w:rPr>
              <w:t>教师展示“四步概括法”（5分钟）</w:t>
            </w:r>
          </w:p>
        </w:tc>
        <w:tc>
          <w:tcPr>
            <w:tcW w:w="5136" w:type="dxa"/>
          </w:tcPr>
          <w:p>
            <w:pPr>
              <w:rPr>
                <w:rFonts w:ascii="宋体" w:hAnsi="宋体" w:eastAsia="宋体" w:cs="宋体"/>
                <w:szCs w:val="21"/>
              </w:rPr>
            </w:pPr>
            <w:r>
              <w:rPr>
                <w:rFonts w:hint="eastAsia" w:ascii="宋体" w:hAnsi="宋体" w:eastAsia="宋体" w:cs="宋体"/>
                <w:szCs w:val="21"/>
              </w:rPr>
              <w:t>教师：好的，我看同学们都画的差不多了，大家现在先来看看老师画的怎么样好不好？大家看到老师的思维导图分成了五部分对不对？除去中间的标题，分别是起因——经过——结果——主题四个部分。那么这里老师就要给大家讲到我们的“四步概括法”了。</w:t>
            </w:r>
          </w:p>
          <w:p>
            <w:pPr>
              <w:rPr>
                <w:rFonts w:ascii="宋体" w:hAnsi="宋体" w:eastAsia="宋体" w:cs="宋体"/>
                <w:szCs w:val="21"/>
              </w:rPr>
            </w:pPr>
            <w:r>
              <w:rPr>
                <w:rFonts w:hint="eastAsia" w:ascii="宋体" w:hAnsi="宋体" w:eastAsia="宋体" w:cs="宋体"/>
                <w:szCs w:val="21"/>
              </w:rPr>
              <w:t>大家在阅读HSK六级写作材料时，可以用起因、经过、结果加上最后的主题句这样的框架来进行思维导图的绘制，这样看起来是不是就非常清晰了呢？</w:t>
            </w:r>
          </w:p>
          <w:p>
            <w:pPr>
              <w:rPr>
                <w:rFonts w:ascii="宋体" w:hAnsi="宋体" w:eastAsia="宋体" w:cs="宋体"/>
                <w:szCs w:val="21"/>
              </w:rPr>
            </w:pPr>
            <w:r>
              <w:rPr>
                <w:rFonts w:hint="eastAsia" w:ascii="宋体" w:hAnsi="宋体" w:eastAsia="宋体" w:cs="宋体"/>
                <w:szCs w:val="21"/>
              </w:rPr>
              <w:t>那么在有了框架之后，我们就可以在框架内进行要素关键词的填充了。</w:t>
            </w:r>
          </w:p>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在讲解内容填充过程中，在调绘制思维导图可以用彩色的笔进行区别、用自己能够看懂的符号代替文字、用自己能够理解的缩写减少时间消耗，提高效率等小技巧。</w:t>
            </w:r>
          </w:p>
          <w:p>
            <w:pPr>
              <w:rPr>
                <w:rFonts w:ascii="宋体" w:hAnsi="宋体" w:eastAsia="宋体" w:cs="宋体"/>
                <w:szCs w:val="21"/>
              </w:rPr>
            </w:pPr>
          </w:p>
        </w:tc>
        <w:tc>
          <w:tcPr>
            <w:tcW w:w="2253" w:type="dxa"/>
            <w:gridSpan w:val="2"/>
            <w:vMerge w:val="continue"/>
          </w:tcPr>
          <w:p>
            <w:pP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1" w:hRule="atLeast"/>
        </w:trPr>
        <w:tc>
          <w:tcPr>
            <w:tcW w:w="1133" w:type="dxa"/>
          </w:tcPr>
          <w:p>
            <w:pPr>
              <w:rPr>
                <w:rFonts w:ascii="宋体" w:hAnsi="宋体" w:eastAsia="宋体" w:cs="宋体"/>
                <w:szCs w:val="21"/>
              </w:rPr>
            </w:pPr>
            <w:r>
              <w:rPr>
                <w:rFonts w:hint="eastAsia" w:ascii="宋体" w:hAnsi="宋体" w:eastAsia="宋体" w:cs="宋体"/>
                <w:szCs w:val="21"/>
              </w:rPr>
              <w:t>课堂交流（5分钟）</w:t>
            </w:r>
          </w:p>
        </w:tc>
        <w:tc>
          <w:tcPr>
            <w:tcW w:w="5136" w:type="dxa"/>
          </w:tcPr>
          <w:p>
            <w:pPr>
              <w:rPr>
                <w:rFonts w:ascii="宋体" w:hAnsi="宋体" w:eastAsia="宋体" w:cs="宋体"/>
                <w:szCs w:val="21"/>
              </w:rPr>
            </w:pPr>
            <w:r>
              <w:rPr>
                <w:rFonts w:hint="eastAsia" w:ascii="宋体" w:hAnsi="宋体" w:eastAsia="宋体" w:cs="宋体"/>
                <w:szCs w:val="21"/>
              </w:rPr>
              <w:t>展示之后，可以让同学们在课堂上展示自己的思维导图，在交流过程中，教师主要引导同学们根据“四步概括法”的思路去完善导图，当然同学们的自主的想象力也不能打击，有更好的方式鼓励大家发挥想象、一起学习、查漏补缺。</w:t>
            </w:r>
          </w:p>
          <w:p>
            <w:pPr>
              <w:rPr>
                <w:rFonts w:ascii="宋体" w:hAnsi="宋体" w:eastAsia="宋体" w:cs="宋体"/>
                <w:szCs w:val="21"/>
              </w:rPr>
            </w:pPr>
          </w:p>
        </w:tc>
        <w:tc>
          <w:tcPr>
            <w:tcW w:w="2253" w:type="dxa"/>
            <w:gridSpan w:val="2"/>
            <w:vMerge w:val="continue"/>
          </w:tcPr>
          <w:p>
            <w:pP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6" w:hRule="atLeast"/>
        </w:trPr>
        <w:tc>
          <w:tcPr>
            <w:tcW w:w="1133" w:type="dxa"/>
          </w:tcPr>
          <w:p>
            <w:pPr>
              <w:rPr>
                <w:rFonts w:ascii="宋体" w:hAnsi="宋体" w:eastAsia="宋体" w:cs="宋体"/>
                <w:szCs w:val="21"/>
              </w:rPr>
            </w:pPr>
          </w:p>
        </w:tc>
        <w:tc>
          <w:tcPr>
            <w:tcW w:w="5136" w:type="dxa"/>
          </w:tcPr>
          <w:p>
            <w:pPr>
              <w:rPr>
                <w:rFonts w:ascii="宋体" w:hAnsi="宋体" w:eastAsia="宋体" w:cs="宋体"/>
                <w:szCs w:val="21"/>
              </w:rPr>
            </w:pPr>
          </w:p>
        </w:tc>
        <w:tc>
          <w:tcPr>
            <w:tcW w:w="2253" w:type="dxa"/>
            <w:gridSpan w:val="2"/>
          </w:tcPr>
          <w:p>
            <w:pP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4"/>
          </w:tcPr>
          <w:p>
            <w:pPr>
              <w:rPr>
                <w:rFonts w:ascii="宋体" w:hAnsi="宋体" w:eastAsia="宋体" w:cs="宋体"/>
                <w:szCs w:val="21"/>
              </w:rPr>
            </w:pPr>
            <w:r>
              <w:rPr>
                <w:rFonts w:hint="eastAsia" w:ascii="宋体" w:hAnsi="宋体" w:eastAsia="宋体" w:cs="宋体"/>
                <w:szCs w:val="21"/>
              </w:rPr>
              <w:t>布置课间作业：1.完善自己绘制的思维导图，在交流、理清思路以后，重新绘制一个导图。</w:t>
            </w:r>
          </w:p>
          <w:p>
            <w:pPr>
              <w:rPr>
                <w:rFonts w:ascii="宋体" w:hAnsi="宋体" w:eastAsia="宋体" w:cs="宋体"/>
                <w:szCs w:val="21"/>
              </w:rPr>
            </w:pPr>
            <w:r>
              <w:rPr>
                <w:rFonts w:hint="eastAsia" w:ascii="宋体" w:hAnsi="宋体" w:eastAsia="宋体" w:cs="宋体"/>
                <w:szCs w:val="21"/>
              </w:rPr>
              <w:t xml:space="preserve">              2.同学之间相互按照思维导图口头复述故事。</w:t>
            </w:r>
          </w:p>
        </w:tc>
      </w:tr>
    </w:tbl>
    <w:p>
      <w:pPr>
        <w:rPr>
          <w:rFonts w:ascii="宋体" w:hAnsi="宋体" w:eastAsia="宋体" w:cs="宋体"/>
          <w:szCs w:val="21"/>
        </w:rPr>
      </w:pPr>
    </w:p>
    <w:tbl>
      <w:tblPr>
        <w:tblStyle w:val="14"/>
        <w:tblpPr w:leftFromText="180" w:rightFromText="180" w:vertAnchor="text" w:tblpX="10214" w:tblpY="-7634"/>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73" w:type="dxa"/>
          </w:tcPr>
          <w:p>
            <w:pPr>
              <w:rPr>
                <w:rFonts w:ascii="宋体" w:hAnsi="宋体" w:eastAsia="宋体" w:cs="宋体"/>
                <w:szCs w:val="21"/>
              </w:rPr>
            </w:pPr>
          </w:p>
        </w:tc>
      </w:tr>
    </w:tbl>
    <w:p>
      <w:pPr>
        <w:rPr>
          <w:rFonts w:ascii="宋体" w:hAnsi="宋体" w:eastAsia="宋体" w:cs="宋体"/>
          <w:szCs w:val="21"/>
        </w:rPr>
      </w:pPr>
    </w:p>
    <w:p>
      <w:pPr>
        <w:numPr>
          <w:ilvl w:val="0"/>
          <w:numId w:val="16"/>
        </w:numPr>
        <w:rPr>
          <w:rFonts w:ascii="宋体" w:hAnsi="宋体" w:eastAsia="宋体" w:cs="宋体"/>
          <w:szCs w:val="21"/>
        </w:rPr>
      </w:pPr>
      <w:r>
        <w:rPr>
          <w:rFonts w:hint="eastAsia" w:ascii="宋体" w:hAnsi="宋体" w:eastAsia="宋体" w:cs="宋体"/>
          <w:szCs w:val="21"/>
        </w:rPr>
        <w:t>第二讲教学过程</w:t>
      </w:r>
    </w:p>
    <w:p>
      <w:pPr>
        <w:ind w:firstLine="210" w:firstLineChars="100"/>
        <w:rPr>
          <w:rFonts w:ascii="宋体" w:hAnsi="宋体" w:eastAsia="宋体" w:cs="宋体"/>
          <w:szCs w:val="21"/>
        </w:rPr>
      </w:pPr>
      <w:r>
        <w:rPr>
          <w:rFonts w:hint="eastAsia" w:ascii="宋体" w:hAnsi="宋体" w:eastAsia="宋体" w:cs="宋体"/>
          <w:szCs w:val="21"/>
        </w:rPr>
        <w:t>在第二讲教学过程中主要就是教师引导下，学生依据第一讲绘制和完善的思维导图，进行写作训练的过程。主要分为分段缩写训练、详略训练以及课堂的作业布置这四个模块。具体过程如下：</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3"/>
        <w:gridCol w:w="4358"/>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3" w:type="dxa"/>
          </w:tcPr>
          <w:p>
            <w:pPr>
              <w:rPr>
                <w:rFonts w:ascii="宋体" w:hAnsi="宋体" w:eastAsia="宋体" w:cs="宋体"/>
                <w:szCs w:val="21"/>
              </w:rPr>
            </w:pPr>
            <w:r>
              <w:rPr>
                <w:rFonts w:hint="eastAsia" w:ascii="宋体" w:hAnsi="宋体" w:eastAsia="宋体" w:cs="宋体"/>
                <w:szCs w:val="21"/>
              </w:rPr>
              <w:t>教学内容</w:t>
            </w:r>
          </w:p>
        </w:tc>
        <w:tc>
          <w:tcPr>
            <w:tcW w:w="4358" w:type="dxa"/>
          </w:tcPr>
          <w:p>
            <w:pPr>
              <w:rPr>
                <w:rFonts w:ascii="宋体" w:hAnsi="宋体" w:eastAsia="宋体" w:cs="宋体"/>
                <w:szCs w:val="21"/>
              </w:rPr>
            </w:pPr>
            <w:r>
              <w:rPr>
                <w:rFonts w:hint="eastAsia" w:ascii="宋体" w:hAnsi="宋体" w:eastAsia="宋体" w:cs="宋体"/>
                <w:szCs w:val="21"/>
              </w:rPr>
              <w:t>教学行为</w:t>
            </w:r>
          </w:p>
        </w:tc>
        <w:tc>
          <w:tcPr>
            <w:tcW w:w="2841" w:type="dxa"/>
          </w:tcPr>
          <w:p>
            <w:pPr>
              <w:rPr>
                <w:rFonts w:ascii="宋体" w:hAnsi="宋体" w:eastAsia="宋体" w:cs="宋体"/>
                <w:szCs w:val="21"/>
              </w:rPr>
            </w:pPr>
            <w:r>
              <w:rPr>
                <w:rFonts w:hint="eastAsia" w:ascii="宋体" w:hAnsi="宋体" w:eastAsia="宋体" w:cs="宋体"/>
                <w:szCs w:val="21"/>
              </w:rPr>
              <w:t>教学说明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jc w:val="center"/>
              <w:rPr>
                <w:rFonts w:ascii="宋体" w:hAnsi="宋体" w:eastAsia="宋体" w:cs="宋体"/>
                <w:szCs w:val="21"/>
              </w:rPr>
            </w:pPr>
            <w:r>
              <w:rPr>
                <w:rFonts w:hint="eastAsia" w:ascii="宋体" w:hAnsi="宋体" w:eastAsia="宋体" w:cs="宋体"/>
                <w:szCs w:val="21"/>
              </w:rPr>
              <w:t>第二课时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tabs>
                <w:tab w:val="left" w:pos="696"/>
              </w:tabs>
              <w:jc w:val="left"/>
              <w:rPr>
                <w:rFonts w:ascii="宋体" w:hAnsi="宋体" w:eastAsia="宋体" w:cs="宋体"/>
                <w:szCs w:val="21"/>
              </w:rPr>
            </w:pPr>
            <w:r>
              <w:rPr>
                <w:rFonts w:hint="eastAsia" w:ascii="宋体" w:hAnsi="宋体" w:eastAsia="宋体" w:cs="宋体"/>
                <w:szCs w:val="21"/>
              </w:rPr>
              <w:t>分段缩写练习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3" w:type="dxa"/>
          </w:tcPr>
          <w:p>
            <w:pPr>
              <w:rPr>
                <w:rFonts w:ascii="宋体" w:hAnsi="宋体" w:eastAsia="宋体" w:cs="宋体"/>
                <w:szCs w:val="21"/>
              </w:rPr>
            </w:pPr>
            <w:r>
              <w:rPr>
                <w:rFonts w:hint="eastAsia" w:ascii="宋体" w:hAnsi="宋体" w:eastAsia="宋体" w:cs="宋体"/>
                <w:szCs w:val="21"/>
              </w:rPr>
              <w:t>导入（2分钟）</w:t>
            </w:r>
          </w:p>
        </w:tc>
        <w:tc>
          <w:tcPr>
            <w:tcW w:w="4358" w:type="dxa"/>
          </w:tcPr>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教师展示第一讲中“热闹的校园”思维导图，请同学和教师一起根据思维导图来进行分段缩写。</w:t>
            </w:r>
          </w:p>
          <w:p>
            <w:pPr>
              <w:rPr>
                <w:rFonts w:ascii="宋体" w:hAnsi="宋体" w:eastAsia="宋体" w:cs="宋体"/>
                <w:szCs w:val="21"/>
              </w:rPr>
            </w:pPr>
            <w:r>
              <w:rPr>
                <w:rFonts w:hint="eastAsia" w:ascii="宋体" w:hAnsi="宋体" w:eastAsia="宋体" w:cs="宋体"/>
                <w:szCs w:val="21"/>
              </w:rPr>
              <w:drawing>
                <wp:inline distT="0" distB="0" distL="114300" distR="114300">
                  <wp:extent cx="2478405" cy="1795780"/>
                  <wp:effectExtent l="0" t="0" r="17145" b="1397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5"/>
                          <a:stretch>
                            <a:fillRect/>
                          </a:stretch>
                        </pic:blipFill>
                        <pic:spPr>
                          <a:xfrm>
                            <a:off x="0" y="0"/>
                            <a:ext cx="2478405" cy="1795780"/>
                          </a:xfrm>
                          <a:prstGeom prst="rect">
                            <a:avLst/>
                          </a:prstGeom>
                          <a:noFill/>
                          <a:ln>
                            <a:noFill/>
                          </a:ln>
                        </pic:spPr>
                      </pic:pic>
                    </a:graphicData>
                  </a:graphic>
                </wp:inline>
              </w:drawing>
            </w:r>
          </w:p>
          <w:p>
            <w:pPr>
              <w:rPr>
                <w:rFonts w:ascii="宋体" w:hAnsi="宋体" w:eastAsia="宋体" w:cs="宋体"/>
                <w:szCs w:val="21"/>
              </w:rPr>
            </w:pPr>
          </w:p>
        </w:tc>
        <w:tc>
          <w:tcPr>
            <w:tcW w:w="2841" w:type="dxa"/>
          </w:tcPr>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读写结合的方式，从第一课时的简短文段入手，学习新知识的同时回顾刚刚思考时的思维路线，把同学从阅读引导至写作中。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3" w:type="dxa"/>
          </w:tcPr>
          <w:p>
            <w:pPr>
              <w:rPr>
                <w:rFonts w:ascii="宋体" w:hAnsi="宋体" w:eastAsia="宋体" w:cs="宋体"/>
                <w:szCs w:val="21"/>
              </w:rPr>
            </w:pPr>
            <w:r>
              <w:rPr>
                <w:rFonts w:hint="eastAsia" w:ascii="宋体" w:hAnsi="宋体" w:eastAsia="宋体" w:cs="宋体"/>
                <w:szCs w:val="21"/>
              </w:rPr>
              <w:t>小组分段缩写练习（18分钟）</w:t>
            </w:r>
          </w:p>
        </w:tc>
        <w:tc>
          <w:tcPr>
            <w:tcW w:w="4358" w:type="dxa"/>
          </w:tcPr>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这里主要是让同学们根据第一讲时小组绘制的段落思维导图来进行段落的缩写。</w:t>
            </w:r>
          </w:p>
          <w:p>
            <w:pPr>
              <w:rPr>
                <w:rFonts w:ascii="宋体" w:hAnsi="宋体" w:eastAsia="宋体" w:cs="宋体"/>
                <w:szCs w:val="21"/>
              </w:rPr>
            </w:pPr>
            <w:r>
              <w:rPr>
                <w:rFonts w:hint="eastAsia" w:ascii="宋体" w:hAnsi="宋体" w:eastAsia="宋体" w:cs="宋体"/>
                <w:szCs w:val="21"/>
              </w:rPr>
              <w:t>小组缩写结束后，每个小组进行展示，并且讲解思路。</w:t>
            </w:r>
          </w:p>
        </w:tc>
        <w:tc>
          <w:tcPr>
            <w:tcW w:w="2841" w:type="dxa"/>
          </w:tcPr>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同样从小段落入手，让学生可以循序渐进的了解如何从绘制好的思维导图中找的框架，增加记忆点、提高记忆能力、帮助学生在缩写时有一定的思路，不至于手足无措。</w:t>
            </w:r>
          </w:p>
          <w:p>
            <w:pP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rPr>
                <w:rFonts w:ascii="宋体" w:hAnsi="宋体" w:eastAsia="宋体" w:cs="宋体"/>
                <w:szCs w:val="21"/>
              </w:rPr>
            </w:pPr>
            <w:r>
              <w:rPr>
                <w:rFonts w:hint="eastAsia" w:ascii="宋体" w:hAnsi="宋体" w:eastAsia="宋体" w:cs="宋体"/>
                <w:szCs w:val="21"/>
              </w:rPr>
              <w:t>详略练习（依照阅读整篇材料时自己绘制的思维导图，强调详写</w:t>
            </w:r>
          </w:p>
          <w:p>
            <w:pPr>
              <w:rPr>
                <w:rFonts w:ascii="宋体" w:hAnsi="宋体" w:eastAsia="宋体" w:cs="宋体"/>
                <w:szCs w:val="21"/>
              </w:rPr>
            </w:pPr>
            <w:r>
              <w:rPr>
                <w:rFonts w:hint="eastAsia" w:ascii="宋体" w:hAnsi="宋体" w:eastAsia="宋体" w:cs="宋体"/>
                <w:szCs w:val="21"/>
              </w:rPr>
              <w:t>事情的经过，略写起因和结果。）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3" w:type="dxa"/>
          </w:tcPr>
          <w:p>
            <w:pPr>
              <w:rPr>
                <w:rFonts w:ascii="宋体" w:hAnsi="宋体" w:eastAsia="宋体" w:cs="宋体"/>
                <w:szCs w:val="21"/>
              </w:rPr>
            </w:pPr>
            <w:r>
              <w:rPr>
                <w:rFonts w:hint="eastAsia" w:ascii="宋体" w:hAnsi="宋体" w:eastAsia="宋体" w:cs="宋体"/>
                <w:szCs w:val="21"/>
              </w:rPr>
              <w:t>学生独立练习（15分钟）</w:t>
            </w:r>
          </w:p>
        </w:tc>
        <w:tc>
          <w:tcPr>
            <w:tcW w:w="4358" w:type="dxa"/>
          </w:tcPr>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教师给学生15分钟时间，依据第一课时对整篇材料进行阅读之后绘制的思维导图来进行少于400的缩写训练。</w:t>
            </w:r>
          </w:p>
          <w:p>
            <w:pPr>
              <w:rPr>
                <w:rFonts w:ascii="宋体" w:hAnsi="宋体" w:eastAsia="宋体" w:cs="宋体"/>
                <w:szCs w:val="21"/>
              </w:rPr>
            </w:pPr>
          </w:p>
        </w:tc>
        <w:tc>
          <w:tcPr>
            <w:tcW w:w="2841" w:type="dxa"/>
          </w:tcPr>
          <w:p>
            <w:pP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3" w:type="dxa"/>
          </w:tcPr>
          <w:p>
            <w:pPr>
              <w:rPr>
                <w:rFonts w:ascii="宋体" w:hAnsi="宋体" w:eastAsia="宋体" w:cs="宋体"/>
                <w:szCs w:val="21"/>
              </w:rPr>
            </w:pPr>
            <w:r>
              <w:rPr>
                <w:rFonts w:hint="eastAsia" w:ascii="宋体" w:hAnsi="宋体" w:eastAsia="宋体" w:cs="宋体"/>
                <w:szCs w:val="21"/>
              </w:rPr>
              <w:t>教师展示（5分钟）</w:t>
            </w:r>
          </w:p>
        </w:tc>
        <w:tc>
          <w:tcPr>
            <w:tcW w:w="4358" w:type="dxa"/>
          </w:tcPr>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教师：现在大家先来看看老师缩写的怎么样。</w:t>
            </w:r>
          </w:p>
          <w:p>
            <w:pPr>
              <w:rPr>
                <w:rFonts w:ascii="宋体" w:hAnsi="宋体" w:eastAsia="宋体" w:cs="宋体"/>
                <w:szCs w:val="21"/>
              </w:rPr>
            </w:pPr>
            <w:r>
              <w:rPr>
                <w:rFonts w:hint="eastAsia" w:ascii="宋体" w:hAnsi="宋体" w:eastAsia="宋体" w:cs="宋体"/>
                <w:szCs w:val="21"/>
              </w:rPr>
              <w:t>大家可以看到老师的答案是不是分成了四段呀？那么这四段相对应的就是上节课绘制的“四步概括法”指导下的思维导图了，分别是起因、经过、结果以及我们的主题。当然标题也不能忘记。</w:t>
            </w:r>
          </w:p>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同时大家也能发现，老师的第二段是不是字数明显较多？这就是老师想告诉大家的，我们在根据思维导图进行缩写时，尽量对事件的过程进行详写，对于起因、结果和主题呢，可以尽量用简短的话语来概括就好，但是再简短也不能离开要素关键词哦。</w:t>
            </w:r>
          </w:p>
          <w:p>
            <w:pPr>
              <w:rPr>
                <w:rFonts w:ascii="宋体" w:hAnsi="宋体" w:eastAsia="宋体" w:cs="宋体"/>
                <w:szCs w:val="21"/>
              </w:rPr>
            </w:pPr>
          </w:p>
        </w:tc>
        <w:tc>
          <w:tcPr>
            <w:tcW w:w="2841" w:type="dxa"/>
          </w:tcPr>
          <w:p>
            <w:pPr>
              <w:rPr>
                <w:rFonts w:ascii="宋体" w:hAnsi="宋体" w:eastAsia="宋体" w:cs="宋体"/>
                <w:szCs w:val="21"/>
              </w:rPr>
            </w:pPr>
          </w:p>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在同学们完成之后，教师在PPT上展示范文，讲解要求学生在缩写时也尽量按照第一课时讲到的“四段概括法”来进行写作。</w:t>
            </w:r>
          </w:p>
          <w:p>
            <w:pPr>
              <w:rPr>
                <w:rFonts w:ascii="宋体" w:hAnsi="宋体" w:eastAsia="宋体" w:cs="宋体"/>
                <w:szCs w:val="21"/>
              </w:rPr>
            </w:pPr>
            <w:r>
              <w:rPr>
                <w:rFonts w:hint="eastAsia" w:ascii="宋体" w:hAnsi="宋体" w:eastAsia="宋体" w:cs="宋体"/>
                <w:szCs w:val="21"/>
              </w:rPr>
              <w:t>在这一节需要强调和教授的主要是同学们可以对经过详写，起因和结果以及主题用一两句概括点明的思路。</w:t>
            </w:r>
          </w:p>
          <w:p>
            <w:pP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3" w:type="dxa"/>
          </w:tcPr>
          <w:p>
            <w:pPr>
              <w:rPr>
                <w:rFonts w:ascii="宋体" w:hAnsi="宋体" w:eastAsia="宋体" w:cs="宋体"/>
                <w:szCs w:val="21"/>
              </w:rPr>
            </w:pPr>
            <w:r>
              <w:rPr>
                <w:rFonts w:hint="eastAsia" w:ascii="宋体" w:hAnsi="宋体" w:eastAsia="宋体" w:cs="宋体"/>
                <w:szCs w:val="21"/>
              </w:rPr>
              <w:t>交流反馈（10分钟）</w:t>
            </w:r>
          </w:p>
        </w:tc>
        <w:tc>
          <w:tcPr>
            <w:tcW w:w="4358" w:type="dxa"/>
          </w:tcPr>
          <w:p>
            <w:pPr>
              <w:rPr>
                <w:rFonts w:ascii="宋体" w:hAnsi="宋体" w:eastAsia="宋体" w:cs="宋体"/>
                <w:szCs w:val="21"/>
              </w:rPr>
            </w:pPr>
          </w:p>
          <w:p>
            <w:pPr>
              <w:rPr>
                <w:rFonts w:ascii="宋体" w:hAnsi="宋体" w:eastAsia="宋体" w:cs="宋体"/>
                <w:szCs w:val="21"/>
              </w:rPr>
            </w:pPr>
            <w:r>
              <w:rPr>
                <w:rFonts w:hint="eastAsia" w:ascii="宋体" w:hAnsi="宋体" w:eastAsia="宋体" w:cs="宋体"/>
                <w:szCs w:val="21"/>
              </w:rPr>
              <w:t>此时鼓励大家在课堂上展示自己的缩写成果，在交流中发现教师也要注意引导学生按照“四步概括法”和详写经过、略写其他的思路去缩写。</w:t>
            </w:r>
          </w:p>
          <w:p>
            <w:pPr>
              <w:rPr>
                <w:rFonts w:ascii="宋体" w:hAnsi="宋体" w:eastAsia="宋体" w:cs="宋体"/>
                <w:szCs w:val="21"/>
              </w:rPr>
            </w:pPr>
          </w:p>
        </w:tc>
        <w:tc>
          <w:tcPr>
            <w:tcW w:w="2841" w:type="dxa"/>
          </w:tcPr>
          <w:p>
            <w:pP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rPr>
                <w:rFonts w:ascii="宋体" w:hAnsi="宋体" w:eastAsia="宋体" w:cs="宋体"/>
                <w:szCs w:val="21"/>
              </w:rPr>
            </w:pPr>
            <w:r>
              <w:rPr>
                <w:rFonts w:hint="eastAsia" w:ascii="宋体" w:hAnsi="宋体" w:eastAsia="宋体" w:cs="宋体"/>
                <w:szCs w:val="21"/>
              </w:rPr>
              <w:t>课下作业：1.总结经验和教训，完善课上所绘制的思维导图，同时重新缩写课上的真题材料</w:t>
            </w:r>
          </w:p>
          <w:p>
            <w:pPr>
              <w:rPr>
                <w:rFonts w:ascii="宋体" w:hAnsi="宋体" w:eastAsia="宋体" w:cs="宋体"/>
                <w:szCs w:val="21"/>
              </w:rPr>
            </w:pPr>
            <w:r>
              <w:rPr>
                <w:rFonts w:hint="eastAsia" w:ascii="宋体" w:hAnsi="宋体" w:eastAsia="宋体" w:cs="宋体"/>
                <w:szCs w:val="21"/>
              </w:rPr>
              <w:t xml:space="preserve">          2.用今天讲授的思路，完成HSK六级真题试卷四写作部分书写。（思维导图+缩写）</w:t>
            </w:r>
          </w:p>
        </w:tc>
      </w:tr>
    </w:tbl>
    <w:p>
      <w:pPr>
        <w:rPr>
          <w:rFonts w:ascii="宋体" w:hAnsi="宋体" w:cs="宋体"/>
          <w:kern w:val="0"/>
          <w:szCs w:val="21"/>
        </w:rPr>
      </w:pPr>
    </w:p>
    <w:p>
      <w:pPr>
        <w:numPr>
          <w:ilvl w:val="0"/>
          <w:numId w:val="5"/>
        </w:numPr>
        <w:spacing w:line="360" w:lineRule="auto"/>
        <w:rPr>
          <w:rFonts w:ascii="宋体" w:hAnsi="宋体" w:cs="宋体"/>
          <w:b/>
          <w:bCs/>
          <w:kern w:val="0"/>
          <w:sz w:val="24"/>
        </w:rPr>
      </w:pPr>
      <w:r>
        <w:rPr>
          <w:rFonts w:hint="eastAsia" w:ascii="宋体" w:hAnsi="宋体" w:cs="宋体"/>
          <w:b/>
          <w:bCs/>
          <w:kern w:val="0"/>
          <w:sz w:val="24"/>
        </w:rPr>
        <w:t>教学设计总结与反思</w:t>
      </w:r>
    </w:p>
    <w:p>
      <w:pPr>
        <w:spacing w:line="360" w:lineRule="auto"/>
        <w:ind w:firstLine="480" w:firstLineChars="200"/>
        <w:rPr>
          <w:rFonts w:ascii="宋体" w:hAnsi="宋体" w:cs="宋体"/>
          <w:kern w:val="0"/>
          <w:sz w:val="24"/>
        </w:rPr>
      </w:pPr>
      <w:r>
        <w:rPr>
          <w:rFonts w:hint="eastAsia" w:ascii="宋体" w:hAnsi="宋体" w:cs="宋体"/>
          <w:kern w:val="0"/>
          <w:sz w:val="24"/>
        </w:rPr>
        <w:t>在实际教学之后，笔者</w:t>
      </w:r>
      <w:r>
        <w:rPr>
          <w:rFonts w:ascii="宋体" w:hAnsi="宋体" w:cs="宋体"/>
          <w:kern w:val="0"/>
          <w:sz w:val="24"/>
        </w:rPr>
        <w:t>发现采用这种教学</w:t>
      </w:r>
      <w:r>
        <w:rPr>
          <w:rFonts w:hint="eastAsia" w:ascii="宋体" w:hAnsi="宋体" w:cs="宋体"/>
          <w:kern w:val="0"/>
          <w:sz w:val="24"/>
        </w:rPr>
        <w:t>设计</w:t>
      </w:r>
      <w:r>
        <w:rPr>
          <w:rFonts w:ascii="宋体" w:hAnsi="宋体" w:cs="宋体"/>
          <w:kern w:val="0"/>
          <w:sz w:val="24"/>
        </w:rPr>
        <w:t>还是有助于学生提高 HSK六级写作能力的。结合笔者在课堂上的教学经验及学生学习前和学习后两个阶段的</w:t>
      </w:r>
      <w:r>
        <w:rPr>
          <w:rFonts w:hint="eastAsia" w:ascii="宋体" w:hAnsi="宋体" w:cs="宋体"/>
          <w:kern w:val="0"/>
          <w:sz w:val="24"/>
        </w:rPr>
        <w:t>问卷调查结果</w:t>
      </w:r>
      <w:r>
        <w:rPr>
          <w:rFonts w:ascii="宋体" w:hAnsi="宋体" w:cs="宋体"/>
          <w:kern w:val="0"/>
          <w:sz w:val="24"/>
        </w:rPr>
        <w:t>对以上教学</w:t>
      </w:r>
      <w:r>
        <w:rPr>
          <w:rFonts w:hint="eastAsia" w:ascii="宋体" w:hAnsi="宋体" w:cs="宋体"/>
          <w:kern w:val="0"/>
          <w:sz w:val="24"/>
        </w:rPr>
        <w:t>设计的两个课时</w:t>
      </w:r>
      <w:r>
        <w:rPr>
          <w:rFonts w:ascii="宋体" w:hAnsi="宋体" w:cs="宋体"/>
          <w:kern w:val="0"/>
          <w:sz w:val="24"/>
        </w:rPr>
        <w:t xml:space="preserve">进行总结与反思。  </w:t>
      </w:r>
    </w:p>
    <w:p>
      <w:pPr>
        <w:spacing w:line="360" w:lineRule="auto"/>
        <w:rPr>
          <w:rFonts w:ascii="宋体" w:hAnsi="宋体" w:cs="宋体"/>
          <w:kern w:val="0"/>
          <w:sz w:val="24"/>
        </w:rPr>
      </w:pPr>
      <w:r>
        <w:rPr>
          <w:rFonts w:hint="eastAsia" w:ascii="宋体" w:hAnsi="宋体" w:cs="宋体"/>
          <w:kern w:val="0"/>
          <w:sz w:val="24"/>
        </w:rPr>
        <w:t>1.第一课时总结反思</w:t>
      </w:r>
    </w:p>
    <w:p>
      <w:pPr>
        <w:spacing w:line="360" w:lineRule="auto"/>
        <w:ind w:firstLine="480" w:firstLineChars="200"/>
        <w:rPr>
          <w:rFonts w:ascii="宋体" w:hAnsi="宋体" w:cs="宋体"/>
          <w:kern w:val="0"/>
          <w:sz w:val="24"/>
        </w:rPr>
      </w:pPr>
      <w:r>
        <w:rPr>
          <w:rFonts w:hint="eastAsia" w:ascii="宋体" w:hAnsi="宋体" w:cs="宋体"/>
          <w:kern w:val="0"/>
          <w:sz w:val="24"/>
        </w:rPr>
        <w:t>在第一课时教学设计中</w:t>
      </w:r>
      <w:r>
        <w:rPr>
          <w:rFonts w:ascii="宋体" w:hAnsi="宋体" w:cs="宋体"/>
          <w:kern w:val="0"/>
          <w:sz w:val="24"/>
        </w:rPr>
        <w:t>，</w:t>
      </w:r>
      <w:r>
        <w:rPr>
          <w:rFonts w:hint="eastAsia" w:ascii="宋体" w:hAnsi="宋体" w:cs="宋体"/>
          <w:kern w:val="0"/>
          <w:sz w:val="24"/>
        </w:rPr>
        <w:t>将HSK六级写作教学的阅读部分进行了设计，把思维导图融入</w:t>
      </w:r>
      <w:r>
        <w:rPr>
          <w:rFonts w:ascii="宋体" w:hAnsi="宋体" w:cs="宋体"/>
          <w:kern w:val="0"/>
          <w:sz w:val="24"/>
        </w:rPr>
        <w:t>速读</w:t>
      </w:r>
      <w:r>
        <w:rPr>
          <w:rFonts w:hint="eastAsia" w:ascii="宋体" w:hAnsi="宋体" w:cs="宋体"/>
          <w:kern w:val="0"/>
          <w:sz w:val="24"/>
        </w:rPr>
        <w:t>、</w:t>
      </w:r>
      <w:r>
        <w:rPr>
          <w:rFonts w:ascii="宋体" w:hAnsi="宋体" w:cs="宋体"/>
          <w:kern w:val="0"/>
          <w:sz w:val="24"/>
        </w:rPr>
        <w:t>精读</w:t>
      </w:r>
      <w:r>
        <w:rPr>
          <w:rFonts w:hint="eastAsia" w:ascii="宋体" w:hAnsi="宋体" w:cs="宋体"/>
          <w:kern w:val="0"/>
          <w:sz w:val="24"/>
        </w:rPr>
        <w:t>和口头复述三</w:t>
      </w:r>
      <w:r>
        <w:rPr>
          <w:rFonts w:ascii="宋体" w:hAnsi="宋体" w:cs="宋体"/>
          <w:kern w:val="0"/>
          <w:sz w:val="24"/>
        </w:rPr>
        <w:t>部分</w:t>
      </w:r>
      <w:r>
        <w:rPr>
          <w:rFonts w:hint="eastAsia" w:ascii="宋体" w:hAnsi="宋体" w:cs="宋体"/>
          <w:kern w:val="0"/>
          <w:sz w:val="24"/>
        </w:rPr>
        <w:t>中</w:t>
      </w:r>
      <w:r>
        <w:rPr>
          <w:rFonts w:ascii="宋体" w:hAnsi="宋体" w:cs="宋体"/>
          <w:kern w:val="0"/>
          <w:sz w:val="24"/>
        </w:rPr>
        <w:t>。通过这种</w:t>
      </w:r>
      <w:r>
        <w:rPr>
          <w:rFonts w:hint="eastAsia" w:ascii="宋体" w:hAnsi="宋体" w:cs="宋体"/>
          <w:kern w:val="0"/>
          <w:sz w:val="24"/>
        </w:rPr>
        <w:t>教学</w:t>
      </w:r>
      <w:r>
        <w:rPr>
          <w:rFonts w:ascii="宋体" w:hAnsi="宋体" w:cs="宋体"/>
          <w:kern w:val="0"/>
          <w:sz w:val="24"/>
        </w:rPr>
        <w:t>方法，发现学生在阅读 HSK 六级写作材料方面有了很大的突破，首先，</w:t>
      </w:r>
      <w:r>
        <w:rPr>
          <w:rFonts w:hint="eastAsia" w:ascii="宋体" w:hAnsi="宋体" w:cs="宋体"/>
          <w:kern w:val="0"/>
          <w:sz w:val="24"/>
        </w:rPr>
        <w:t>通过速读掌握主题，</w:t>
      </w:r>
      <w:r>
        <w:rPr>
          <w:rFonts w:ascii="宋体" w:hAnsi="宋体" w:cs="宋体"/>
          <w:kern w:val="0"/>
          <w:sz w:val="24"/>
        </w:rPr>
        <w:t>学生能够较快地掌握给定的阅读材料，不会因初次拿到一篇写作材料而感到</w:t>
      </w:r>
      <w:r>
        <w:rPr>
          <w:rFonts w:hint="eastAsia" w:ascii="宋体" w:hAnsi="宋体" w:cs="宋体"/>
          <w:kern w:val="0"/>
          <w:sz w:val="24"/>
        </w:rPr>
        <w:t>慌张</w:t>
      </w:r>
      <w:r>
        <w:rPr>
          <w:rFonts w:ascii="宋体" w:hAnsi="宋体" w:cs="宋体"/>
          <w:kern w:val="0"/>
          <w:sz w:val="24"/>
        </w:rPr>
        <w:t>；其次，通过精读训练</w:t>
      </w:r>
      <w:r>
        <w:rPr>
          <w:rFonts w:hint="eastAsia" w:ascii="宋体" w:hAnsi="宋体" w:cs="宋体"/>
          <w:kern w:val="0"/>
          <w:sz w:val="24"/>
        </w:rPr>
        <w:t>，用“四步概括法”进行思维导图的绘制，</w:t>
      </w:r>
      <w:r>
        <w:rPr>
          <w:rFonts w:ascii="宋体" w:hAnsi="宋体" w:cs="宋体"/>
          <w:kern w:val="0"/>
          <w:sz w:val="24"/>
        </w:rPr>
        <w:t>提高了学生的输入能力。对于记叙文的缩写首先应该掌握文章的主体信息，主体信息主要体现在文中的关键字词上。学生</w:t>
      </w:r>
      <w:r>
        <w:rPr>
          <w:rFonts w:hint="eastAsia" w:ascii="宋体" w:hAnsi="宋体" w:cs="宋体"/>
          <w:kern w:val="0"/>
          <w:sz w:val="24"/>
        </w:rPr>
        <w:t>通过教学练习，在</w:t>
      </w:r>
      <w:r>
        <w:rPr>
          <w:rFonts w:ascii="宋体" w:hAnsi="宋体" w:cs="宋体"/>
          <w:kern w:val="0"/>
          <w:sz w:val="24"/>
        </w:rPr>
        <w:t>阅读文章</w:t>
      </w:r>
      <w:r>
        <w:rPr>
          <w:rFonts w:hint="eastAsia" w:ascii="宋体" w:hAnsi="宋体" w:cs="宋体"/>
          <w:kern w:val="0"/>
          <w:sz w:val="24"/>
        </w:rPr>
        <w:t>时</w:t>
      </w:r>
      <w:r>
        <w:rPr>
          <w:rFonts w:ascii="宋体" w:hAnsi="宋体" w:cs="宋体"/>
          <w:kern w:val="0"/>
          <w:sz w:val="24"/>
        </w:rPr>
        <w:t>可以</w:t>
      </w:r>
      <w:r>
        <w:rPr>
          <w:rFonts w:hint="eastAsia" w:ascii="宋体" w:hAnsi="宋体" w:cs="宋体"/>
          <w:kern w:val="0"/>
          <w:sz w:val="24"/>
        </w:rPr>
        <w:t>准确</w:t>
      </w:r>
      <w:r>
        <w:rPr>
          <w:rFonts w:ascii="宋体" w:hAnsi="宋体" w:cs="宋体"/>
          <w:kern w:val="0"/>
          <w:sz w:val="24"/>
        </w:rPr>
        <w:t>地掌握文章的关键字眼，这对他们今后练习缩写有着十分重要的作用。语言学习注重听、说、读、写四方面，但是针对写作，我们在教学中贯彻读、说、写三方面，</w:t>
      </w:r>
      <w:r>
        <w:rPr>
          <w:rFonts w:hint="eastAsia" w:ascii="宋体" w:hAnsi="宋体" w:cs="宋体"/>
          <w:kern w:val="0"/>
          <w:sz w:val="24"/>
        </w:rPr>
        <w:t>第一课时教学设计</w:t>
      </w:r>
      <w:r>
        <w:rPr>
          <w:rFonts w:ascii="宋体" w:hAnsi="宋体" w:cs="宋体"/>
          <w:kern w:val="0"/>
          <w:sz w:val="24"/>
        </w:rPr>
        <w:t>中</w:t>
      </w:r>
      <w:r>
        <w:rPr>
          <w:rFonts w:hint="eastAsia" w:ascii="宋体" w:hAnsi="宋体" w:cs="宋体"/>
          <w:kern w:val="0"/>
          <w:sz w:val="24"/>
        </w:rPr>
        <w:t>的依照思维导图口头复述</w:t>
      </w:r>
      <w:r>
        <w:rPr>
          <w:rFonts w:ascii="宋体" w:hAnsi="宋体" w:cs="宋体"/>
          <w:kern w:val="0"/>
          <w:sz w:val="24"/>
        </w:rPr>
        <w:t>内容的训练</w:t>
      </w:r>
      <w:r>
        <w:rPr>
          <w:rFonts w:hint="eastAsia" w:ascii="宋体" w:hAnsi="宋体" w:cs="宋体"/>
          <w:kern w:val="0"/>
          <w:sz w:val="24"/>
        </w:rPr>
        <w:t>就</w:t>
      </w:r>
      <w:r>
        <w:rPr>
          <w:rFonts w:ascii="宋体" w:hAnsi="宋体" w:cs="宋体"/>
          <w:kern w:val="0"/>
          <w:sz w:val="24"/>
        </w:rPr>
        <w:t>使学生在读和说两方面有了不同程度的提高。</w:t>
      </w:r>
    </w:p>
    <w:p>
      <w:pPr>
        <w:spacing w:line="360" w:lineRule="auto"/>
        <w:ind w:firstLine="480" w:firstLineChars="200"/>
        <w:rPr>
          <w:rFonts w:ascii="宋体" w:hAnsi="宋体" w:cs="宋体"/>
          <w:kern w:val="0"/>
          <w:sz w:val="24"/>
        </w:rPr>
      </w:pPr>
      <w:r>
        <w:rPr>
          <w:rFonts w:hint="eastAsia" w:ascii="宋体" w:hAnsi="宋体" w:cs="宋体"/>
          <w:kern w:val="0"/>
          <w:sz w:val="24"/>
        </w:rPr>
        <w:t>不足之处就是在教学过程中，笔者感受到由于学生水平还有一些差距，导致过程中给学生布置的任务不能全都有效地完成，这一点需要在今后地教学中不断摸索，结合每个同学的接受程度，安排合适的任务；同时在教学发现，在设计中，没有对学生在生词俗语识记这方面进行考虑，出现了一些问题，也需要进行完善。</w:t>
      </w:r>
    </w:p>
    <w:p>
      <w:pPr>
        <w:spacing w:line="360" w:lineRule="auto"/>
        <w:rPr>
          <w:rFonts w:ascii="宋体" w:hAnsi="宋体" w:cs="宋体"/>
          <w:kern w:val="0"/>
          <w:sz w:val="24"/>
        </w:rPr>
      </w:pPr>
      <w:r>
        <w:rPr>
          <w:rFonts w:hint="eastAsia" w:ascii="宋体" w:hAnsi="宋体" w:cs="宋体"/>
          <w:kern w:val="0"/>
          <w:sz w:val="24"/>
        </w:rPr>
        <w:t>2.第二课时教学设计总结与反思</w:t>
      </w:r>
    </w:p>
    <w:p>
      <w:pPr>
        <w:spacing w:line="360" w:lineRule="auto"/>
        <w:ind w:firstLine="480" w:firstLineChars="200"/>
        <w:rPr>
          <w:rFonts w:hint="default" w:ascii="宋体" w:hAnsi="宋体" w:cs="宋体"/>
          <w:kern w:val="0"/>
          <w:sz w:val="24"/>
          <w:lang w:val="en-US" w:eastAsia="zh-CN"/>
        </w:rPr>
      </w:pPr>
      <w:r>
        <w:rPr>
          <w:rFonts w:hint="eastAsia" w:ascii="宋体" w:hAnsi="宋体" w:cs="宋体"/>
          <w:kern w:val="0"/>
          <w:sz w:val="24"/>
        </w:rPr>
        <w:t>第二课时正式进入了依照思维导图进行缩写的部分，作为重点教学环节，在设计时主要注重让学生从浅入深、循序渐进、由难到易的进行学习，让学生可以循序渐进的了解如何从绘制好的思维导图中找的框架，增加记忆点、提高记忆能力、帮助学生在缩写时有一定的思路，不至于手足无措。再加上读写结合的方式，让学生学习新知识的同时回顾刚刚思考时的思维路线，从阅读引导至写作中。在实际教学之后也发现，学生对这种方式接受度高。同时在教学过程中，也设计了先学生自己练习，再听教师教授技巧，最后根据学习到的知识去修改完善自己的缩写，这种方式可以真是的让学生了解技巧的作用，在输入之后再次输出，进行复习巩固。通过教学我们也发现，这样的设计确实有助于学生对所学印象更加深刻，为今后写作奠定基础。同样我们可以在学生学习前后的作业对比中发现这一点，</w:t>
      </w:r>
      <w:r>
        <w:rPr>
          <w:rFonts w:hint="eastAsia" w:ascii="宋体" w:hAnsi="宋体" w:cs="宋体"/>
          <w:kern w:val="0"/>
          <w:sz w:val="24"/>
          <w:lang w:val="en-US" w:eastAsia="zh-CN"/>
        </w:rPr>
        <w:t>以我班同学尹志勋同学前后习作（图2）为例，在教学之前，此同学对于缩写的段落认识不清，完成的答案是一段呈现，没有层次。并且在缩写时，对事件的起因和结果着重笔墨，占据了大量篇幅，至于文章本来能够体现主题的事件经过没有进行有效记忆，着墨少，这就会造成文章内涵不够，分数降低。</w:t>
      </w:r>
    </w:p>
    <w:p>
      <w:pPr>
        <w:spacing w:line="360" w:lineRule="auto"/>
        <w:ind w:firstLine="480" w:firstLineChars="200"/>
        <w:rPr>
          <w:rFonts w:hint="eastAsia" w:ascii="宋体" w:hAnsi="宋体" w:cs="宋体"/>
          <w:kern w:val="0"/>
          <w:sz w:val="24"/>
          <w:lang w:val="en-US" w:eastAsia="zh-CN"/>
        </w:rPr>
      </w:pPr>
      <w:r>
        <w:rPr>
          <w:rFonts w:hint="eastAsia" w:ascii="宋体" w:hAnsi="宋体" w:cs="宋体"/>
          <w:kern w:val="0"/>
          <w:sz w:val="24"/>
          <w:lang w:val="en-US" w:eastAsia="zh-CN"/>
        </w:rPr>
        <w:drawing>
          <wp:inline distT="0" distB="0" distL="114300" distR="114300">
            <wp:extent cx="3695700" cy="4868545"/>
            <wp:effectExtent l="0" t="0" r="8255" b="0"/>
            <wp:docPr id="18" name="图片 18" descr="C:/Users/apple/AppData/Local/Temp/picturecompress_20210223142045/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apple/AppData/Local/Temp/picturecompress_20210223142045/output_1.jpgoutput_1"/>
                    <pic:cNvPicPr>
                      <a:picLocks noChangeAspect="1"/>
                    </pic:cNvPicPr>
                  </pic:nvPicPr>
                  <pic:blipFill>
                    <a:blip r:embed="rId16">
                      <a:biLevel thresh="50000"/>
                    </a:blip>
                    <a:srcRect r="33530"/>
                    <a:stretch>
                      <a:fillRect/>
                    </a:stretch>
                  </pic:blipFill>
                  <pic:spPr>
                    <a:xfrm rot="5400000">
                      <a:off x="0" y="0"/>
                      <a:ext cx="3695700" cy="4868545"/>
                    </a:xfrm>
                    <a:prstGeom prst="rect">
                      <a:avLst/>
                    </a:prstGeom>
                  </pic:spPr>
                </pic:pic>
              </a:graphicData>
            </a:graphic>
          </wp:inline>
        </w:drawing>
      </w:r>
    </w:p>
    <w:p>
      <w:pPr>
        <w:spacing w:line="360" w:lineRule="auto"/>
        <w:ind w:firstLine="480" w:firstLineChars="200"/>
        <w:jc w:val="center"/>
        <w:rPr>
          <w:rFonts w:hint="default" w:ascii="宋体" w:hAnsi="宋体" w:cs="宋体"/>
          <w:kern w:val="0"/>
          <w:sz w:val="24"/>
          <w:lang w:val="en-US" w:eastAsia="zh-CN"/>
        </w:rPr>
      </w:pPr>
      <w:r>
        <w:rPr>
          <w:rFonts w:hint="eastAsia" w:ascii="宋体" w:hAnsi="宋体" w:cs="宋体"/>
          <w:kern w:val="0"/>
          <w:sz w:val="24"/>
          <w:lang w:val="en-US" w:eastAsia="zh-CN"/>
        </w:rPr>
        <w:t>图2 学生教学前习作</w:t>
      </w:r>
    </w:p>
    <w:p>
      <w:pPr>
        <w:spacing w:line="360" w:lineRule="auto"/>
        <w:ind w:firstLine="480" w:firstLineChars="200"/>
        <w:rPr>
          <w:rFonts w:hint="eastAsia" w:ascii="宋体" w:hAnsi="宋体" w:cs="宋体"/>
          <w:kern w:val="0"/>
          <w:sz w:val="24"/>
        </w:rPr>
      </w:pPr>
      <w:r>
        <w:rPr>
          <w:rFonts w:hint="eastAsia" w:ascii="宋体" w:hAnsi="宋体" w:cs="宋体"/>
          <w:kern w:val="0"/>
          <w:sz w:val="24"/>
        </w:rPr>
        <w:t>在学习之后绘制的思维导图</w:t>
      </w:r>
      <w:r>
        <w:rPr>
          <w:rFonts w:hint="eastAsia" w:ascii="宋体" w:hAnsi="宋体" w:cs="宋体"/>
          <w:kern w:val="0"/>
          <w:sz w:val="24"/>
          <w:lang w:val="en-US" w:eastAsia="zh-CN"/>
        </w:rPr>
        <w:t>尹志勋同学的习作明显</w:t>
      </w:r>
      <w:r>
        <w:rPr>
          <w:rFonts w:hint="eastAsia" w:ascii="宋体" w:hAnsi="宋体" w:cs="宋体"/>
          <w:kern w:val="0"/>
          <w:sz w:val="24"/>
        </w:rPr>
        <w:t>更有逻辑，</w:t>
      </w:r>
      <w:r>
        <w:rPr>
          <w:rFonts w:hint="eastAsia" w:ascii="宋体" w:hAnsi="宋体" w:cs="宋体"/>
          <w:kern w:val="0"/>
          <w:sz w:val="24"/>
          <w:lang w:val="en-US" w:eastAsia="zh-CN"/>
        </w:rPr>
        <w:t>如</w:t>
      </w:r>
      <w:r>
        <w:rPr>
          <w:rFonts w:hint="eastAsia" w:ascii="宋体" w:hAnsi="宋体" w:cs="宋体"/>
          <w:kern w:val="0"/>
          <w:sz w:val="24"/>
        </w:rPr>
        <w:t>“四段概括法”中强调的详略得当，</w:t>
      </w:r>
      <w:r>
        <w:rPr>
          <w:rFonts w:hint="eastAsia" w:ascii="宋体" w:hAnsi="宋体" w:cs="宋体"/>
          <w:kern w:val="0"/>
          <w:sz w:val="24"/>
          <w:lang w:val="en-US" w:eastAsia="zh-CN"/>
        </w:rPr>
        <w:t>开头和结尾都简单明了总结即可，对于事件的经过进行详细阐述，按照事件顺序，层次分明（如图3所示）。</w:t>
      </w:r>
      <w:r>
        <w:rPr>
          <w:rFonts w:hint="eastAsia" w:ascii="宋体" w:hAnsi="宋体" w:cs="宋体"/>
          <w:kern w:val="0"/>
          <w:sz w:val="24"/>
        </w:rPr>
        <w:t>对于缩写而言，可以看出学生在使用思维导图之后能记住更多关键内容，分四段进行写作，结构清晰。</w:t>
      </w:r>
    </w:p>
    <w:p>
      <w:pPr>
        <w:spacing w:line="360" w:lineRule="auto"/>
        <w:ind w:firstLine="480" w:firstLineChars="200"/>
        <w:jc w:val="center"/>
        <w:rPr>
          <w:rFonts w:hint="eastAsia" w:ascii="宋体" w:hAnsi="宋体" w:cs="宋体" w:eastAsiaTheme="minorEastAsia"/>
          <w:kern w:val="0"/>
          <w:sz w:val="24"/>
          <w:lang w:eastAsia="zh-CN"/>
        </w:rPr>
      </w:pPr>
      <w:r>
        <w:rPr>
          <w:rFonts w:hint="eastAsia" w:ascii="宋体" w:hAnsi="宋体" w:cs="宋体" w:eastAsiaTheme="minorEastAsia"/>
          <w:kern w:val="0"/>
          <w:sz w:val="24"/>
          <w:lang w:eastAsia="zh-CN"/>
        </w:rPr>
        <w:drawing>
          <wp:inline distT="0" distB="0" distL="114300" distR="114300">
            <wp:extent cx="5420360" cy="4211955"/>
            <wp:effectExtent l="0" t="0" r="17145" b="8890"/>
            <wp:docPr id="20" name="图片 20" descr="C:/Users/apple/AppData/Local/Temp/picturecompress_20210223142341/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apple/AppData/Local/Temp/picturecompress_20210223142341/output_1.jpgoutput_1"/>
                    <pic:cNvPicPr>
                      <a:picLocks noChangeAspect="1"/>
                    </pic:cNvPicPr>
                  </pic:nvPicPr>
                  <pic:blipFill>
                    <a:blip r:embed="rId17">
                      <a:biLevel thresh="50000"/>
                    </a:blip>
                    <a:stretch>
                      <a:fillRect/>
                    </a:stretch>
                  </pic:blipFill>
                  <pic:spPr>
                    <a:xfrm rot="5400000">
                      <a:off x="0" y="0"/>
                      <a:ext cx="5420360" cy="4211955"/>
                    </a:xfrm>
                    <a:prstGeom prst="rect">
                      <a:avLst/>
                    </a:prstGeom>
                  </pic:spPr>
                </pic:pic>
              </a:graphicData>
            </a:graphic>
          </wp:inline>
        </w:drawing>
      </w:r>
    </w:p>
    <w:p>
      <w:pPr>
        <w:spacing w:line="360" w:lineRule="auto"/>
        <w:ind w:firstLine="480" w:firstLineChars="200"/>
        <w:jc w:val="center"/>
        <w:rPr>
          <w:rFonts w:hint="default" w:ascii="宋体" w:hAnsi="宋体" w:cs="宋体" w:eastAsiaTheme="minorEastAsia"/>
          <w:kern w:val="0"/>
          <w:sz w:val="24"/>
          <w:lang w:val="en-US" w:eastAsia="zh-CN"/>
        </w:rPr>
      </w:pPr>
      <w:r>
        <w:rPr>
          <w:rFonts w:hint="eastAsia" w:ascii="宋体" w:hAnsi="宋体" w:cs="宋体"/>
          <w:kern w:val="0"/>
          <w:sz w:val="24"/>
          <w:lang w:val="en-US" w:eastAsia="zh-CN"/>
        </w:rPr>
        <w:t>图3 学生教学后习作</w:t>
      </w:r>
    </w:p>
    <w:p>
      <w:pPr>
        <w:spacing w:line="360" w:lineRule="auto"/>
        <w:ind w:firstLine="480" w:firstLineChars="200"/>
        <w:rPr>
          <w:rFonts w:ascii="宋体" w:hAnsi="宋体" w:cs="宋体"/>
          <w:kern w:val="0"/>
          <w:sz w:val="24"/>
        </w:rPr>
      </w:pPr>
      <w:r>
        <w:rPr>
          <w:rFonts w:hint="eastAsia" w:ascii="宋体" w:hAnsi="宋体" w:cs="宋体"/>
          <w:kern w:val="0"/>
          <w:sz w:val="24"/>
        </w:rPr>
        <w:t>当然也有一些不足之处，因为时间问题，刚开始的设计没有考虑到写作时间这方面的训练，这部分需要同学们在能够熟练应用思维导图之后，在课堂上严格按照HSK六级写作要求来进行时间训练，即10分钟阅读加绘制思维导图，35分钟按照思维导图进行缩写，这一点需要在教学推进的过程中逐渐修改。同时，在教学中也发现，对于写作中同学们标点符号以及语法偏误等方面缺少关注，对于这一点在今后的教学中也会注意完善。</w:t>
      </w:r>
    </w:p>
    <w:p>
      <w:pPr>
        <w:spacing w:line="360" w:lineRule="auto"/>
        <w:rPr>
          <w:rFonts w:hint="eastAsia" w:ascii="宋体" w:hAnsi="宋体" w:cs="宋体"/>
          <w:kern w:val="0"/>
          <w:sz w:val="24"/>
        </w:rPr>
      </w:pPr>
    </w:p>
    <w:p>
      <w:pPr>
        <w:spacing w:line="360" w:lineRule="auto"/>
        <w:rPr>
          <w:rFonts w:hint="eastAsia" w:ascii="宋体" w:hAnsi="宋体" w:cs="宋体"/>
          <w:kern w:val="0"/>
          <w:sz w:val="24"/>
        </w:rPr>
      </w:pPr>
    </w:p>
    <w:p>
      <w:pPr>
        <w:spacing w:line="360" w:lineRule="auto"/>
        <w:rPr>
          <w:rFonts w:ascii="宋体" w:hAnsi="宋体" w:cs="宋体"/>
          <w:kern w:val="0"/>
          <w:sz w:val="24"/>
        </w:rPr>
      </w:pPr>
      <w:r>
        <w:rPr>
          <w:rFonts w:hint="eastAsia" w:ascii="宋体" w:hAnsi="宋体" w:cs="宋体"/>
          <w:kern w:val="0"/>
          <w:sz w:val="24"/>
        </w:rPr>
        <w:t>3.学生反馈</w:t>
      </w:r>
    </w:p>
    <w:p>
      <w:pPr>
        <w:spacing w:line="360" w:lineRule="auto"/>
        <w:ind w:firstLine="480" w:firstLineChars="200"/>
        <w:rPr>
          <w:rFonts w:hint="default" w:ascii="宋体" w:hAnsi="宋体" w:cs="宋体"/>
          <w:kern w:val="0"/>
          <w:sz w:val="24"/>
          <w:lang w:val="en-US" w:eastAsia="zh-CN"/>
        </w:rPr>
      </w:pPr>
      <w:r>
        <w:rPr>
          <w:rFonts w:hint="eastAsia" w:ascii="宋体" w:hAnsi="宋体" w:cs="宋体"/>
          <w:kern w:val="0"/>
          <w:sz w:val="24"/>
          <w:lang w:val="en-US" w:eastAsia="zh-CN"/>
        </w:rPr>
        <w:t>在这里，笔者分别对参加课程的20名同学进行了教学前和教学后两阶段的问卷调查，发放问卷全部回收有效。（调查问卷见附录三和附录四）在问卷调查设计中，5是完全赞同；4是赞同；3是不确定；2是不赞同；1是完全不赞同。教学前问卷调查主要是针对学生对汉语写作和HSK六级写作的重要性的认识以及态度如何，是否有兴趣用新的方式学习HSK六级写作展开。教学后问卷调查则相比较之前，针对学生在通过学习思维导图之后，自我感觉对HSK六级写作以及汉语写作的态度如何，对HSK六级写作是否有帮助。</w:t>
      </w:r>
    </w:p>
    <w:p>
      <w:pPr>
        <w:spacing w:line="360" w:lineRule="auto"/>
        <w:ind w:firstLine="360" w:firstLineChars="200"/>
        <w:jc w:val="both"/>
        <w:rPr>
          <w:rFonts w:hint="default" w:ascii="宋体" w:hAnsi="宋体" w:cs="宋体" w:eastAsiaTheme="minorEastAsia"/>
          <w:kern w:val="0"/>
          <w:sz w:val="18"/>
          <w:szCs w:val="18"/>
          <w:lang w:val="en-US" w:eastAsia="zh-CN"/>
        </w:rPr>
      </w:pPr>
    </w:p>
    <w:p>
      <w:pPr>
        <w:spacing w:line="360" w:lineRule="auto"/>
        <w:jc w:val="center"/>
        <w:rPr>
          <w:rFonts w:ascii="宋体" w:hAnsi="宋体" w:cs="宋体"/>
          <w:kern w:val="0"/>
          <w:sz w:val="24"/>
        </w:rPr>
      </w:pPr>
      <w:r>
        <w:rPr>
          <w:rFonts w:hint="eastAsia" w:ascii="宋体" w:hAnsi="宋体" w:cs="宋体"/>
          <w:kern w:val="0"/>
          <w:sz w:val="18"/>
          <w:szCs w:val="18"/>
        </w:rPr>
        <w:t>表2 教学前调查问卷结果百分比</w:t>
      </w:r>
    </w:p>
    <w:tbl>
      <w:tblPr>
        <w:tblStyle w:val="14"/>
        <w:tblpPr w:leftFromText="180" w:rightFromText="180" w:vertAnchor="text" w:horzAnchor="page" w:tblpX="1668" w:tblpY="212"/>
        <w:tblOverlap w:val="never"/>
        <w:tblW w:w="85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16"/>
        <w:gridCol w:w="270"/>
        <w:gridCol w:w="690"/>
        <w:gridCol w:w="300"/>
        <w:gridCol w:w="570"/>
        <w:gridCol w:w="330"/>
        <w:gridCol w:w="705"/>
        <w:gridCol w:w="270"/>
        <w:gridCol w:w="645"/>
        <w:gridCol w:w="285"/>
        <w:gridCol w:w="6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3816" w:type="dxa"/>
          </w:tcPr>
          <w:p>
            <w:pPr>
              <w:rPr>
                <w:sz w:val="18"/>
                <w:szCs w:val="18"/>
              </w:rPr>
            </w:pPr>
            <w:r>
              <w:rPr>
                <w:rFonts w:hint="eastAsia"/>
                <w:sz w:val="18"/>
                <w:szCs w:val="18"/>
              </w:rPr>
              <w:t xml:space="preserve">1. 我认为汉语写作很重要 </w:t>
            </w:r>
          </w:p>
        </w:tc>
        <w:tc>
          <w:tcPr>
            <w:tcW w:w="270" w:type="dxa"/>
          </w:tcPr>
          <w:p>
            <w:pPr>
              <w:jc w:val="center"/>
              <w:rPr>
                <w:sz w:val="18"/>
                <w:szCs w:val="18"/>
              </w:rPr>
            </w:pPr>
            <w:r>
              <w:rPr>
                <w:rFonts w:hint="eastAsia"/>
                <w:sz w:val="18"/>
                <w:szCs w:val="18"/>
              </w:rPr>
              <w:t>5</w:t>
            </w:r>
          </w:p>
          <w:p>
            <w:pPr>
              <w:jc w:val="center"/>
              <w:rPr>
                <w:sz w:val="18"/>
                <w:szCs w:val="18"/>
              </w:rPr>
            </w:pPr>
          </w:p>
        </w:tc>
        <w:tc>
          <w:tcPr>
            <w:tcW w:w="690" w:type="dxa"/>
          </w:tcPr>
          <w:p>
            <w:pPr>
              <w:jc w:val="center"/>
              <w:rPr>
                <w:sz w:val="18"/>
                <w:szCs w:val="18"/>
              </w:rPr>
            </w:pPr>
            <w:r>
              <w:rPr>
                <w:rFonts w:hint="eastAsia"/>
                <w:sz w:val="18"/>
                <w:szCs w:val="18"/>
              </w:rPr>
              <w:t>0%</w:t>
            </w:r>
          </w:p>
        </w:tc>
        <w:tc>
          <w:tcPr>
            <w:tcW w:w="300" w:type="dxa"/>
          </w:tcPr>
          <w:p>
            <w:pPr>
              <w:jc w:val="center"/>
              <w:rPr>
                <w:sz w:val="18"/>
                <w:szCs w:val="18"/>
              </w:rPr>
            </w:pPr>
            <w:r>
              <w:rPr>
                <w:rFonts w:hint="eastAsia"/>
                <w:sz w:val="18"/>
                <w:szCs w:val="18"/>
              </w:rPr>
              <w:t>4</w:t>
            </w:r>
          </w:p>
        </w:tc>
        <w:tc>
          <w:tcPr>
            <w:tcW w:w="570" w:type="dxa"/>
          </w:tcPr>
          <w:p>
            <w:pPr>
              <w:jc w:val="center"/>
              <w:rPr>
                <w:sz w:val="18"/>
                <w:szCs w:val="18"/>
              </w:rPr>
            </w:pPr>
            <w:r>
              <w:rPr>
                <w:rFonts w:hint="eastAsia"/>
                <w:sz w:val="18"/>
                <w:szCs w:val="18"/>
              </w:rPr>
              <w:t>25%</w:t>
            </w:r>
          </w:p>
        </w:tc>
        <w:tc>
          <w:tcPr>
            <w:tcW w:w="330" w:type="dxa"/>
          </w:tcPr>
          <w:p>
            <w:pPr>
              <w:jc w:val="center"/>
              <w:rPr>
                <w:sz w:val="18"/>
                <w:szCs w:val="18"/>
              </w:rPr>
            </w:pPr>
            <w:r>
              <w:rPr>
                <w:rFonts w:hint="eastAsia"/>
                <w:sz w:val="18"/>
                <w:szCs w:val="18"/>
              </w:rPr>
              <w:t>3</w:t>
            </w:r>
          </w:p>
        </w:tc>
        <w:tc>
          <w:tcPr>
            <w:tcW w:w="705" w:type="dxa"/>
          </w:tcPr>
          <w:p>
            <w:pPr>
              <w:jc w:val="center"/>
              <w:rPr>
                <w:sz w:val="18"/>
                <w:szCs w:val="18"/>
              </w:rPr>
            </w:pPr>
            <w:r>
              <w:rPr>
                <w:rFonts w:hint="eastAsia"/>
                <w:sz w:val="18"/>
                <w:szCs w:val="18"/>
              </w:rPr>
              <w:t>50%</w:t>
            </w:r>
          </w:p>
        </w:tc>
        <w:tc>
          <w:tcPr>
            <w:tcW w:w="270" w:type="dxa"/>
          </w:tcPr>
          <w:p>
            <w:pPr>
              <w:jc w:val="center"/>
              <w:rPr>
                <w:sz w:val="18"/>
                <w:szCs w:val="18"/>
              </w:rPr>
            </w:pPr>
            <w:r>
              <w:rPr>
                <w:rFonts w:hint="eastAsia"/>
                <w:sz w:val="18"/>
                <w:szCs w:val="18"/>
              </w:rPr>
              <w:t>2</w:t>
            </w:r>
          </w:p>
        </w:tc>
        <w:tc>
          <w:tcPr>
            <w:tcW w:w="645" w:type="dxa"/>
          </w:tcPr>
          <w:p>
            <w:pPr>
              <w:jc w:val="center"/>
              <w:rPr>
                <w:sz w:val="18"/>
                <w:szCs w:val="18"/>
              </w:rPr>
            </w:pPr>
            <w:r>
              <w:rPr>
                <w:rFonts w:hint="eastAsia"/>
                <w:sz w:val="18"/>
                <w:szCs w:val="18"/>
              </w:rPr>
              <w:t>25%</w:t>
            </w:r>
          </w:p>
        </w:tc>
        <w:tc>
          <w:tcPr>
            <w:tcW w:w="285" w:type="dxa"/>
          </w:tcPr>
          <w:p>
            <w:pPr>
              <w:jc w:val="center"/>
              <w:rPr>
                <w:sz w:val="18"/>
                <w:szCs w:val="18"/>
              </w:rPr>
            </w:pPr>
            <w:r>
              <w:rPr>
                <w:rFonts w:hint="eastAsia"/>
                <w:sz w:val="18"/>
                <w:szCs w:val="18"/>
              </w:rPr>
              <w:t>1</w:t>
            </w:r>
          </w:p>
        </w:tc>
        <w:tc>
          <w:tcPr>
            <w:tcW w:w="635" w:type="dxa"/>
          </w:tcPr>
          <w:p>
            <w:pPr>
              <w:jc w:val="center"/>
              <w:rPr>
                <w:sz w:val="18"/>
                <w:szCs w:val="18"/>
              </w:rPr>
            </w:pPr>
            <w:r>
              <w:rPr>
                <w:rFonts w:hint="eastAsia"/>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3816" w:type="dxa"/>
          </w:tcPr>
          <w:p>
            <w:pPr>
              <w:rPr>
                <w:sz w:val="18"/>
                <w:szCs w:val="18"/>
              </w:rPr>
            </w:pPr>
            <w:r>
              <w:rPr>
                <w:rFonts w:hint="eastAsia"/>
                <w:sz w:val="18"/>
                <w:szCs w:val="18"/>
              </w:rPr>
              <w:t xml:space="preserve">2. 我很喜欢汉语写作 </w:t>
            </w:r>
          </w:p>
        </w:tc>
        <w:tc>
          <w:tcPr>
            <w:tcW w:w="270" w:type="dxa"/>
          </w:tcPr>
          <w:p>
            <w:pPr>
              <w:jc w:val="center"/>
              <w:rPr>
                <w:sz w:val="18"/>
                <w:szCs w:val="18"/>
              </w:rPr>
            </w:pPr>
            <w:r>
              <w:rPr>
                <w:rFonts w:hint="eastAsia"/>
                <w:sz w:val="18"/>
                <w:szCs w:val="18"/>
              </w:rPr>
              <w:t>5</w:t>
            </w:r>
          </w:p>
          <w:p>
            <w:pPr>
              <w:jc w:val="center"/>
              <w:rPr>
                <w:sz w:val="18"/>
                <w:szCs w:val="18"/>
              </w:rPr>
            </w:pPr>
          </w:p>
        </w:tc>
        <w:tc>
          <w:tcPr>
            <w:tcW w:w="690" w:type="dxa"/>
          </w:tcPr>
          <w:p>
            <w:pPr>
              <w:jc w:val="center"/>
              <w:rPr>
                <w:sz w:val="18"/>
                <w:szCs w:val="18"/>
              </w:rPr>
            </w:pPr>
            <w:r>
              <w:rPr>
                <w:rFonts w:hint="eastAsia"/>
                <w:sz w:val="18"/>
                <w:szCs w:val="18"/>
              </w:rPr>
              <w:t>5%</w:t>
            </w:r>
          </w:p>
        </w:tc>
        <w:tc>
          <w:tcPr>
            <w:tcW w:w="300" w:type="dxa"/>
          </w:tcPr>
          <w:p>
            <w:pPr>
              <w:jc w:val="center"/>
              <w:rPr>
                <w:sz w:val="18"/>
                <w:szCs w:val="18"/>
              </w:rPr>
            </w:pPr>
            <w:r>
              <w:rPr>
                <w:rFonts w:hint="eastAsia"/>
                <w:sz w:val="18"/>
                <w:szCs w:val="18"/>
              </w:rPr>
              <w:t>4</w:t>
            </w:r>
          </w:p>
        </w:tc>
        <w:tc>
          <w:tcPr>
            <w:tcW w:w="570" w:type="dxa"/>
          </w:tcPr>
          <w:p>
            <w:pPr>
              <w:jc w:val="center"/>
              <w:rPr>
                <w:sz w:val="18"/>
                <w:szCs w:val="18"/>
              </w:rPr>
            </w:pPr>
            <w:r>
              <w:rPr>
                <w:rFonts w:hint="eastAsia"/>
                <w:sz w:val="18"/>
                <w:szCs w:val="18"/>
              </w:rPr>
              <w:t>20%</w:t>
            </w:r>
          </w:p>
        </w:tc>
        <w:tc>
          <w:tcPr>
            <w:tcW w:w="330" w:type="dxa"/>
          </w:tcPr>
          <w:p>
            <w:pPr>
              <w:jc w:val="center"/>
              <w:rPr>
                <w:sz w:val="18"/>
                <w:szCs w:val="18"/>
              </w:rPr>
            </w:pPr>
            <w:r>
              <w:rPr>
                <w:rFonts w:hint="eastAsia"/>
                <w:sz w:val="18"/>
                <w:szCs w:val="18"/>
              </w:rPr>
              <w:t>3</w:t>
            </w:r>
          </w:p>
        </w:tc>
        <w:tc>
          <w:tcPr>
            <w:tcW w:w="705" w:type="dxa"/>
          </w:tcPr>
          <w:p>
            <w:pPr>
              <w:jc w:val="center"/>
              <w:rPr>
                <w:sz w:val="18"/>
                <w:szCs w:val="18"/>
              </w:rPr>
            </w:pPr>
            <w:r>
              <w:rPr>
                <w:rFonts w:hint="eastAsia"/>
                <w:sz w:val="18"/>
                <w:szCs w:val="18"/>
              </w:rPr>
              <w:t>50%</w:t>
            </w:r>
          </w:p>
        </w:tc>
        <w:tc>
          <w:tcPr>
            <w:tcW w:w="270" w:type="dxa"/>
          </w:tcPr>
          <w:p>
            <w:pPr>
              <w:jc w:val="center"/>
              <w:rPr>
                <w:sz w:val="18"/>
                <w:szCs w:val="18"/>
              </w:rPr>
            </w:pPr>
            <w:r>
              <w:rPr>
                <w:rFonts w:hint="eastAsia"/>
                <w:sz w:val="18"/>
                <w:szCs w:val="18"/>
              </w:rPr>
              <w:t>2</w:t>
            </w:r>
          </w:p>
        </w:tc>
        <w:tc>
          <w:tcPr>
            <w:tcW w:w="645" w:type="dxa"/>
          </w:tcPr>
          <w:p>
            <w:pPr>
              <w:jc w:val="center"/>
              <w:rPr>
                <w:sz w:val="18"/>
                <w:szCs w:val="18"/>
              </w:rPr>
            </w:pPr>
            <w:r>
              <w:rPr>
                <w:rFonts w:hint="eastAsia"/>
                <w:sz w:val="18"/>
                <w:szCs w:val="18"/>
              </w:rPr>
              <w:t>20%</w:t>
            </w:r>
          </w:p>
        </w:tc>
        <w:tc>
          <w:tcPr>
            <w:tcW w:w="285" w:type="dxa"/>
          </w:tcPr>
          <w:p>
            <w:pPr>
              <w:jc w:val="center"/>
              <w:rPr>
                <w:sz w:val="18"/>
                <w:szCs w:val="18"/>
              </w:rPr>
            </w:pPr>
            <w:r>
              <w:rPr>
                <w:rFonts w:hint="eastAsia"/>
                <w:sz w:val="18"/>
                <w:szCs w:val="18"/>
              </w:rPr>
              <w:t>1</w:t>
            </w:r>
          </w:p>
        </w:tc>
        <w:tc>
          <w:tcPr>
            <w:tcW w:w="635" w:type="dxa"/>
          </w:tcPr>
          <w:p>
            <w:pPr>
              <w:jc w:val="center"/>
              <w:rPr>
                <w:sz w:val="18"/>
                <w:szCs w:val="18"/>
              </w:rPr>
            </w:pPr>
            <w:r>
              <w:rPr>
                <w:rFonts w:hint="eastAsia"/>
                <w:sz w:val="18"/>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3816" w:type="dxa"/>
          </w:tcPr>
          <w:p>
            <w:pPr>
              <w:rPr>
                <w:sz w:val="18"/>
                <w:szCs w:val="18"/>
              </w:rPr>
            </w:pPr>
            <w:r>
              <w:rPr>
                <w:rFonts w:hint="eastAsia"/>
                <w:sz w:val="18"/>
                <w:szCs w:val="18"/>
              </w:rPr>
              <w:t xml:space="preserve">3. 我认为汉语写作特别是HSK六级写作很困难 </w:t>
            </w:r>
          </w:p>
        </w:tc>
        <w:tc>
          <w:tcPr>
            <w:tcW w:w="270" w:type="dxa"/>
          </w:tcPr>
          <w:p>
            <w:pPr>
              <w:jc w:val="center"/>
              <w:rPr>
                <w:sz w:val="18"/>
                <w:szCs w:val="18"/>
              </w:rPr>
            </w:pPr>
            <w:r>
              <w:rPr>
                <w:rFonts w:hint="eastAsia"/>
                <w:sz w:val="18"/>
                <w:szCs w:val="18"/>
              </w:rPr>
              <w:t>5</w:t>
            </w:r>
          </w:p>
        </w:tc>
        <w:tc>
          <w:tcPr>
            <w:tcW w:w="690" w:type="dxa"/>
          </w:tcPr>
          <w:p>
            <w:pPr>
              <w:jc w:val="center"/>
              <w:rPr>
                <w:sz w:val="18"/>
                <w:szCs w:val="18"/>
              </w:rPr>
            </w:pPr>
            <w:r>
              <w:rPr>
                <w:rFonts w:hint="eastAsia"/>
                <w:sz w:val="18"/>
                <w:szCs w:val="18"/>
              </w:rPr>
              <w:t>50%</w:t>
            </w:r>
          </w:p>
        </w:tc>
        <w:tc>
          <w:tcPr>
            <w:tcW w:w="300" w:type="dxa"/>
          </w:tcPr>
          <w:p>
            <w:pPr>
              <w:jc w:val="center"/>
              <w:rPr>
                <w:sz w:val="18"/>
                <w:szCs w:val="18"/>
              </w:rPr>
            </w:pPr>
            <w:r>
              <w:rPr>
                <w:rFonts w:hint="eastAsia"/>
                <w:sz w:val="18"/>
                <w:szCs w:val="18"/>
              </w:rPr>
              <w:t>4</w:t>
            </w:r>
          </w:p>
        </w:tc>
        <w:tc>
          <w:tcPr>
            <w:tcW w:w="570" w:type="dxa"/>
          </w:tcPr>
          <w:p>
            <w:pPr>
              <w:jc w:val="center"/>
              <w:rPr>
                <w:sz w:val="18"/>
                <w:szCs w:val="18"/>
              </w:rPr>
            </w:pPr>
            <w:r>
              <w:rPr>
                <w:rFonts w:hint="eastAsia"/>
                <w:sz w:val="18"/>
                <w:szCs w:val="18"/>
              </w:rPr>
              <w:t>40%</w:t>
            </w:r>
          </w:p>
        </w:tc>
        <w:tc>
          <w:tcPr>
            <w:tcW w:w="330" w:type="dxa"/>
          </w:tcPr>
          <w:p>
            <w:pPr>
              <w:jc w:val="center"/>
              <w:rPr>
                <w:sz w:val="18"/>
                <w:szCs w:val="18"/>
              </w:rPr>
            </w:pPr>
            <w:r>
              <w:rPr>
                <w:rFonts w:hint="eastAsia"/>
                <w:sz w:val="18"/>
                <w:szCs w:val="18"/>
              </w:rPr>
              <w:t>3</w:t>
            </w:r>
          </w:p>
        </w:tc>
        <w:tc>
          <w:tcPr>
            <w:tcW w:w="705" w:type="dxa"/>
          </w:tcPr>
          <w:p>
            <w:pPr>
              <w:jc w:val="center"/>
              <w:rPr>
                <w:sz w:val="18"/>
                <w:szCs w:val="18"/>
              </w:rPr>
            </w:pPr>
            <w:r>
              <w:rPr>
                <w:rFonts w:hint="eastAsia"/>
                <w:sz w:val="18"/>
                <w:szCs w:val="18"/>
              </w:rPr>
              <w:t>10%</w:t>
            </w:r>
          </w:p>
        </w:tc>
        <w:tc>
          <w:tcPr>
            <w:tcW w:w="270" w:type="dxa"/>
          </w:tcPr>
          <w:p>
            <w:pPr>
              <w:jc w:val="center"/>
              <w:rPr>
                <w:sz w:val="18"/>
                <w:szCs w:val="18"/>
              </w:rPr>
            </w:pPr>
            <w:r>
              <w:rPr>
                <w:rFonts w:hint="eastAsia"/>
                <w:sz w:val="18"/>
                <w:szCs w:val="18"/>
              </w:rPr>
              <w:t>2</w:t>
            </w:r>
          </w:p>
        </w:tc>
        <w:tc>
          <w:tcPr>
            <w:tcW w:w="645" w:type="dxa"/>
          </w:tcPr>
          <w:p>
            <w:pPr>
              <w:jc w:val="center"/>
              <w:rPr>
                <w:sz w:val="18"/>
                <w:szCs w:val="18"/>
              </w:rPr>
            </w:pPr>
            <w:r>
              <w:rPr>
                <w:rFonts w:hint="eastAsia"/>
                <w:sz w:val="18"/>
                <w:szCs w:val="18"/>
              </w:rPr>
              <w:t>0%</w:t>
            </w:r>
          </w:p>
        </w:tc>
        <w:tc>
          <w:tcPr>
            <w:tcW w:w="285" w:type="dxa"/>
          </w:tcPr>
          <w:p>
            <w:pPr>
              <w:jc w:val="center"/>
              <w:rPr>
                <w:sz w:val="18"/>
                <w:szCs w:val="18"/>
              </w:rPr>
            </w:pPr>
            <w:r>
              <w:rPr>
                <w:rFonts w:hint="eastAsia"/>
                <w:sz w:val="18"/>
                <w:szCs w:val="18"/>
              </w:rPr>
              <w:t>1</w:t>
            </w:r>
          </w:p>
        </w:tc>
        <w:tc>
          <w:tcPr>
            <w:tcW w:w="635" w:type="dxa"/>
          </w:tcPr>
          <w:p>
            <w:pPr>
              <w:jc w:val="center"/>
              <w:rPr>
                <w:sz w:val="18"/>
                <w:szCs w:val="18"/>
              </w:rPr>
            </w:pPr>
            <w:r>
              <w:rPr>
                <w:rFonts w:hint="eastAsia"/>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3816" w:type="dxa"/>
          </w:tcPr>
          <w:p>
            <w:pPr>
              <w:rPr>
                <w:sz w:val="18"/>
                <w:szCs w:val="18"/>
              </w:rPr>
            </w:pPr>
            <w:r>
              <w:rPr>
                <w:rFonts w:hint="eastAsia"/>
                <w:sz w:val="18"/>
                <w:szCs w:val="18"/>
              </w:rPr>
              <w:t xml:space="preserve">4. 我对提高HSK六级写作写作水平有信心 </w:t>
            </w:r>
          </w:p>
        </w:tc>
        <w:tc>
          <w:tcPr>
            <w:tcW w:w="270" w:type="dxa"/>
          </w:tcPr>
          <w:p>
            <w:pPr>
              <w:jc w:val="center"/>
              <w:rPr>
                <w:sz w:val="18"/>
                <w:szCs w:val="18"/>
              </w:rPr>
            </w:pPr>
            <w:r>
              <w:rPr>
                <w:rFonts w:hint="eastAsia"/>
                <w:sz w:val="18"/>
                <w:szCs w:val="18"/>
              </w:rPr>
              <w:t>5</w:t>
            </w:r>
          </w:p>
          <w:p>
            <w:pPr>
              <w:jc w:val="center"/>
              <w:rPr>
                <w:sz w:val="18"/>
                <w:szCs w:val="18"/>
              </w:rPr>
            </w:pPr>
          </w:p>
        </w:tc>
        <w:tc>
          <w:tcPr>
            <w:tcW w:w="690" w:type="dxa"/>
          </w:tcPr>
          <w:p>
            <w:pPr>
              <w:jc w:val="center"/>
              <w:rPr>
                <w:sz w:val="18"/>
                <w:szCs w:val="18"/>
              </w:rPr>
            </w:pPr>
            <w:r>
              <w:rPr>
                <w:rFonts w:hint="eastAsia"/>
                <w:sz w:val="18"/>
                <w:szCs w:val="18"/>
              </w:rPr>
              <w:t>10%</w:t>
            </w:r>
          </w:p>
        </w:tc>
        <w:tc>
          <w:tcPr>
            <w:tcW w:w="300" w:type="dxa"/>
          </w:tcPr>
          <w:p>
            <w:pPr>
              <w:jc w:val="center"/>
              <w:rPr>
                <w:sz w:val="18"/>
                <w:szCs w:val="18"/>
              </w:rPr>
            </w:pPr>
            <w:r>
              <w:rPr>
                <w:rFonts w:hint="eastAsia"/>
                <w:sz w:val="18"/>
                <w:szCs w:val="18"/>
              </w:rPr>
              <w:t>4</w:t>
            </w:r>
          </w:p>
          <w:p>
            <w:pPr>
              <w:jc w:val="center"/>
              <w:rPr>
                <w:sz w:val="18"/>
                <w:szCs w:val="18"/>
              </w:rPr>
            </w:pPr>
          </w:p>
        </w:tc>
        <w:tc>
          <w:tcPr>
            <w:tcW w:w="570" w:type="dxa"/>
          </w:tcPr>
          <w:p>
            <w:pPr>
              <w:jc w:val="center"/>
              <w:rPr>
                <w:sz w:val="18"/>
                <w:szCs w:val="18"/>
              </w:rPr>
            </w:pPr>
            <w:r>
              <w:rPr>
                <w:rFonts w:hint="eastAsia"/>
                <w:sz w:val="18"/>
                <w:szCs w:val="18"/>
              </w:rPr>
              <w:t>20%</w:t>
            </w:r>
          </w:p>
        </w:tc>
        <w:tc>
          <w:tcPr>
            <w:tcW w:w="330" w:type="dxa"/>
          </w:tcPr>
          <w:p>
            <w:pPr>
              <w:jc w:val="center"/>
              <w:rPr>
                <w:sz w:val="18"/>
                <w:szCs w:val="18"/>
              </w:rPr>
            </w:pPr>
            <w:r>
              <w:rPr>
                <w:rFonts w:hint="eastAsia"/>
                <w:sz w:val="18"/>
                <w:szCs w:val="18"/>
              </w:rPr>
              <w:t>3</w:t>
            </w:r>
          </w:p>
          <w:p>
            <w:pPr>
              <w:jc w:val="center"/>
              <w:rPr>
                <w:sz w:val="18"/>
                <w:szCs w:val="18"/>
              </w:rPr>
            </w:pPr>
          </w:p>
        </w:tc>
        <w:tc>
          <w:tcPr>
            <w:tcW w:w="705" w:type="dxa"/>
          </w:tcPr>
          <w:p>
            <w:pPr>
              <w:jc w:val="center"/>
              <w:rPr>
                <w:sz w:val="18"/>
                <w:szCs w:val="18"/>
              </w:rPr>
            </w:pPr>
            <w:r>
              <w:rPr>
                <w:rFonts w:hint="eastAsia"/>
                <w:sz w:val="18"/>
                <w:szCs w:val="18"/>
              </w:rPr>
              <w:t>50%</w:t>
            </w:r>
          </w:p>
        </w:tc>
        <w:tc>
          <w:tcPr>
            <w:tcW w:w="270" w:type="dxa"/>
          </w:tcPr>
          <w:p>
            <w:pPr>
              <w:jc w:val="center"/>
              <w:rPr>
                <w:sz w:val="18"/>
                <w:szCs w:val="18"/>
              </w:rPr>
            </w:pPr>
            <w:r>
              <w:rPr>
                <w:rFonts w:hint="eastAsia"/>
                <w:sz w:val="18"/>
                <w:szCs w:val="18"/>
              </w:rPr>
              <w:t>2</w:t>
            </w:r>
          </w:p>
          <w:p>
            <w:pPr>
              <w:jc w:val="center"/>
              <w:rPr>
                <w:sz w:val="18"/>
                <w:szCs w:val="18"/>
              </w:rPr>
            </w:pPr>
          </w:p>
        </w:tc>
        <w:tc>
          <w:tcPr>
            <w:tcW w:w="645" w:type="dxa"/>
          </w:tcPr>
          <w:p>
            <w:pPr>
              <w:jc w:val="center"/>
              <w:rPr>
                <w:sz w:val="18"/>
                <w:szCs w:val="18"/>
              </w:rPr>
            </w:pPr>
            <w:r>
              <w:rPr>
                <w:rFonts w:hint="eastAsia"/>
                <w:sz w:val="18"/>
                <w:szCs w:val="18"/>
              </w:rPr>
              <w:t>20%</w:t>
            </w:r>
          </w:p>
        </w:tc>
        <w:tc>
          <w:tcPr>
            <w:tcW w:w="285" w:type="dxa"/>
          </w:tcPr>
          <w:p>
            <w:pPr>
              <w:jc w:val="center"/>
              <w:rPr>
                <w:sz w:val="18"/>
                <w:szCs w:val="18"/>
              </w:rPr>
            </w:pPr>
            <w:r>
              <w:rPr>
                <w:rFonts w:hint="eastAsia"/>
                <w:sz w:val="18"/>
                <w:szCs w:val="18"/>
              </w:rPr>
              <w:t>1</w:t>
            </w:r>
          </w:p>
          <w:p>
            <w:pPr>
              <w:jc w:val="center"/>
              <w:rPr>
                <w:sz w:val="18"/>
                <w:szCs w:val="18"/>
              </w:rPr>
            </w:pPr>
          </w:p>
        </w:tc>
        <w:tc>
          <w:tcPr>
            <w:tcW w:w="635" w:type="dxa"/>
          </w:tcPr>
          <w:p>
            <w:pPr>
              <w:jc w:val="center"/>
              <w:rPr>
                <w:sz w:val="18"/>
                <w:szCs w:val="18"/>
              </w:rPr>
            </w:pPr>
            <w:r>
              <w:rPr>
                <w:rFonts w:hint="eastAsia"/>
                <w:sz w:val="18"/>
                <w:szCs w:val="18"/>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3816" w:type="dxa"/>
          </w:tcPr>
          <w:p>
            <w:pPr>
              <w:rPr>
                <w:sz w:val="18"/>
                <w:szCs w:val="18"/>
              </w:rPr>
            </w:pPr>
            <w:r>
              <w:rPr>
                <w:rFonts w:hint="eastAsia"/>
                <w:sz w:val="18"/>
                <w:szCs w:val="18"/>
              </w:rPr>
              <w:t xml:space="preserve">5. 我喜欢上汉语写作课 </w:t>
            </w:r>
          </w:p>
        </w:tc>
        <w:tc>
          <w:tcPr>
            <w:tcW w:w="270" w:type="dxa"/>
          </w:tcPr>
          <w:p>
            <w:pPr>
              <w:jc w:val="center"/>
              <w:rPr>
                <w:sz w:val="18"/>
                <w:szCs w:val="18"/>
              </w:rPr>
            </w:pPr>
            <w:r>
              <w:rPr>
                <w:rFonts w:hint="eastAsia"/>
                <w:sz w:val="18"/>
                <w:szCs w:val="18"/>
              </w:rPr>
              <w:t>5</w:t>
            </w:r>
          </w:p>
          <w:p>
            <w:pPr>
              <w:jc w:val="center"/>
              <w:rPr>
                <w:sz w:val="18"/>
                <w:szCs w:val="18"/>
              </w:rPr>
            </w:pPr>
          </w:p>
        </w:tc>
        <w:tc>
          <w:tcPr>
            <w:tcW w:w="690" w:type="dxa"/>
          </w:tcPr>
          <w:p>
            <w:pPr>
              <w:jc w:val="center"/>
              <w:rPr>
                <w:sz w:val="18"/>
                <w:szCs w:val="18"/>
              </w:rPr>
            </w:pPr>
            <w:r>
              <w:rPr>
                <w:rFonts w:hint="eastAsia"/>
                <w:sz w:val="18"/>
                <w:szCs w:val="18"/>
              </w:rPr>
              <w:t>0%</w:t>
            </w:r>
          </w:p>
        </w:tc>
        <w:tc>
          <w:tcPr>
            <w:tcW w:w="300" w:type="dxa"/>
          </w:tcPr>
          <w:p>
            <w:pPr>
              <w:jc w:val="center"/>
              <w:rPr>
                <w:sz w:val="18"/>
                <w:szCs w:val="18"/>
              </w:rPr>
            </w:pPr>
            <w:r>
              <w:rPr>
                <w:rFonts w:hint="eastAsia"/>
                <w:sz w:val="18"/>
                <w:szCs w:val="18"/>
              </w:rPr>
              <w:t>4</w:t>
            </w:r>
          </w:p>
          <w:p>
            <w:pPr>
              <w:jc w:val="center"/>
              <w:rPr>
                <w:sz w:val="18"/>
                <w:szCs w:val="18"/>
              </w:rPr>
            </w:pPr>
          </w:p>
        </w:tc>
        <w:tc>
          <w:tcPr>
            <w:tcW w:w="570" w:type="dxa"/>
          </w:tcPr>
          <w:p>
            <w:pPr>
              <w:jc w:val="center"/>
              <w:rPr>
                <w:sz w:val="18"/>
                <w:szCs w:val="18"/>
              </w:rPr>
            </w:pPr>
            <w:r>
              <w:rPr>
                <w:rFonts w:hint="eastAsia"/>
                <w:sz w:val="18"/>
                <w:szCs w:val="18"/>
              </w:rPr>
              <w:t>20%</w:t>
            </w:r>
          </w:p>
        </w:tc>
        <w:tc>
          <w:tcPr>
            <w:tcW w:w="330" w:type="dxa"/>
          </w:tcPr>
          <w:p>
            <w:pPr>
              <w:jc w:val="center"/>
              <w:rPr>
                <w:sz w:val="18"/>
                <w:szCs w:val="18"/>
              </w:rPr>
            </w:pPr>
            <w:r>
              <w:rPr>
                <w:rFonts w:hint="eastAsia"/>
                <w:sz w:val="18"/>
                <w:szCs w:val="18"/>
              </w:rPr>
              <w:t>3</w:t>
            </w:r>
          </w:p>
          <w:p>
            <w:pPr>
              <w:jc w:val="center"/>
              <w:rPr>
                <w:sz w:val="18"/>
                <w:szCs w:val="18"/>
              </w:rPr>
            </w:pPr>
          </w:p>
        </w:tc>
        <w:tc>
          <w:tcPr>
            <w:tcW w:w="705" w:type="dxa"/>
          </w:tcPr>
          <w:p>
            <w:pPr>
              <w:jc w:val="center"/>
              <w:rPr>
                <w:sz w:val="18"/>
                <w:szCs w:val="18"/>
              </w:rPr>
            </w:pPr>
            <w:r>
              <w:rPr>
                <w:rFonts w:hint="eastAsia"/>
                <w:sz w:val="18"/>
                <w:szCs w:val="18"/>
              </w:rPr>
              <w:t>50%</w:t>
            </w:r>
          </w:p>
        </w:tc>
        <w:tc>
          <w:tcPr>
            <w:tcW w:w="270" w:type="dxa"/>
          </w:tcPr>
          <w:p>
            <w:pPr>
              <w:jc w:val="center"/>
              <w:rPr>
                <w:sz w:val="18"/>
                <w:szCs w:val="18"/>
              </w:rPr>
            </w:pPr>
            <w:r>
              <w:rPr>
                <w:rFonts w:hint="eastAsia"/>
                <w:sz w:val="18"/>
                <w:szCs w:val="18"/>
              </w:rPr>
              <w:t>2</w:t>
            </w:r>
          </w:p>
          <w:p>
            <w:pPr>
              <w:jc w:val="center"/>
              <w:rPr>
                <w:sz w:val="18"/>
                <w:szCs w:val="18"/>
              </w:rPr>
            </w:pPr>
          </w:p>
        </w:tc>
        <w:tc>
          <w:tcPr>
            <w:tcW w:w="645" w:type="dxa"/>
          </w:tcPr>
          <w:p>
            <w:pPr>
              <w:jc w:val="center"/>
              <w:rPr>
                <w:sz w:val="18"/>
                <w:szCs w:val="18"/>
              </w:rPr>
            </w:pPr>
            <w:r>
              <w:rPr>
                <w:rFonts w:hint="eastAsia"/>
                <w:sz w:val="18"/>
                <w:szCs w:val="18"/>
              </w:rPr>
              <w:t>30%</w:t>
            </w:r>
          </w:p>
        </w:tc>
        <w:tc>
          <w:tcPr>
            <w:tcW w:w="285" w:type="dxa"/>
          </w:tcPr>
          <w:p>
            <w:pPr>
              <w:jc w:val="center"/>
              <w:rPr>
                <w:sz w:val="18"/>
                <w:szCs w:val="18"/>
              </w:rPr>
            </w:pPr>
            <w:r>
              <w:rPr>
                <w:rFonts w:hint="eastAsia"/>
                <w:sz w:val="18"/>
                <w:szCs w:val="18"/>
              </w:rPr>
              <w:t>1</w:t>
            </w:r>
          </w:p>
          <w:p>
            <w:pPr>
              <w:jc w:val="center"/>
              <w:rPr>
                <w:sz w:val="18"/>
                <w:szCs w:val="18"/>
              </w:rPr>
            </w:pPr>
          </w:p>
        </w:tc>
        <w:tc>
          <w:tcPr>
            <w:tcW w:w="635" w:type="dxa"/>
          </w:tcPr>
          <w:p>
            <w:pPr>
              <w:jc w:val="center"/>
              <w:rPr>
                <w:sz w:val="18"/>
                <w:szCs w:val="18"/>
              </w:rPr>
            </w:pPr>
            <w:r>
              <w:rPr>
                <w:rFonts w:hint="eastAsia"/>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3816" w:type="dxa"/>
          </w:tcPr>
          <w:p>
            <w:pPr>
              <w:numPr>
                <w:ilvl w:val="0"/>
                <w:numId w:val="17"/>
              </w:numPr>
              <w:rPr>
                <w:sz w:val="18"/>
                <w:szCs w:val="18"/>
              </w:rPr>
            </w:pPr>
            <w:r>
              <w:rPr>
                <w:rFonts w:hint="eastAsia"/>
                <w:sz w:val="18"/>
                <w:szCs w:val="18"/>
              </w:rPr>
              <w:t>写HSK六级作文最大的困难是能记住的内容少、逻辑不清晰、没有层次。</w:t>
            </w:r>
          </w:p>
        </w:tc>
        <w:tc>
          <w:tcPr>
            <w:tcW w:w="270" w:type="dxa"/>
          </w:tcPr>
          <w:p>
            <w:pPr>
              <w:jc w:val="center"/>
              <w:rPr>
                <w:sz w:val="18"/>
                <w:szCs w:val="18"/>
              </w:rPr>
            </w:pPr>
            <w:r>
              <w:rPr>
                <w:rFonts w:hint="eastAsia"/>
                <w:sz w:val="18"/>
                <w:szCs w:val="18"/>
              </w:rPr>
              <w:t>5</w:t>
            </w:r>
          </w:p>
          <w:p>
            <w:pPr>
              <w:jc w:val="center"/>
              <w:rPr>
                <w:sz w:val="18"/>
                <w:szCs w:val="18"/>
              </w:rPr>
            </w:pPr>
          </w:p>
        </w:tc>
        <w:tc>
          <w:tcPr>
            <w:tcW w:w="690" w:type="dxa"/>
          </w:tcPr>
          <w:p>
            <w:pPr>
              <w:jc w:val="center"/>
              <w:rPr>
                <w:sz w:val="18"/>
                <w:szCs w:val="18"/>
              </w:rPr>
            </w:pPr>
            <w:r>
              <w:rPr>
                <w:rFonts w:hint="eastAsia"/>
                <w:sz w:val="18"/>
                <w:szCs w:val="18"/>
              </w:rPr>
              <w:t>75%</w:t>
            </w:r>
          </w:p>
        </w:tc>
        <w:tc>
          <w:tcPr>
            <w:tcW w:w="300" w:type="dxa"/>
          </w:tcPr>
          <w:p>
            <w:pPr>
              <w:jc w:val="center"/>
              <w:rPr>
                <w:sz w:val="18"/>
                <w:szCs w:val="18"/>
              </w:rPr>
            </w:pPr>
            <w:r>
              <w:rPr>
                <w:rFonts w:hint="eastAsia"/>
                <w:sz w:val="18"/>
                <w:szCs w:val="18"/>
              </w:rPr>
              <w:t>4</w:t>
            </w:r>
          </w:p>
          <w:p>
            <w:pPr>
              <w:jc w:val="center"/>
              <w:rPr>
                <w:sz w:val="18"/>
                <w:szCs w:val="18"/>
              </w:rPr>
            </w:pPr>
          </w:p>
        </w:tc>
        <w:tc>
          <w:tcPr>
            <w:tcW w:w="570" w:type="dxa"/>
          </w:tcPr>
          <w:p>
            <w:pPr>
              <w:jc w:val="center"/>
              <w:rPr>
                <w:sz w:val="18"/>
                <w:szCs w:val="18"/>
              </w:rPr>
            </w:pPr>
            <w:r>
              <w:rPr>
                <w:rFonts w:hint="eastAsia"/>
                <w:sz w:val="18"/>
                <w:szCs w:val="18"/>
              </w:rPr>
              <w:t>15%</w:t>
            </w:r>
          </w:p>
        </w:tc>
        <w:tc>
          <w:tcPr>
            <w:tcW w:w="330" w:type="dxa"/>
          </w:tcPr>
          <w:p>
            <w:pPr>
              <w:jc w:val="center"/>
              <w:rPr>
                <w:sz w:val="18"/>
                <w:szCs w:val="18"/>
              </w:rPr>
            </w:pPr>
            <w:r>
              <w:rPr>
                <w:rFonts w:hint="eastAsia"/>
                <w:sz w:val="18"/>
                <w:szCs w:val="18"/>
              </w:rPr>
              <w:t>3</w:t>
            </w:r>
          </w:p>
          <w:p>
            <w:pPr>
              <w:jc w:val="center"/>
              <w:rPr>
                <w:sz w:val="18"/>
                <w:szCs w:val="18"/>
              </w:rPr>
            </w:pPr>
          </w:p>
        </w:tc>
        <w:tc>
          <w:tcPr>
            <w:tcW w:w="705" w:type="dxa"/>
          </w:tcPr>
          <w:p>
            <w:pPr>
              <w:jc w:val="center"/>
              <w:rPr>
                <w:sz w:val="18"/>
                <w:szCs w:val="18"/>
              </w:rPr>
            </w:pPr>
            <w:r>
              <w:rPr>
                <w:rFonts w:hint="eastAsia"/>
                <w:sz w:val="18"/>
                <w:szCs w:val="18"/>
              </w:rPr>
              <w:t>10%</w:t>
            </w:r>
          </w:p>
        </w:tc>
        <w:tc>
          <w:tcPr>
            <w:tcW w:w="270" w:type="dxa"/>
          </w:tcPr>
          <w:p>
            <w:pPr>
              <w:jc w:val="center"/>
              <w:rPr>
                <w:sz w:val="18"/>
                <w:szCs w:val="18"/>
              </w:rPr>
            </w:pPr>
            <w:r>
              <w:rPr>
                <w:rFonts w:hint="eastAsia"/>
                <w:sz w:val="18"/>
                <w:szCs w:val="18"/>
              </w:rPr>
              <w:t>2</w:t>
            </w:r>
          </w:p>
          <w:p>
            <w:pPr>
              <w:jc w:val="center"/>
              <w:rPr>
                <w:sz w:val="18"/>
                <w:szCs w:val="18"/>
              </w:rPr>
            </w:pPr>
          </w:p>
        </w:tc>
        <w:tc>
          <w:tcPr>
            <w:tcW w:w="645" w:type="dxa"/>
          </w:tcPr>
          <w:p>
            <w:pPr>
              <w:jc w:val="center"/>
              <w:rPr>
                <w:sz w:val="18"/>
                <w:szCs w:val="18"/>
              </w:rPr>
            </w:pPr>
            <w:r>
              <w:rPr>
                <w:rFonts w:hint="eastAsia"/>
                <w:sz w:val="18"/>
                <w:szCs w:val="18"/>
              </w:rPr>
              <w:t>0%</w:t>
            </w:r>
          </w:p>
        </w:tc>
        <w:tc>
          <w:tcPr>
            <w:tcW w:w="285" w:type="dxa"/>
          </w:tcPr>
          <w:p>
            <w:pPr>
              <w:jc w:val="center"/>
              <w:rPr>
                <w:sz w:val="18"/>
                <w:szCs w:val="18"/>
              </w:rPr>
            </w:pPr>
            <w:r>
              <w:rPr>
                <w:rFonts w:hint="eastAsia"/>
                <w:sz w:val="18"/>
                <w:szCs w:val="18"/>
              </w:rPr>
              <w:t>1</w:t>
            </w:r>
          </w:p>
          <w:p>
            <w:pPr>
              <w:jc w:val="center"/>
              <w:rPr>
                <w:sz w:val="18"/>
                <w:szCs w:val="18"/>
              </w:rPr>
            </w:pPr>
          </w:p>
        </w:tc>
        <w:tc>
          <w:tcPr>
            <w:tcW w:w="635" w:type="dxa"/>
          </w:tcPr>
          <w:p>
            <w:pPr>
              <w:jc w:val="center"/>
              <w:rPr>
                <w:sz w:val="18"/>
                <w:szCs w:val="18"/>
              </w:rPr>
            </w:pPr>
            <w:r>
              <w:rPr>
                <w:rFonts w:hint="eastAsia"/>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3816" w:type="dxa"/>
          </w:tcPr>
          <w:p>
            <w:pPr>
              <w:rPr>
                <w:sz w:val="18"/>
                <w:szCs w:val="18"/>
              </w:rPr>
            </w:pPr>
            <w:r>
              <w:rPr>
                <w:rFonts w:hint="eastAsia"/>
                <w:sz w:val="18"/>
                <w:szCs w:val="18"/>
              </w:rPr>
              <w:t>7. 我愿意尝试用新的写作方法进行HSK六级写作的书写</w:t>
            </w:r>
          </w:p>
        </w:tc>
        <w:tc>
          <w:tcPr>
            <w:tcW w:w="270" w:type="dxa"/>
          </w:tcPr>
          <w:p>
            <w:pPr>
              <w:jc w:val="center"/>
              <w:rPr>
                <w:sz w:val="18"/>
                <w:szCs w:val="18"/>
              </w:rPr>
            </w:pPr>
            <w:r>
              <w:rPr>
                <w:rFonts w:hint="eastAsia"/>
                <w:sz w:val="18"/>
                <w:szCs w:val="18"/>
              </w:rPr>
              <w:t>5</w:t>
            </w:r>
          </w:p>
          <w:p>
            <w:pPr>
              <w:jc w:val="center"/>
              <w:rPr>
                <w:sz w:val="18"/>
                <w:szCs w:val="18"/>
              </w:rPr>
            </w:pPr>
          </w:p>
        </w:tc>
        <w:tc>
          <w:tcPr>
            <w:tcW w:w="690" w:type="dxa"/>
          </w:tcPr>
          <w:p>
            <w:pPr>
              <w:jc w:val="center"/>
              <w:rPr>
                <w:sz w:val="18"/>
                <w:szCs w:val="18"/>
              </w:rPr>
            </w:pPr>
            <w:r>
              <w:rPr>
                <w:rFonts w:hint="eastAsia"/>
                <w:sz w:val="18"/>
                <w:szCs w:val="18"/>
              </w:rPr>
              <w:t>80%</w:t>
            </w:r>
          </w:p>
        </w:tc>
        <w:tc>
          <w:tcPr>
            <w:tcW w:w="300" w:type="dxa"/>
          </w:tcPr>
          <w:p>
            <w:pPr>
              <w:jc w:val="center"/>
              <w:rPr>
                <w:sz w:val="18"/>
                <w:szCs w:val="18"/>
              </w:rPr>
            </w:pPr>
            <w:r>
              <w:rPr>
                <w:rFonts w:hint="eastAsia"/>
                <w:sz w:val="18"/>
                <w:szCs w:val="18"/>
              </w:rPr>
              <w:t>4</w:t>
            </w:r>
          </w:p>
          <w:p>
            <w:pPr>
              <w:jc w:val="center"/>
              <w:rPr>
                <w:sz w:val="18"/>
                <w:szCs w:val="18"/>
              </w:rPr>
            </w:pPr>
          </w:p>
        </w:tc>
        <w:tc>
          <w:tcPr>
            <w:tcW w:w="570" w:type="dxa"/>
          </w:tcPr>
          <w:p>
            <w:pPr>
              <w:jc w:val="center"/>
              <w:rPr>
                <w:sz w:val="18"/>
                <w:szCs w:val="18"/>
              </w:rPr>
            </w:pPr>
            <w:r>
              <w:rPr>
                <w:rFonts w:hint="eastAsia"/>
                <w:sz w:val="18"/>
                <w:szCs w:val="18"/>
              </w:rPr>
              <w:t>15%</w:t>
            </w:r>
          </w:p>
        </w:tc>
        <w:tc>
          <w:tcPr>
            <w:tcW w:w="330" w:type="dxa"/>
          </w:tcPr>
          <w:p>
            <w:pPr>
              <w:jc w:val="center"/>
              <w:rPr>
                <w:sz w:val="18"/>
                <w:szCs w:val="18"/>
              </w:rPr>
            </w:pPr>
            <w:r>
              <w:rPr>
                <w:rFonts w:hint="eastAsia"/>
                <w:sz w:val="18"/>
                <w:szCs w:val="18"/>
              </w:rPr>
              <w:t>3</w:t>
            </w:r>
          </w:p>
          <w:p>
            <w:pPr>
              <w:jc w:val="center"/>
              <w:rPr>
                <w:sz w:val="18"/>
                <w:szCs w:val="18"/>
              </w:rPr>
            </w:pPr>
          </w:p>
        </w:tc>
        <w:tc>
          <w:tcPr>
            <w:tcW w:w="705" w:type="dxa"/>
          </w:tcPr>
          <w:p>
            <w:pPr>
              <w:jc w:val="center"/>
              <w:rPr>
                <w:sz w:val="18"/>
                <w:szCs w:val="18"/>
              </w:rPr>
            </w:pPr>
            <w:r>
              <w:rPr>
                <w:rFonts w:hint="eastAsia"/>
                <w:sz w:val="18"/>
                <w:szCs w:val="18"/>
              </w:rPr>
              <w:t>5%</w:t>
            </w:r>
          </w:p>
        </w:tc>
        <w:tc>
          <w:tcPr>
            <w:tcW w:w="270" w:type="dxa"/>
          </w:tcPr>
          <w:p>
            <w:pPr>
              <w:jc w:val="center"/>
              <w:rPr>
                <w:sz w:val="18"/>
                <w:szCs w:val="18"/>
              </w:rPr>
            </w:pPr>
            <w:r>
              <w:rPr>
                <w:rFonts w:hint="eastAsia"/>
                <w:sz w:val="18"/>
                <w:szCs w:val="18"/>
              </w:rPr>
              <w:t>2</w:t>
            </w:r>
          </w:p>
          <w:p>
            <w:pPr>
              <w:jc w:val="center"/>
              <w:rPr>
                <w:sz w:val="18"/>
                <w:szCs w:val="18"/>
              </w:rPr>
            </w:pPr>
          </w:p>
        </w:tc>
        <w:tc>
          <w:tcPr>
            <w:tcW w:w="645" w:type="dxa"/>
          </w:tcPr>
          <w:p>
            <w:pPr>
              <w:jc w:val="center"/>
              <w:rPr>
                <w:sz w:val="18"/>
                <w:szCs w:val="18"/>
              </w:rPr>
            </w:pPr>
            <w:r>
              <w:rPr>
                <w:rFonts w:hint="eastAsia"/>
                <w:sz w:val="18"/>
                <w:szCs w:val="18"/>
              </w:rPr>
              <w:t>0%</w:t>
            </w:r>
          </w:p>
        </w:tc>
        <w:tc>
          <w:tcPr>
            <w:tcW w:w="285" w:type="dxa"/>
          </w:tcPr>
          <w:p>
            <w:pPr>
              <w:jc w:val="center"/>
              <w:rPr>
                <w:sz w:val="18"/>
                <w:szCs w:val="18"/>
              </w:rPr>
            </w:pPr>
            <w:r>
              <w:rPr>
                <w:rFonts w:hint="eastAsia"/>
                <w:sz w:val="18"/>
                <w:szCs w:val="18"/>
              </w:rPr>
              <w:t>1</w:t>
            </w:r>
          </w:p>
          <w:p>
            <w:pPr>
              <w:jc w:val="center"/>
              <w:rPr>
                <w:sz w:val="18"/>
                <w:szCs w:val="18"/>
              </w:rPr>
            </w:pPr>
          </w:p>
        </w:tc>
        <w:tc>
          <w:tcPr>
            <w:tcW w:w="635" w:type="dxa"/>
          </w:tcPr>
          <w:p>
            <w:pPr>
              <w:jc w:val="center"/>
              <w:rPr>
                <w:sz w:val="18"/>
                <w:szCs w:val="18"/>
              </w:rPr>
            </w:pPr>
            <w:r>
              <w:rPr>
                <w:rFonts w:hint="eastAsia"/>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3816" w:type="dxa"/>
          </w:tcPr>
          <w:p>
            <w:pPr>
              <w:rPr>
                <w:sz w:val="18"/>
                <w:szCs w:val="18"/>
              </w:rPr>
            </w:pPr>
            <w:r>
              <w:rPr>
                <w:rFonts w:hint="eastAsia"/>
                <w:sz w:val="18"/>
                <w:szCs w:val="18"/>
              </w:rPr>
              <w:t xml:space="preserve">8. 我愿意了解“思维导图”，及其画法、使用规则 </w:t>
            </w:r>
          </w:p>
        </w:tc>
        <w:tc>
          <w:tcPr>
            <w:tcW w:w="270" w:type="dxa"/>
          </w:tcPr>
          <w:p>
            <w:pPr>
              <w:jc w:val="center"/>
              <w:rPr>
                <w:sz w:val="18"/>
                <w:szCs w:val="18"/>
              </w:rPr>
            </w:pPr>
            <w:r>
              <w:rPr>
                <w:rFonts w:hint="eastAsia"/>
                <w:sz w:val="18"/>
                <w:szCs w:val="18"/>
              </w:rPr>
              <w:t>5</w:t>
            </w:r>
          </w:p>
          <w:p>
            <w:pPr>
              <w:jc w:val="center"/>
              <w:rPr>
                <w:sz w:val="18"/>
                <w:szCs w:val="18"/>
              </w:rPr>
            </w:pPr>
          </w:p>
        </w:tc>
        <w:tc>
          <w:tcPr>
            <w:tcW w:w="690" w:type="dxa"/>
          </w:tcPr>
          <w:p>
            <w:pPr>
              <w:jc w:val="center"/>
              <w:rPr>
                <w:sz w:val="18"/>
                <w:szCs w:val="18"/>
              </w:rPr>
            </w:pPr>
            <w:r>
              <w:rPr>
                <w:rFonts w:hint="eastAsia"/>
                <w:sz w:val="18"/>
                <w:szCs w:val="18"/>
              </w:rPr>
              <w:t>100%</w:t>
            </w:r>
          </w:p>
        </w:tc>
        <w:tc>
          <w:tcPr>
            <w:tcW w:w="300" w:type="dxa"/>
          </w:tcPr>
          <w:p>
            <w:pPr>
              <w:jc w:val="center"/>
              <w:rPr>
                <w:sz w:val="18"/>
                <w:szCs w:val="18"/>
              </w:rPr>
            </w:pPr>
            <w:r>
              <w:rPr>
                <w:rFonts w:hint="eastAsia"/>
                <w:sz w:val="18"/>
                <w:szCs w:val="18"/>
              </w:rPr>
              <w:t>4</w:t>
            </w:r>
          </w:p>
          <w:p>
            <w:pPr>
              <w:jc w:val="center"/>
              <w:rPr>
                <w:sz w:val="18"/>
                <w:szCs w:val="18"/>
              </w:rPr>
            </w:pPr>
          </w:p>
        </w:tc>
        <w:tc>
          <w:tcPr>
            <w:tcW w:w="570" w:type="dxa"/>
          </w:tcPr>
          <w:p>
            <w:pPr>
              <w:jc w:val="center"/>
              <w:rPr>
                <w:sz w:val="18"/>
                <w:szCs w:val="18"/>
              </w:rPr>
            </w:pPr>
            <w:r>
              <w:rPr>
                <w:rFonts w:hint="eastAsia"/>
                <w:sz w:val="18"/>
                <w:szCs w:val="18"/>
              </w:rPr>
              <w:t>0%</w:t>
            </w:r>
          </w:p>
        </w:tc>
        <w:tc>
          <w:tcPr>
            <w:tcW w:w="330" w:type="dxa"/>
          </w:tcPr>
          <w:p>
            <w:pPr>
              <w:jc w:val="center"/>
              <w:rPr>
                <w:sz w:val="18"/>
                <w:szCs w:val="18"/>
              </w:rPr>
            </w:pPr>
            <w:r>
              <w:rPr>
                <w:rFonts w:hint="eastAsia"/>
                <w:sz w:val="18"/>
                <w:szCs w:val="18"/>
              </w:rPr>
              <w:t>3</w:t>
            </w:r>
          </w:p>
          <w:p>
            <w:pPr>
              <w:jc w:val="center"/>
              <w:rPr>
                <w:sz w:val="18"/>
                <w:szCs w:val="18"/>
              </w:rPr>
            </w:pPr>
          </w:p>
        </w:tc>
        <w:tc>
          <w:tcPr>
            <w:tcW w:w="705" w:type="dxa"/>
          </w:tcPr>
          <w:p>
            <w:pPr>
              <w:jc w:val="center"/>
              <w:rPr>
                <w:sz w:val="18"/>
                <w:szCs w:val="18"/>
              </w:rPr>
            </w:pPr>
            <w:r>
              <w:rPr>
                <w:rFonts w:hint="eastAsia"/>
                <w:sz w:val="18"/>
                <w:szCs w:val="18"/>
              </w:rPr>
              <w:t>0%</w:t>
            </w:r>
          </w:p>
        </w:tc>
        <w:tc>
          <w:tcPr>
            <w:tcW w:w="270" w:type="dxa"/>
          </w:tcPr>
          <w:p>
            <w:pPr>
              <w:jc w:val="center"/>
              <w:rPr>
                <w:sz w:val="18"/>
                <w:szCs w:val="18"/>
              </w:rPr>
            </w:pPr>
            <w:r>
              <w:rPr>
                <w:rFonts w:hint="eastAsia"/>
                <w:sz w:val="18"/>
                <w:szCs w:val="18"/>
              </w:rPr>
              <w:t>2</w:t>
            </w:r>
          </w:p>
          <w:p>
            <w:pPr>
              <w:jc w:val="center"/>
              <w:rPr>
                <w:sz w:val="18"/>
                <w:szCs w:val="18"/>
              </w:rPr>
            </w:pPr>
          </w:p>
        </w:tc>
        <w:tc>
          <w:tcPr>
            <w:tcW w:w="645" w:type="dxa"/>
          </w:tcPr>
          <w:p>
            <w:pPr>
              <w:jc w:val="center"/>
              <w:rPr>
                <w:sz w:val="18"/>
                <w:szCs w:val="18"/>
              </w:rPr>
            </w:pPr>
            <w:r>
              <w:rPr>
                <w:rFonts w:hint="eastAsia"/>
                <w:sz w:val="18"/>
                <w:szCs w:val="18"/>
              </w:rPr>
              <w:t>0%</w:t>
            </w:r>
          </w:p>
        </w:tc>
        <w:tc>
          <w:tcPr>
            <w:tcW w:w="285" w:type="dxa"/>
          </w:tcPr>
          <w:p>
            <w:pPr>
              <w:jc w:val="center"/>
              <w:rPr>
                <w:sz w:val="18"/>
                <w:szCs w:val="18"/>
              </w:rPr>
            </w:pPr>
            <w:r>
              <w:rPr>
                <w:rFonts w:hint="eastAsia"/>
                <w:sz w:val="18"/>
                <w:szCs w:val="18"/>
              </w:rPr>
              <w:t>1</w:t>
            </w:r>
          </w:p>
          <w:p>
            <w:pPr>
              <w:jc w:val="center"/>
              <w:rPr>
                <w:sz w:val="18"/>
                <w:szCs w:val="18"/>
              </w:rPr>
            </w:pPr>
          </w:p>
        </w:tc>
        <w:tc>
          <w:tcPr>
            <w:tcW w:w="635" w:type="dxa"/>
          </w:tcPr>
          <w:p>
            <w:pPr>
              <w:jc w:val="center"/>
              <w:rPr>
                <w:sz w:val="18"/>
                <w:szCs w:val="18"/>
              </w:rPr>
            </w:pPr>
            <w:r>
              <w:rPr>
                <w:rFonts w:hint="eastAsia"/>
                <w:sz w:val="18"/>
                <w:szCs w:val="18"/>
              </w:rPr>
              <w:t>0%</w:t>
            </w:r>
          </w:p>
        </w:tc>
      </w:tr>
    </w:tbl>
    <w:p>
      <w:pPr>
        <w:spacing w:line="360" w:lineRule="auto"/>
        <w:jc w:val="both"/>
        <w:rPr>
          <w:rFonts w:hint="eastAsia" w:ascii="宋体" w:hAnsi="宋体" w:cs="宋体"/>
          <w:kern w:val="0"/>
          <w:sz w:val="18"/>
          <w:szCs w:val="18"/>
        </w:rPr>
      </w:pPr>
    </w:p>
    <w:p>
      <w:pPr>
        <w:spacing w:line="360" w:lineRule="auto"/>
        <w:jc w:val="center"/>
        <w:rPr>
          <w:sz w:val="18"/>
          <w:szCs w:val="18"/>
        </w:rPr>
      </w:pPr>
      <w:r>
        <w:rPr>
          <w:rFonts w:hint="eastAsia" w:ascii="宋体" w:hAnsi="宋体" w:cs="宋体"/>
          <w:kern w:val="0"/>
          <w:sz w:val="18"/>
          <w:szCs w:val="18"/>
        </w:rPr>
        <w:t>表3 教学后调查问卷结果百分比</w:t>
      </w:r>
    </w:p>
    <w:tbl>
      <w:tblPr>
        <w:tblStyle w:val="14"/>
        <w:tblpPr w:leftFromText="180" w:rightFromText="180" w:vertAnchor="text" w:horzAnchor="page" w:tblpX="1815" w:tblpY="5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19"/>
        <w:gridCol w:w="270"/>
        <w:gridCol w:w="690"/>
        <w:gridCol w:w="300"/>
        <w:gridCol w:w="585"/>
        <w:gridCol w:w="315"/>
        <w:gridCol w:w="705"/>
        <w:gridCol w:w="285"/>
        <w:gridCol w:w="615"/>
        <w:gridCol w:w="300"/>
        <w:gridCol w:w="6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19" w:type="dxa"/>
          </w:tcPr>
          <w:p>
            <w:pPr>
              <w:numPr>
                <w:ilvl w:val="0"/>
                <w:numId w:val="18"/>
              </w:numPr>
              <w:rPr>
                <w:sz w:val="18"/>
                <w:szCs w:val="18"/>
              </w:rPr>
            </w:pPr>
            <w:r>
              <w:rPr>
                <w:rFonts w:hint="eastAsia"/>
                <w:sz w:val="18"/>
                <w:szCs w:val="18"/>
              </w:rPr>
              <w:t xml:space="preserve">我认为自己的HSK六级写作水平有了提高 </w:t>
            </w:r>
          </w:p>
        </w:tc>
        <w:tc>
          <w:tcPr>
            <w:tcW w:w="270" w:type="dxa"/>
          </w:tcPr>
          <w:p>
            <w:pPr>
              <w:jc w:val="center"/>
              <w:rPr>
                <w:sz w:val="18"/>
                <w:szCs w:val="18"/>
              </w:rPr>
            </w:pPr>
            <w:r>
              <w:rPr>
                <w:rFonts w:hint="eastAsia"/>
                <w:sz w:val="18"/>
                <w:szCs w:val="18"/>
              </w:rPr>
              <w:t>5</w:t>
            </w:r>
          </w:p>
        </w:tc>
        <w:tc>
          <w:tcPr>
            <w:tcW w:w="690" w:type="dxa"/>
          </w:tcPr>
          <w:p>
            <w:pPr>
              <w:jc w:val="center"/>
              <w:rPr>
                <w:sz w:val="18"/>
                <w:szCs w:val="18"/>
              </w:rPr>
            </w:pPr>
            <w:r>
              <w:rPr>
                <w:rFonts w:hint="eastAsia"/>
                <w:sz w:val="18"/>
                <w:szCs w:val="18"/>
              </w:rPr>
              <w:t>80%</w:t>
            </w:r>
          </w:p>
        </w:tc>
        <w:tc>
          <w:tcPr>
            <w:tcW w:w="300" w:type="dxa"/>
          </w:tcPr>
          <w:p>
            <w:pPr>
              <w:jc w:val="center"/>
              <w:rPr>
                <w:sz w:val="18"/>
                <w:szCs w:val="18"/>
              </w:rPr>
            </w:pPr>
            <w:r>
              <w:rPr>
                <w:rFonts w:hint="eastAsia"/>
                <w:sz w:val="18"/>
                <w:szCs w:val="18"/>
              </w:rPr>
              <w:t>4</w:t>
            </w:r>
          </w:p>
        </w:tc>
        <w:tc>
          <w:tcPr>
            <w:tcW w:w="585" w:type="dxa"/>
          </w:tcPr>
          <w:p>
            <w:pPr>
              <w:jc w:val="center"/>
              <w:rPr>
                <w:sz w:val="18"/>
                <w:szCs w:val="18"/>
              </w:rPr>
            </w:pPr>
            <w:r>
              <w:rPr>
                <w:rFonts w:hint="eastAsia"/>
                <w:sz w:val="18"/>
                <w:szCs w:val="18"/>
              </w:rPr>
              <w:t>15%</w:t>
            </w:r>
          </w:p>
        </w:tc>
        <w:tc>
          <w:tcPr>
            <w:tcW w:w="315" w:type="dxa"/>
          </w:tcPr>
          <w:p>
            <w:pPr>
              <w:jc w:val="center"/>
              <w:rPr>
                <w:sz w:val="18"/>
                <w:szCs w:val="18"/>
              </w:rPr>
            </w:pPr>
            <w:r>
              <w:rPr>
                <w:rFonts w:hint="eastAsia"/>
                <w:sz w:val="18"/>
                <w:szCs w:val="18"/>
              </w:rPr>
              <w:t>3</w:t>
            </w:r>
          </w:p>
        </w:tc>
        <w:tc>
          <w:tcPr>
            <w:tcW w:w="705" w:type="dxa"/>
          </w:tcPr>
          <w:p>
            <w:pPr>
              <w:jc w:val="center"/>
              <w:rPr>
                <w:sz w:val="18"/>
                <w:szCs w:val="18"/>
              </w:rPr>
            </w:pPr>
            <w:r>
              <w:rPr>
                <w:rFonts w:hint="eastAsia"/>
                <w:sz w:val="18"/>
                <w:szCs w:val="18"/>
              </w:rPr>
              <w:t>5%</w:t>
            </w:r>
          </w:p>
        </w:tc>
        <w:tc>
          <w:tcPr>
            <w:tcW w:w="285" w:type="dxa"/>
          </w:tcPr>
          <w:p>
            <w:pPr>
              <w:jc w:val="center"/>
              <w:rPr>
                <w:sz w:val="18"/>
                <w:szCs w:val="18"/>
              </w:rPr>
            </w:pPr>
            <w:r>
              <w:rPr>
                <w:rFonts w:hint="eastAsia"/>
                <w:sz w:val="18"/>
                <w:szCs w:val="18"/>
              </w:rPr>
              <w:t>2</w:t>
            </w:r>
          </w:p>
        </w:tc>
        <w:tc>
          <w:tcPr>
            <w:tcW w:w="615" w:type="dxa"/>
          </w:tcPr>
          <w:p>
            <w:pPr>
              <w:jc w:val="center"/>
              <w:rPr>
                <w:sz w:val="18"/>
                <w:szCs w:val="18"/>
              </w:rPr>
            </w:pPr>
            <w:r>
              <w:rPr>
                <w:rFonts w:hint="eastAsia"/>
                <w:sz w:val="18"/>
                <w:szCs w:val="18"/>
              </w:rPr>
              <w:t>0%</w:t>
            </w:r>
          </w:p>
        </w:tc>
        <w:tc>
          <w:tcPr>
            <w:tcW w:w="300" w:type="dxa"/>
          </w:tcPr>
          <w:p>
            <w:pPr>
              <w:jc w:val="center"/>
              <w:rPr>
                <w:sz w:val="18"/>
                <w:szCs w:val="18"/>
              </w:rPr>
            </w:pPr>
            <w:r>
              <w:rPr>
                <w:rFonts w:hint="eastAsia"/>
                <w:sz w:val="18"/>
                <w:szCs w:val="18"/>
              </w:rPr>
              <w:t>1</w:t>
            </w:r>
          </w:p>
        </w:tc>
        <w:tc>
          <w:tcPr>
            <w:tcW w:w="634" w:type="dxa"/>
          </w:tcPr>
          <w:p>
            <w:pPr>
              <w:jc w:val="center"/>
              <w:rPr>
                <w:sz w:val="18"/>
                <w:szCs w:val="18"/>
              </w:rPr>
            </w:pPr>
            <w:r>
              <w:rPr>
                <w:rFonts w:hint="eastAsia"/>
                <w:sz w:val="18"/>
                <w:szCs w:val="18"/>
              </w:rPr>
              <w:t>0%</w:t>
            </w:r>
          </w:p>
          <w:p>
            <w:pPr>
              <w:jc w:val="center"/>
              <w:rPr>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trPr>
        <w:tc>
          <w:tcPr>
            <w:tcW w:w="3819" w:type="dxa"/>
          </w:tcPr>
          <w:p>
            <w:pPr>
              <w:numPr>
                <w:ilvl w:val="0"/>
                <w:numId w:val="18"/>
              </w:numPr>
              <w:rPr>
                <w:sz w:val="18"/>
                <w:szCs w:val="18"/>
              </w:rPr>
            </w:pPr>
            <w:r>
              <w:rPr>
                <w:rFonts w:hint="eastAsia"/>
                <w:sz w:val="18"/>
                <w:szCs w:val="18"/>
              </w:rPr>
              <w:t>我比以前更喜欢写汉语写作了</w:t>
            </w:r>
          </w:p>
        </w:tc>
        <w:tc>
          <w:tcPr>
            <w:tcW w:w="270" w:type="dxa"/>
          </w:tcPr>
          <w:p>
            <w:pPr>
              <w:jc w:val="center"/>
              <w:rPr>
                <w:sz w:val="18"/>
                <w:szCs w:val="18"/>
              </w:rPr>
            </w:pPr>
            <w:r>
              <w:rPr>
                <w:rFonts w:hint="eastAsia"/>
                <w:sz w:val="18"/>
                <w:szCs w:val="18"/>
              </w:rPr>
              <w:t>5</w:t>
            </w:r>
          </w:p>
        </w:tc>
        <w:tc>
          <w:tcPr>
            <w:tcW w:w="690" w:type="dxa"/>
          </w:tcPr>
          <w:p>
            <w:pPr>
              <w:jc w:val="center"/>
              <w:rPr>
                <w:sz w:val="18"/>
                <w:szCs w:val="18"/>
              </w:rPr>
            </w:pPr>
            <w:r>
              <w:rPr>
                <w:rFonts w:hint="eastAsia"/>
                <w:sz w:val="18"/>
                <w:szCs w:val="18"/>
              </w:rPr>
              <w:t>85%</w:t>
            </w:r>
          </w:p>
        </w:tc>
        <w:tc>
          <w:tcPr>
            <w:tcW w:w="300" w:type="dxa"/>
          </w:tcPr>
          <w:p>
            <w:pPr>
              <w:jc w:val="center"/>
              <w:rPr>
                <w:sz w:val="18"/>
                <w:szCs w:val="18"/>
              </w:rPr>
            </w:pPr>
            <w:r>
              <w:rPr>
                <w:rFonts w:hint="eastAsia"/>
                <w:sz w:val="18"/>
                <w:szCs w:val="18"/>
              </w:rPr>
              <w:t>4</w:t>
            </w:r>
          </w:p>
        </w:tc>
        <w:tc>
          <w:tcPr>
            <w:tcW w:w="585" w:type="dxa"/>
          </w:tcPr>
          <w:p>
            <w:pPr>
              <w:jc w:val="center"/>
              <w:rPr>
                <w:sz w:val="18"/>
                <w:szCs w:val="18"/>
              </w:rPr>
            </w:pPr>
            <w:r>
              <w:rPr>
                <w:rFonts w:hint="eastAsia"/>
                <w:sz w:val="18"/>
                <w:szCs w:val="18"/>
              </w:rPr>
              <w:t>15%</w:t>
            </w:r>
          </w:p>
        </w:tc>
        <w:tc>
          <w:tcPr>
            <w:tcW w:w="315" w:type="dxa"/>
          </w:tcPr>
          <w:p>
            <w:pPr>
              <w:jc w:val="center"/>
              <w:rPr>
                <w:sz w:val="18"/>
                <w:szCs w:val="18"/>
              </w:rPr>
            </w:pPr>
            <w:r>
              <w:rPr>
                <w:rFonts w:hint="eastAsia"/>
                <w:sz w:val="18"/>
                <w:szCs w:val="18"/>
              </w:rPr>
              <w:t>3</w:t>
            </w:r>
          </w:p>
        </w:tc>
        <w:tc>
          <w:tcPr>
            <w:tcW w:w="705" w:type="dxa"/>
          </w:tcPr>
          <w:p>
            <w:pPr>
              <w:jc w:val="center"/>
              <w:rPr>
                <w:sz w:val="18"/>
                <w:szCs w:val="18"/>
              </w:rPr>
            </w:pPr>
            <w:r>
              <w:rPr>
                <w:rFonts w:hint="eastAsia"/>
                <w:sz w:val="18"/>
                <w:szCs w:val="18"/>
              </w:rPr>
              <w:t>0%</w:t>
            </w:r>
          </w:p>
        </w:tc>
        <w:tc>
          <w:tcPr>
            <w:tcW w:w="285" w:type="dxa"/>
          </w:tcPr>
          <w:p>
            <w:pPr>
              <w:jc w:val="center"/>
              <w:rPr>
                <w:sz w:val="18"/>
                <w:szCs w:val="18"/>
              </w:rPr>
            </w:pPr>
            <w:r>
              <w:rPr>
                <w:rFonts w:hint="eastAsia"/>
                <w:sz w:val="18"/>
                <w:szCs w:val="18"/>
              </w:rPr>
              <w:t>2</w:t>
            </w:r>
          </w:p>
        </w:tc>
        <w:tc>
          <w:tcPr>
            <w:tcW w:w="615" w:type="dxa"/>
          </w:tcPr>
          <w:p>
            <w:pPr>
              <w:jc w:val="center"/>
              <w:rPr>
                <w:sz w:val="18"/>
                <w:szCs w:val="18"/>
              </w:rPr>
            </w:pPr>
            <w:r>
              <w:rPr>
                <w:rFonts w:hint="eastAsia"/>
                <w:sz w:val="18"/>
                <w:szCs w:val="18"/>
              </w:rPr>
              <w:t>0%</w:t>
            </w:r>
          </w:p>
        </w:tc>
        <w:tc>
          <w:tcPr>
            <w:tcW w:w="300" w:type="dxa"/>
          </w:tcPr>
          <w:p>
            <w:pPr>
              <w:jc w:val="center"/>
              <w:rPr>
                <w:sz w:val="18"/>
                <w:szCs w:val="18"/>
              </w:rPr>
            </w:pPr>
            <w:r>
              <w:rPr>
                <w:rFonts w:hint="eastAsia"/>
                <w:sz w:val="18"/>
                <w:szCs w:val="18"/>
              </w:rPr>
              <w:t>1</w:t>
            </w:r>
          </w:p>
        </w:tc>
        <w:tc>
          <w:tcPr>
            <w:tcW w:w="634" w:type="dxa"/>
          </w:tcPr>
          <w:p>
            <w:pPr>
              <w:jc w:val="center"/>
              <w:rPr>
                <w:sz w:val="18"/>
                <w:szCs w:val="18"/>
              </w:rPr>
            </w:pPr>
            <w:r>
              <w:rPr>
                <w:rFonts w:hint="eastAsia"/>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19" w:type="dxa"/>
          </w:tcPr>
          <w:p>
            <w:pPr>
              <w:numPr>
                <w:ilvl w:val="0"/>
                <w:numId w:val="16"/>
              </w:numPr>
              <w:rPr>
                <w:sz w:val="18"/>
                <w:szCs w:val="18"/>
              </w:rPr>
            </w:pPr>
            <w:r>
              <w:rPr>
                <w:rFonts w:hint="eastAsia"/>
                <w:sz w:val="18"/>
                <w:szCs w:val="18"/>
              </w:rPr>
              <w:t xml:space="preserve">HSK六级写作中思维导图的作用很大 </w:t>
            </w:r>
          </w:p>
        </w:tc>
        <w:tc>
          <w:tcPr>
            <w:tcW w:w="270" w:type="dxa"/>
          </w:tcPr>
          <w:p>
            <w:pPr>
              <w:jc w:val="center"/>
              <w:rPr>
                <w:sz w:val="18"/>
                <w:szCs w:val="18"/>
              </w:rPr>
            </w:pPr>
            <w:r>
              <w:rPr>
                <w:rFonts w:hint="eastAsia"/>
                <w:sz w:val="18"/>
                <w:szCs w:val="18"/>
              </w:rPr>
              <w:t>5</w:t>
            </w:r>
          </w:p>
          <w:p>
            <w:pPr>
              <w:jc w:val="center"/>
              <w:rPr>
                <w:sz w:val="18"/>
                <w:szCs w:val="18"/>
              </w:rPr>
            </w:pPr>
          </w:p>
        </w:tc>
        <w:tc>
          <w:tcPr>
            <w:tcW w:w="690" w:type="dxa"/>
          </w:tcPr>
          <w:p>
            <w:pPr>
              <w:jc w:val="center"/>
              <w:rPr>
                <w:sz w:val="18"/>
                <w:szCs w:val="18"/>
              </w:rPr>
            </w:pPr>
            <w:r>
              <w:rPr>
                <w:rFonts w:hint="eastAsia"/>
                <w:sz w:val="18"/>
                <w:szCs w:val="18"/>
              </w:rPr>
              <w:t>80%</w:t>
            </w:r>
          </w:p>
        </w:tc>
        <w:tc>
          <w:tcPr>
            <w:tcW w:w="300" w:type="dxa"/>
          </w:tcPr>
          <w:p>
            <w:pPr>
              <w:jc w:val="center"/>
              <w:rPr>
                <w:sz w:val="18"/>
                <w:szCs w:val="18"/>
              </w:rPr>
            </w:pPr>
            <w:r>
              <w:rPr>
                <w:rFonts w:hint="eastAsia"/>
                <w:sz w:val="18"/>
                <w:szCs w:val="18"/>
              </w:rPr>
              <w:t>4</w:t>
            </w:r>
          </w:p>
        </w:tc>
        <w:tc>
          <w:tcPr>
            <w:tcW w:w="585" w:type="dxa"/>
          </w:tcPr>
          <w:p>
            <w:pPr>
              <w:jc w:val="center"/>
              <w:rPr>
                <w:sz w:val="18"/>
                <w:szCs w:val="18"/>
              </w:rPr>
            </w:pPr>
            <w:r>
              <w:rPr>
                <w:rFonts w:hint="eastAsia"/>
                <w:sz w:val="18"/>
                <w:szCs w:val="18"/>
              </w:rPr>
              <w:t>15%</w:t>
            </w:r>
          </w:p>
        </w:tc>
        <w:tc>
          <w:tcPr>
            <w:tcW w:w="315" w:type="dxa"/>
          </w:tcPr>
          <w:p>
            <w:pPr>
              <w:jc w:val="center"/>
              <w:rPr>
                <w:sz w:val="18"/>
                <w:szCs w:val="18"/>
              </w:rPr>
            </w:pPr>
            <w:r>
              <w:rPr>
                <w:rFonts w:hint="eastAsia"/>
                <w:sz w:val="18"/>
                <w:szCs w:val="18"/>
              </w:rPr>
              <w:t>3</w:t>
            </w:r>
          </w:p>
        </w:tc>
        <w:tc>
          <w:tcPr>
            <w:tcW w:w="705" w:type="dxa"/>
          </w:tcPr>
          <w:p>
            <w:pPr>
              <w:jc w:val="center"/>
              <w:rPr>
                <w:sz w:val="18"/>
                <w:szCs w:val="18"/>
              </w:rPr>
            </w:pPr>
            <w:r>
              <w:rPr>
                <w:rFonts w:hint="eastAsia"/>
                <w:sz w:val="18"/>
                <w:szCs w:val="18"/>
              </w:rPr>
              <w:t>5%</w:t>
            </w:r>
          </w:p>
        </w:tc>
        <w:tc>
          <w:tcPr>
            <w:tcW w:w="285" w:type="dxa"/>
          </w:tcPr>
          <w:p>
            <w:pPr>
              <w:jc w:val="center"/>
              <w:rPr>
                <w:sz w:val="18"/>
                <w:szCs w:val="18"/>
              </w:rPr>
            </w:pPr>
            <w:r>
              <w:rPr>
                <w:rFonts w:hint="eastAsia"/>
                <w:sz w:val="18"/>
                <w:szCs w:val="18"/>
              </w:rPr>
              <w:t>2</w:t>
            </w:r>
          </w:p>
        </w:tc>
        <w:tc>
          <w:tcPr>
            <w:tcW w:w="615" w:type="dxa"/>
          </w:tcPr>
          <w:p>
            <w:pPr>
              <w:jc w:val="center"/>
              <w:rPr>
                <w:sz w:val="18"/>
                <w:szCs w:val="18"/>
              </w:rPr>
            </w:pPr>
            <w:r>
              <w:rPr>
                <w:rFonts w:hint="eastAsia"/>
                <w:sz w:val="18"/>
                <w:szCs w:val="18"/>
              </w:rPr>
              <w:t>0%</w:t>
            </w:r>
          </w:p>
        </w:tc>
        <w:tc>
          <w:tcPr>
            <w:tcW w:w="300" w:type="dxa"/>
          </w:tcPr>
          <w:p>
            <w:pPr>
              <w:jc w:val="center"/>
              <w:rPr>
                <w:sz w:val="18"/>
                <w:szCs w:val="18"/>
              </w:rPr>
            </w:pPr>
            <w:r>
              <w:rPr>
                <w:rFonts w:hint="eastAsia"/>
                <w:sz w:val="18"/>
                <w:szCs w:val="18"/>
              </w:rPr>
              <w:t>1</w:t>
            </w:r>
          </w:p>
        </w:tc>
        <w:tc>
          <w:tcPr>
            <w:tcW w:w="634" w:type="dxa"/>
          </w:tcPr>
          <w:p>
            <w:pPr>
              <w:jc w:val="center"/>
              <w:rPr>
                <w:sz w:val="18"/>
                <w:szCs w:val="18"/>
              </w:rPr>
            </w:pPr>
            <w:r>
              <w:rPr>
                <w:rFonts w:hint="eastAsia"/>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19" w:type="dxa"/>
          </w:tcPr>
          <w:p>
            <w:pPr>
              <w:numPr>
                <w:ilvl w:val="0"/>
                <w:numId w:val="16"/>
              </w:numPr>
              <w:rPr>
                <w:sz w:val="18"/>
                <w:szCs w:val="18"/>
              </w:rPr>
            </w:pPr>
            <w:r>
              <w:rPr>
                <w:rFonts w:hint="eastAsia"/>
                <w:sz w:val="18"/>
                <w:szCs w:val="18"/>
              </w:rPr>
              <w:t>我对思维导图教学感兴趣</w:t>
            </w:r>
          </w:p>
        </w:tc>
        <w:tc>
          <w:tcPr>
            <w:tcW w:w="270" w:type="dxa"/>
          </w:tcPr>
          <w:p>
            <w:pPr>
              <w:jc w:val="center"/>
              <w:rPr>
                <w:sz w:val="18"/>
                <w:szCs w:val="18"/>
              </w:rPr>
            </w:pPr>
            <w:r>
              <w:rPr>
                <w:rFonts w:hint="eastAsia"/>
                <w:sz w:val="18"/>
                <w:szCs w:val="18"/>
              </w:rPr>
              <w:t>5</w:t>
            </w:r>
          </w:p>
          <w:p>
            <w:pPr>
              <w:jc w:val="center"/>
              <w:rPr>
                <w:sz w:val="18"/>
                <w:szCs w:val="18"/>
              </w:rPr>
            </w:pPr>
          </w:p>
        </w:tc>
        <w:tc>
          <w:tcPr>
            <w:tcW w:w="690" w:type="dxa"/>
          </w:tcPr>
          <w:p>
            <w:pPr>
              <w:jc w:val="center"/>
              <w:rPr>
                <w:sz w:val="18"/>
                <w:szCs w:val="18"/>
              </w:rPr>
            </w:pPr>
            <w:r>
              <w:rPr>
                <w:rFonts w:hint="eastAsia"/>
                <w:sz w:val="18"/>
                <w:szCs w:val="18"/>
              </w:rPr>
              <w:t>100%</w:t>
            </w:r>
          </w:p>
        </w:tc>
        <w:tc>
          <w:tcPr>
            <w:tcW w:w="300" w:type="dxa"/>
          </w:tcPr>
          <w:p>
            <w:pPr>
              <w:jc w:val="center"/>
              <w:rPr>
                <w:sz w:val="18"/>
                <w:szCs w:val="18"/>
              </w:rPr>
            </w:pPr>
            <w:r>
              <w:rPr>
                <w:rFonts w:hint="eastAsia"/>
                <w:sz w:val="18"/>
                <w:szCs w:val="18"/>
              </w:rPr>
              <w:t>4</w:t>
            </w:r>
          </w:p>
        </w:tc>
        <w:tc>
          <w:tcPr>
            <w:tcW w:w="585" w:type="dxa"/>
          </w:tcPr>
          <w:p>
            <w:pPr>
              <w:jc w:val="center"/>
              <w:rPr>
                <w:sz w:val="18"/>
                <w:szCs w:val="18"/>
              </w:rPr>
            </w:pPr>
            <w:r>
              <w:rPr>
                <w:rFonts w:hint="eastAsia"/>
                <w:sz w:val="18"/>
                <w:szCs w:val="18"/>
              </w:rPr>
              <w:t>0%</w:t>
            </w:r>
          </w:p>
        </w:tc>
        <w:tc>
          <w:tcPr>
            <w:tcW w:w="315" w:type="dxa"/>
          </w:tcPr>
          <w:p>
            <w:pPr>
              <w:jc w:val="center"/>
              <w:rPr>
                <w:sz w:val="18"/>
                <w:szCs w:val="18"/>
              </w:rPr>
            </w:pPr>
            <w:r>
              <w:rPr>
                <w:rFonts w:hint="eastAsia"/>
                <w:sz w:val="18"/>
                <w:szCs w:val="18"/>
              </w:rPr>
              <w:t>3</w:t>
            </w:r>
          </w:p>
        </w:tc>
        <w:tc>
          <w:tcPr>
            <w:tcW w:w="705" w:type="dxa"/>
          </w:tcPr>
          <w:p>
            <w:pPr>
              <w:jc w:val="center"/>
              <w:rPr>
                <w:sz w:val="18"/>
                <w:szCs w:val="18"/>
              </w:rPr>
            </w:pPr>
            <w:r>
              <w:rPr>
                <w:rFonts w:hint="eastAsia"/>
                <w:sz w:val="18"/>
                <w:szCs w:val="18"/>
              </w:rPr>
              <w:t>0%</w:t>
            </w:r>
          </w:p>
        </w:tc>
        <w:tc>
          <w:tcPr>
            <w:tcW w:w="285" w:type="dxa"/>
          </w:tcPr>
          <w:p>
            <w:pPr>
              <w:jc w:val="center"/>
              <w:rPr>
                <w:sz w:val="18"/>
                <w:szCs w:val="18"/>
              </w:rPr>
            </w:pPr>
            <w:r>
              <w:rPr>
                <w:rFonts w:hint="eastAsia"/>
                <w:sz w:val="18"/>
                <w:szCs w:val="18"/>
              </w:rPr>
              <w:t>2</w:t>
            </w:r>
          </w:p>
        </w:tc>
        <w:tc>
          <w:tcPr>
            <w:tcW w:w="615" w:type="dxa"/>
          </w:tcPr>
          <w:p>
            <w:pPr>
              <w:jc w:val="center"/>
              <w:rPr>
                <w:sz w:val="18"/>
                <w:szCs w:val="18"/>
              </w:rPr>
            </w:pPr>
            <w:r>
              <w:rPr>
                <w:rFonts w:hint="eastAsia"/>
                <w:sz w:val="18"/>
                <w:szCs w:val="18"/>
              </w:rPr>
              <w:t>0%</w:t>
            </w:r>
          </w:p>
        </w:tc>
        <w:tc>
          <w:tcPr>
            <w:tcW w:w="300" w:type="dxa"/>
          </w:tcPr>
          <w:p>
            <w:pPr>
              <w:jc w:val="center"/>
              <w:rPr>
                <w:sz w:val="18"/>
                <w:szCs w:val="18"/>
              </w:rPr>
            </w:pPr>
            <w:r>
              <w:rPr>
                <w:rFonts w:hint="eastAsia"/>
                <w:sz w:val="18"/>
                <w:szCs w:val="18"/>
              </w:rPr>
              <w:t>1</w:t>
            </w:r>
          </w:p>
        </w:tc>
        <w:tc>
          <w:tcPr>
            <w:tcW w:w="634" w:type="dxa"/>
          </w:tcPr>
          <w:p>
            <w:pPr>
              <w:jc w:val="center"/>
              <w:rPr>
                <w:sz w:val="18"/>
                <w:szCs w:val="18"/>
              </w:rPr>
            </w:pPr>
            <w:r>
              <w:rPr>
                <w:rFonts w:hint="eastAsia"/>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19" w:type="dxa"/>
          </w:tcPr>
          <w:p>
            <w:pPr>
              <w:numPr>
                <w:ilvl w:val="0"/>
                <w:numId w:val="16"/>
              </w:numPr>
              <w:rPr>
                <w:sz w:val="18"/>
                <w:szCs w:val="18"/>
              </w:rPr>
            </w:pPr>
            <w:r>
              <w:rPr>
                <w:rFonts w:hint="eastAsia"/>
                <w:sz w:val="18"/>
                <w:szCs w:val="18"/>
              </w:rPr>
              <w:t>基于思维导图的教学提高了我HSK六级写作的准确性</w:t>
            </w:r>
          </w:p>
        </w:tc>
        <w:tc>
          <w:tcPr>
            <w:tcW w:w="270" w:type="dxa"/>
          </w:tcPr>
          <w:p>
            <w:pPr>
              <w:jc w:val="center"/>
              <w:rPr>
                <w:sz w:val="18"/>
                <w:szCs w:val="18"/>
              </w:rPr>
            </w:pPr>
            <w:r>
              <w:rPr>
                <w:rFonts w:hint="eastAsia"/>
                <w:sz w:val="18"/>
                <w:szCs w:val="18"/>
              </w:rPr>
              <w:t>5</w:t>
            </w:r>
          </w:p>
          <w:p>
            <w:pPr>
              <w:jc w:val="center"/>
              <w:rPr>
                <w:sz w:val="18"/>
                <w:szCs w:val="18"/>
              </w:rPr>
            </w:pPr>
          </w:p>
        </w:tc>
        <w:tc>
          <w:tcPr>
            <w:tcW w:w="690" w:type="dxa"/>
          </w:tcPr>
          <w:p>
            <w:pPr>
              <w:jc w:val="center"/>
              <w:rPr>
                <w:sz w:val="18"/>
                <w:szCs w:val="18"/>
              </w:rPr>
            </w:pPr>
            <w:r>
              <w:rPr>
                <w:rFonts w:hint="eastAsia"/>
                <w:sz w:val="18"/>
                <w:szCs w:val="18"/>
              </w:rPr>
              <w:t>90%</w:t>
            </w:r>
          </w:p>
        </w:tc>
        <w:tc>
          <w:tcPr>
            <w:tcW w:w="300" w:type="dxa"/>
          </w:tcPr>
          <w:p>
            <w:pPr>
              <w:jc w:val="center"/>
              <w:rPr>
                <w:sz w:val="18"/>
                <w:szCs w:val="18"/>
              </w:rPr>
            </w:pPr>
            <w:r>
              <w:rPr>
                <w:rFonts w:hint="eastAsia"/>
                <w:sz w:val="18"/>
                <w:szCs w:val="18"/>
              </w:rPr>
              <w:t>4</w:t>
            </w:r>
          </w:p>
        </w:tc>
        <w:tc>
          <w:tcPr>
            <w:tcW w:w="585" w:type="dxa"/>
          </w:tcPr>
          <w:p>
            <w:pPr>
              <w:jc w:val="center"/>
              <w:rPr>
                <w:sz w:val="18"/>
                <w:szCs w:val="18"/>
              </w:rPr>
            </w:pPr>
            <w:r>
              <w:rPr>
                <w:rFonts w:hint="eastAsia"/>
                <w:sz w:val="18"/>
                <w:szCs w:val="18"/>
              </w:rPr>
              <w:t>5%</w:t>
            </w:r>
          </w:p>
        </w:tc>
        <w:tc>
          <w:tcPr>
            <w:tcW w:w="315" w:type="dxa"/>
          </w:tcPr>
          <w:p>
            <w:pPr>
              <w:jc w:val="center"/>
              <w:rPr>
                <w:sz w:val="18"/>
                <w:szCs w:val="18"/>
              </w:rPr>
            </w:pPr>
            <w:r>
              <w:rPr>
                <w:rFonts w:hint="eastAsia"/>
                <w:sz w:val="18"/>
                <w:szCs w:val="18"/>
              </w:rPr>
              <w:t>3</w:t>
            </w:r>
          </w:p>
          <w:p>
            <w:pPr>
              <w:jc w:val="center"/>
              <w:rPr>
                <w:sz w:val="18"/>
                <w:szCs w:val="18"/>
              </w:rPr>
            </w:pPr>
          </w:p>
        </w:tc>
        <w:tc>
          <w:tcPr>
            <w:tcW w:w="705" w:type="dxa"/>
          </w:tcPr>
          <w:p>
            <w:pPr>
              <w:jc w:val="center"/>
              <w:rPr>
                <w:sz w:val="18"/>
                <w:szCs w:val="18"/>
              </w:rPr>
            </w:pPr>
            <w:r>
              <w:rPr>
                <w:rFonts w:hint="eastAsia"/>
                <w:sz w:val="18"/>
                <w:szCs w:val="18"/>
              </w:rPr>
              <w:t>5%</w:t>
            </w:r>
          </w:p>
        </w:tc>
        <w:tc>
          <w:tcPr>
            <w:tcW w:w="285" w:type="dxa"/>
          </w:tcPr>
          <w:p>
            <w:pPr>
              <w:jc w:val="center"/>
              <w:rPr>
                <w:sz w:val="18"/>
                <w:szCs w:val="18"/>
              </w:rPr>
            </w:pPr>
            <w:r>
              <w:rPr>
                <w:rFonts w:hint="eastAsia"/>
                <w:sz w:val="18"/>
                <w:szCs w:val="18"/>
              </w:rPr>
              <w:t>2</w:t>
            </w:r>
          </w:p>
        </w:tc>
        <w:tc>
          <w:tcPr>
            <w:tcW w:w="615" w:type="dxa"/>
          </w:tcPr>
          <w:p>
            <w:pPr>
              <w:jc w:val="center"/>
              <w:rPr>
                <w:sz w:val="18"/>
                <w:szCs w:val="18"/>
              </w:rPr>
            </w:pPr>
            <w:r>
              <w:rPr>
                <w:rFonts w:hint="eastAsia"/>
                <w:sz w:val="18"/>
                <w:szCs w:val="18"/>
              </w:rPr>
              <w:t>0%</w:t>
            </w:r>
          </w:p>
        </w:tc>
        <w:tc>
          <w:tcPr>
            <w:tcW w:w="300" w:type="dxa"/>
          </w:tcPr>
          <w:p>
            <w:pPr>
              <w:jc w:val="center"/>
              <w:rPr>
                <w:sz w:val="18"/>
                <w:szCs w:val="18"/>
              </w:rPr>
            </w:pPr>
            <w:r>
              <w:rPr>
                <w:rFonts w:hint="eastAsia"/>
                <w:sz w:val="18"/>
                <w:szCs w:val="18"/>
              </w:rPr>
              <w:t>1</w:t>
            </w:r>
          </w:p>
        </w:tc>
        <w:tc>
          <w:tcPr>
            <w:tcW w:w="634" w:type="dxa"/>
          </w:tcPr>
          <w:p>
            <w:pPr>
              <w:jc w:val="center"/>
              <w:rPr>
                <w:sz w:val="18"/>
                <w:szCs w:val="18"/>
              </w:rPr>
            </w:pPr>
            <w:r>
              <w:rPr>
                <w:rFonts w:hint="eastAsia"/>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19" w:type="dxa"/>
          </w:tcPr>
          <w:p>
            <w:pPr>
              <w:numPr>
                <w:ilvl w:val="0"/>
                <w:numId w:val="16"/>
              </w:numPr>
              <w:rPr>
                <w:sz w:val="18"/>
                <w:szCs w:val="18"/>
              </w:rPr>
            </w:pPr>
            <w:r>
              <w:rPr>
                <w:rFonts w:hint="eastAsia"/>
                <w:sz w:val="18"/>
                <w:szCs w:val="18"/>
              </w:rPr>
              <w:t>基于思维导图的教学让我更清楚文章的结构，写作更合理</w:t>
            </w:r>
          </w:p>
        </w:tc>
        <w:tc>
          <w:tcPr>
            <w:tcW w:w="270" w:type="dxa"/>
          </w:tcPr>
          <w:p>
            <w:pPr>
              <w:jc w:val="center"/>
              <w:rPr>
                <w:sz w:val="18"/>
                <w:szCs w:val="18"/>
              </w:rPr>
            </w:pPr>
            <w:r>
              <w:rPr>
                <w:rFonts w:hint="eastAsia"/>
                <w:sz w:val="18"/>
                <w:szCs w:val="18"/>
              </w:rPr>
              <w:t>5</w:t>
            </w:r>
          </w:p>
        </w:tc>
        <w:tc>
          <w:tcPr>
            <w:tcW w:w="690" w:type="dxa"/>
          </w:tcPr>
          <w:p>
            <w:pPr>
              <w:jc w:val="center"/>
              <w:rPr>
                <w:sz w:val="18"/>
                <w:szCs w:val="18"/>
              </w:rPr>
            </w:pPr>
            <w:r>
              <w:rPr>
                <w:rFonts w:hint="eastAsia"/>
                <w:sz w:val="18"/>
                <w:szCs w:val="18"/>
              </w:rPr>
              <w:t>85%</w:t>
            </w:r>
          </w:p>
        </w:tc>
        <w:tc>
          <w:tcPr>
            <w:tcW w:w="300" w:type="dxa"/>
          </w:tcPr>
          <w:p>
            <w:pPr>
              <w:jc w:val="center"/>
              <w:rPr>
                <w:sz w:val="18"/>
                <w:szCs w:val="18"/>
              </w:rPr>
            </w:pPr>
            <w:r>
              <w:rPr>
                <w:rFonts w:hint="eastAsia"/>
                <w:sz w:val="18"/>
                <w:szCs w:val="18"/>
              </w:rPr>
              <w:t>4</w:t>
            </w:r>
          </w:p>
        </w:tc>
        <w:tc>
          <w:tcPr>
            <w:tcW w:w="585" w:type="dxa"/>
          </w:tcPr>
          <w:p>
            <w:pPr>
              <w:jc w:val="center"/>
              <w:rPr>
                <w:sz w:val="18"/>
                <w:szCs w:val="18"/>
              </w:rPr>
            </w:pPr>
            <w:r>
              <w:rPr>
                <w:rFonts w:hint="eastAsia"/>
                <w:sz w:val="18"/>
                <w:szCs w:val="18"/>
              </w:rPr>
              <w:t>15%</w:t>
            </w:r>
          </w:p>
        </w:tc>
        <w:tc>
          <w:tcPr>
            <w:tcW w:w="315" w:type="dxa"/>
          </w:tcPr>
          <w:p>
            <w:pPr>
              <w:jc w:val="center"/>
              <w:rPr>
                <w:sz w:val="18"/>
                <w:szCs w:val="18"/>
              </w:rPr>
            </w:pPr>
            <w:r>
              <w:rPr>
                <w:rFonts w:hint="eastAsia"/>
                <w:sz w:val="18"/>
                <w:szCs w:val="18"/>
              </w:rPr>
              <w:t>3</w:t>
            </w:r>
          </w:p>
        </w:tc>
        <w:tc>
          <w:tcPr>
            <w:tcW w:w="705" w:type="dxa"/>
          </w:tcPr>
          <w:p>
            <w:pPr>
              <w:jc w:val="center"/>
              <w:rPr>
                <w:sz w:val="18"/>
                <w:szCs w:val="18"/>
              </w:rPr>
            </w:pPr>
            <w:r>
              <w:rPr>
                <w:rFonts w:hint="eastAsia"/>
                <w:sz w:val="18"/>
                <w:szCs w:val="18"/>
              </w:rPr>
              <w:t>0%</w:t>
            </w:r>
          </w:p>
        </w:tc>
        <w:tc>
          <w:tcPr>
            <w:tcW w:w="285" w:type="dxa"/>
          </w:tcPr>
          <w:p>
            <w:pPr>
              <w:jc w:val="center"/>
              <w:rPr>
                <w:sz w:val="18"/>
                <w:szCs w:val="18"/>
              </w:rPr>
            </w:pPr>
            <w:r>
              <w:rPr>
                <w:rFonts w:hint="eastAsia"/>
                <w:sz w:val="18"/>
                <w:szCs w:val="18"/>
              </w:rPr>
              <w:t>2</w:t>
            </w:r>
          </w:p>
        </w:tc>
        <w:tc>
          <w:tcPr>
            <w:tcW w:w="615" w:type="dxa"/>
          </w:tcPr>
          <w:p>
            <w:pPr>
              <w:jc w:val="center"/>
              <w:rPr>
                <w:sz w:val="18"/>
                <w:szCs w:val="18"/>
              </w:rPr>
            </w:pPr>
            <w:r>
              <w:rPr>
                <w:rFonts w:hint="eastAsia"/>
                <w:sz w:val="18"/>
                <w:szCs w:val="18"/>
              </w:rPr>
              <w:t>0%</w:t>
            </w:r>
          </w:p>
        </w:tc>
        <w:tc>
          <w:tcPr>
            <w:tcW w:w="300" w:type="dxa"/>
          </w:tcPr>
          <w:p>
            <w:pPr>
              <w:jc w:val="center"/>
              <w:rPr>
                <w:sz w:val="18"/>
                <w:szCs w:val="18"/>
              </w:rPr>
            </w:pPr>
            <w:r>
              <w:rPr>
                <w:rFonts w:hint="eastAsia"/>
                <w:sz w:val="18"/>
                <w:szCs w:val="18"/>
              </w:rPr>
              <w:t>1</w:t>
            </w:r>
          </w:p>
        </w:tc>
        <w:tc>
          <w:tcPr>
            <w:tcW w:w="634" w:type="dxa"/>
          </w:tcPr>
          <w:p>
            <w:pPr>
              <w:jc w:val="center"/>
              <w:rPr>
                <w:sz w:val="18"/>
                <w:szCs w:val="18"/>
              </w:rPr>
            </w:pPr>
            <w:r>
              <w:rPr>
                <w:rFonts w:hint="eastAsia"/>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19" w:type="dxa"/>
          </w:tcPr>
          <w:p>
            <w:pPr>
              <w:numPr>
                <w:ilvl w:val="0"/>
                <w:numId w:val="16"/>
              </w:numPr>
              <w:rPr>
                <w:sz w:val="18"/>
                <w:szCs w:val="18"/>
              </w:rPr>
            </w:pPr>
            <w:r>
              <w:rPr>
                <w:rFonts w:hint="eastAsia"/>
                <w:sz w:val="18"/>
                <w:szCs w:val="18"/>
              </w:rPr>
              <w:t>基于思维导图的教学使我再HSK六级写作时思路更清晰，内容更准确，构思时间更少</w:t>
            </w:r>
          </w:p>
        </w:tc>
        <w:tc>
          <w:tcPr>
            <w:tcW w:w="270" w:type="dxa"/>
          </w:tcPr>
          <w:p>
            <w:pPr>
              <w:jc w:val="center"/>
              <w:rPr>
                <w:sz w:val="18"/>
                <w:szCs w:val="18"/>
              </w:rPr>
            </w:pPr>
            <w:r>
              <w:rPr>
                <w:rFonts w:hint="eastAsia"/>
                <w:sz w:val="18"/>
                <w:szCs w:val="18"/>
              </w:rPr>
              <w:t>5</w:t>
            </w:r>
          </w:p>
          <w:p>
            <w:pPr>
              <w:jc w:val="center"/>
              <w:rPr>
                <w:sz w:val="18"/>
                <w:szCs w:val="18"/>
              </w:rPr>
            </w:pPr>
          </w:p>
        </w:tc>
        <w:tc>
          <w:tcPr>
            <w:tcW w:w="690" w:type="dxa"/>
          </w:tcPr>
          <w:p>
            <w:pPr>
              <w:jc w:val="center"/>
              <w:rPr>
                <w:sz w:val="18"/>
                <w:szCs w:val="18"/>
              </w:rPr>
            </w:pPr>
            <w:r>
              <w:rPr>
                <w:rFonts w:hint="eastAsia"/>
                <w:sz w:val="18"/>
                <w:szCs w:val="18"/>
              </w:rPr>
              <w:t>85%</w:t>
            </w:r>
          </w:p>
        </w:tc>
        <w:tc>
          <w:tcPr>
            <w:tcW w:w="300" w:type="dxa"/>
          </w:tcPr>
          <w:p>
            <w:pPr>
              <w:jc w:val="center"/>
              <w:rPr>
                <w:sz w:val="18"/>
                <w:szCs w:val="18"/>
              </w:rPr>
            </w:pPr>
            <w:r>
              <w:rPr>
                <w:rFonts w:hint="eastAsia"/>
                <w:sz w:val="18"/>
                <w:szCs w:val="18"/>
              </w:rPr>
              <w:t>4</w:t>
            </w:r>
          </w:p>
        </w:tc>
        <w:tc>
          <w:tcPr>
            <w:tcW w:w="585" w:type="dxa"/>
          </w:tcPr>
          <w:p>
            <w:pPr>
              <w:jc w:val="center"/>
              <w:rPr>
                <w:sz w:val="18"/>
                <w:szCs w:val="18"/>
              </w:rPr>
            </w:pPr>
            <w:r>
              <w:rPr>
                <w:rFonts w:hint="eastAsia"/>
                <w:sz w:val="18"/>
                <w:szCs w:val="18"/>
              </w:rPr>
              <w:t>15%</w:t>
            </w:r>
          </w:p>
        </w:tc>
        <w:tc>
          <w:tcPr>
            <w:tcW w:w="315" w:type="dxa"/>
          </w:tcPr>
          <w:p>
            <w:pPr>
              <w:jc w:val="center"/>
              <w:rPr>
                <w:sz w:val="18"/>
                <w:szCs w:val="18"/>
              </w:rPr>
            </w:pPr>
            <w:r>
              <w:rPr>
                <w:rFonts w:hint="eastAsia"/>
                <w:sz w:val="18"/>
                <w:szCs w:val="18"/>
              </w:rPr>
              <w:t>3</w:t>
            </w:r>
          </w:p>
        </w:tc>
        <w:tc>
          <w:tcPr>
            <w:tcW w:w="705" w:type="dxa"/>
          </w:tcPr>
          <w:p>
            <w:pPr>
              <w:jc w:val="center"/>
              <w:rPr>
                <w:sz w:val="18"/>
                <w:szCs w:val="18"/>
              </w:rPr>
            </w:pPr>
            <w:r>
              <w:rPr>
                <w:rFonts w:hint="eastAsia"/>
                <w:sz w:val="18"/>
                <w:szCs w:val="18"/>
              </w:rPr>
              <w:t>0%</w:t>
            </w:r>
          </w:p>
        </w:tc>
        <w:tc>
          <w:tcPr>
            <w:tcW w:w="285" w:type="dxa"/>
          </w:tcPr>
          <w:p>
            <w:pPr>
              <w:jc w:val="center"/>
              <w:rPr>
                <w:sz w:val="18"/>
                <w:szCs w:val="18"/>
              </w:rPr>
            </w:pPr>
            <w:r>
              <w:rPr>
                <w:rFonts w:hint="eastAsia"/>
                <w:sz w:val="18"/>
                <w:szCs w:val="18"/>
              </w:rPr>
              <w:t>2</w:t>
            </w:r>
          </w:p>
        </w:tc>
        <w:tc>
          <w:tcPr>
            <w:tcW w:w="615" w:type="dxa"/>
          </w:tcPr>
          <w:p>
            <w:pPr>
              <w:jc w:val="center"/>
              <w:rPr>
                <w:sz w:val="18"/>
                <w:szCs w:val="18"/>
              </w:rPr>
            </w:pPr>
            <w:r>
              <w:rPr>
                <w:rFonts w:hint="eastAsia"/>
                <w:sz w:val="18"/>
                <w:szCs w:val="18"/>
              </w:rPr>
              <w:t>0%</w:t>
            </w:r>
          </w:p>
        </w:tc>
        <w:tc>
          <w:tcPr>
            <w:tcW w:w="300" w:type="dxa"/>
          </w:tcPr>
          <w:p>
            <w:pPr>
              <w:jc w:val="center"/>
              <w:rPr>
                <w:sz w:val="18"/>
                <w:szCs w:val="18"/>
              </w:rPr>
            </w:pPr>
            <w:r>
              <w:rPr>
                <w:rFonts w:hint="eastAsia"/>
                <w:sz w:val="18"/>
                <w:szCs w:val="18"/>
              </w:rPr>
              <w:t>1</w:t>
            </w:r>
          </w:p>
        </w:tc>
        <w:tc>
          <w:tcPr>
            <w:tcW w:w="634" w:type="dxa"/>
          </w:tcPr>
          <w:p>
            <w:pPr>
              <w:jc w:val="center"/>
              <w:rPr>
                <w:sz w:val="18"/>
                <w:szCs w:val="18"/>
              </w:rPr>
            </w:pPr>
            <w:r>
              <w:rPr>
                <w:rFonts w:hint="eastAsia"/>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19" w:type="dxa"/>
          </w:tcPr>
          <w:p>
            <w:pPr>
              <w:numPr>
                <w:ilvl w:val="0"/>
                <w:numId w:val="16"/>
              </w:numPr>
              <w:rPr>
                <w:sz w:val="18"/>
                <w:szCs w:val="18"/>
              </w:rPr>
            </w:pPr>
            <w:r>
              <w:rPr>
                <w:rFonts w:hint="eastAsia"/>
                <w:sz w:val="18"/>
                <w:szCs w:val="18"/>
              </w:rPr>
              <w:t>我还会继续使用思维导图去练习HSK六级写作</w:t>
            </w:r>
          </w:p>
        </w:tc>
        <w:tc>
          <w:tcPr>
            <w:tcW w:w="270" w:type="dxa"/>
          </w:tcPr>
          <w:p>
            <w:pPr>
              <w:jc w:val="center"/>
              <w:rPr>
                <w:sz w:val="18"/>
                <w:szCs w:val="18"/>
              </w:rPr>
            </w:pPr>
            <w:r>
              <w:rPr>
                <w:rFonts w:hint="eastAsia"/>
                <w:sz w:val="18"/>
                <w:szCs w:val="18"/>
              </w:rPr>
              <w:t>5</w:t>
            </w:r>
          </w:p>
        </w:tc>
        <w:tc>
          <w:tcPr>
            <w:tcW w:w="690" w:type="dxa"/>
          </w:tcPr>
          <w:p>
            <w:pPr>
              <w:jc w:val="center"/>
              <w:rPr>
                <w:sz w:val="18"/>
                <w:szCs w:val="18"/>
              </w:rPr>
            </w:pPr>
            <w:r>
              <w:rPr>
                <w:rFonts w:hint="eastAsia"/>
                <w:sz w:val="18"/>
                <w:szCs w:val="18"/>
              </w:rPr>
              <w:t>95%</w:t>
            </w:r>
          </w:p>
        </w:tc>
        <w:tc>
          <w:tcPr>
            <w:tcW w:w="300" w:type="dxa"/>
          </w:tcPr>
          <w:p>
            <w:pPr>
              <w:jc w:val="center"/>
              <w:rPr>
                <w:sz w:val="18"/>
                <w:szCs w:val="18"/>
              </w:rPr>
            </w:pPr>
            <w:r>
              <w:rPr>
                <w:rFonts w:hint="eastAsia"/>
                <w:sz w:val="18"/>
                <w:szCs w:val="18"/>
              </w:rPr>
              <w:t>4</w:t>
            </w:r>
          </w:p>
        </w:tc>
        <w:tc>
          <w:tcPr>
            <w:tcW w:w="585" w:type="dxa"/>
          </w:tcPr>
          <w:p>
            <w:pPr>
              <w:jc w:val="center"/>
              <w:rPr>
                <w:sz w:val="18"/>
                <w:szCs w:val="18"/>
              </w:rPr>
            </w:pPr>
            <w:r>
              <w:rPr>
                <w:rFonts w:hint="eastAsia"/>
                <w:sz w:val="18"/>
                <w:szCs w:val="18"/>
              </w:rPr>
              <w:t>5%</w:t>
            </w:r>
          </w:p>
        </w:tc>
        <w:tc>
          <w:tcPr>
            <w:tcW w:w="315" w:type="dxa"/>
          </w:tcPr>
          <w:p>
            <w:pPr>
              <w:jc w:val="center"/>
              <w:rPr>
                <w:sz w:val="18"/>
                <w:szCs w:val="18"/>
              </w:rPr>
            </w:pPr>
            <w:r>
              <w:rPr>
                <w:rFonts w:hint="eastAsia"/>
                <w:sz w:val="18"/>
                <w:szCs w:val="18"/>
              </w:rPr>
              <w:t>3</w:t>
            </w:r>
          </w:p>
        </w:tc>
        <w:tc>
          <w:tcPr>
            <w:tcW w:w="705" w:type="dxa"/>
          </w:tcPr>
          <w:p>
            <w:pPr>
              <w:jc w:val="center"/>
              <w:rPr>
                <w:sz w:val="18"/>
                <w:szCs w:val="18"/>
              </w:rPr>
            </w:pPr>
            <w:r>
              <w:rPr>
                <w:rFonts w:hint="eastAsia"/>
                <w:sz w:val="18"/>
                <w:szCs w:val="18"/>
              </w:rPr>
              <w:t>0%</w:t>
            </w:r>
          </w:p>
        </w:tc>
        <w:tc>
          <w:tcPr>
            <w:tcW w:w="285" w:type="dxa"/>
          </w:tcPr>
          <w:p>
            <w:pPr>
              <w:jc w:val="center"/>
              <w:rPr>
                <w:sz w:val="18"/>
                <w:szCs w:val="18"/>
              </w:rPr>
            </w:pPr>
            <w:r>
              <w:rPr>
                <w:rFonts w:hint="eastAsia"/>
                <w:sz w:val="18"/>
                <w:szCs w:val="18"/>
              </w:rPr>
              <w:t>2</w:t>
            </w:r>
          </w:p>
        </w:tc>
        <w:tc>
          <w:tcPr>
            <w:tcW w:w="615" w:type="dxa"/>
          </w:tcPr>
          <w:p>
            <w:pPr>
              <w:jc w:val="center"/>
              <w:rPr>
                <w:sz w:val="18"/>
                <w:szCs w:val="18"/>
              </w:rPr>
            </w:pPr>
            <w:r>
              <w:rPr>
                <w:rFonts w:hint="eastAsia"/>
                <w:sz w:val="18"/>
                <w:szCs w:val="18"/>
              </w:rPr>
              <w:t>0%</w:t>
            </w:r>
          </w:p>
        </w:tc>
        <w:tc>
          <w:tcPr>
            <w:tcW w:w="300" w:type="dxa"/>
          </w:tcPr>
          <w:p>
            <w:pPr>
              <w:jc w:val="center"/>
              <w:rPr>
                <w:sz w:val="18"/>
                <w:szCs w:val="18"/>
              </w:rPr>
            </w:pPr>
            <w:r>
              <w:rPr>
                <w:rFonts w:hint="eastAsia"/>
                <w:sz w:val="18"/>
                <w:szCs w:val="18"/>
              </w:rPr>
              <w:t>1</w:t>
            </w:r>
          </w:p>
        </w:tc>
        <w:tc>
          <w:tcPr>
            <w:tcW w:w="634" w:type="dxa"/>
          </w:tcPr>
          <w:p>
            <w:pPr>
              <w:jc w:val="center"/>
              <w:rPr>
                <w:sz w:val="18"/>
                <w:szCs w:val="18"/>
              </w:rPr>
            </w:pPr>
            <w:r>
              <w:rPr>
                <w:rFonts w:hint="eastAsia"/>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19" w:type="dxa"/>
          </w:tcPr>
          <w:p>
            <w:pPr>
              <w:numPr>
                <w:ilvl w:val="0"/>
                <w:numId w:val="16"/>
              </w:numPr>
              <w:rPr>
                <w:sz w:val="18"/>
                <w:szCs w:val="18"/>
              </w:rPr>
            </w:pPr>
            <w:r>
              <w:rPr>
                <w:rFonts w:hint="eastAsia"/>
                <w:sz w:val="18"/>
                <w:szCs w:val="18"/>
              </w:rPr>
              <w:t>我喜欢教师结合思维导图进行HSK六级写作教学</w:t>
            </w:r>
          </w:p>
        </w:tc>
        <w:tc>
          <w:tcPr>
            <w:tcW w:w="270" w:type="dxa"/>
          </w:tcPr>
          <w:p>
            <w:pPr>
              <w:jc w:val="center"/>
              <w:rPr>
                <w:sz w:val="18"/>
                <w:szCs w:val="18"/>
              </w:rPr>
            </w:pPr>
            <w:r>
              <w:rPr>
                <w:rFonts w:hint="eastAsia"/>
                <w:sz w:val="18"/>
                <w:szCs w:val="18"/>
              </w:rPr>
              <w:t>5</w:t>
            </w:r>
          </w:p>
        </w:tc>
        <w:tc>
          <w:tcPr>
            <w:tcW w:w="690" w:type="dxa"/>
          </w:tcPr>
          <w:p>
            <w:pPr>
              <w:jc w:val="center"/>
              <w:rPr>
                <w:sz w:val="18"/>
                <w:szCs w:val="18"/>
              </w:rPr>
            </w:pPr>
            <w:r>
              <w:rPr>
                <w:rFonts w:hint="eastAsia"/>
                <w:sz w:val="18"/>
                <w:szCs w:val="18"/>
              </w:rPr>
              <w:t>90%</w:t>
            </w:r>
          </w:p>
        </w:tc>
        <w:tc>
          <w:tcPr>
            <w:tcW w:w="300" w:type="dxa"/>
          </w:tcPr>
          <w:p>
            <w:pPr>
              <w:jc w:val="center"/>
              <w:rPr>
                <w:sz w:val="18"/>
                <w:szCs w:val="18"/>
              </w:rPr>
            </w:pPr>
            <w:r>
              <w:rPr>
                <w:rFonts w:hint="eastAsia"/>
                <w:sz w:val="18"/>
                <w:szCs w:val="18"/>
              </w:rPr>
              <w:t>4</w:t>
            </w:r>
          </w:p>
        </w:tc>
        <w:tc>
          <w:tcPr>
            <w:tcW w:w="585" w:type="dxa"/>
          </w:tcPr>
          <w:p>
            <w:pPr>
              <w:jc w:val="center"/>
              <w:rPr>
                <w:sz w:val="18"/>
                <w:szCs w:val="18"/>
              </w:rPr>
            </w:pPr>
            <w:r>
              <w:rPr>
                <w:rFonts w:hint="eastAsia"/>
                <w:sz w:val="18"/>
                <w:szCs w:val="18"/>
              </w:rPr>
              <w:t>10%</w:t>
            </w:r>
          </w:p>
        </w:tc>
        <w:tc>
          <w:tcPr>
            <w:tcW w:w="315" w:type="dxa"/>
          </w:tcPr>
          <w:p>
            <w:pPr>
              <w:jc w:val="center"/>
              <w:rPr>
                <w:sz w:val="18"/>
                <w:szCs w:val="18"/>
              </w:rPr>
            </w:pPr>
            <w:r>
              <w:rPr>
                <w:rFonts w:hint="eastAsia"/>
                <w:sz w:val="18"/>
                <w:szCs w:val="18"/>
              </w:rPr>
              <w:t>3</w:t>
            </w:r>
          </w:p>
        </w:tc>
        <w:tc>
          <w:tcPr>
            <w:tcW w:w="705" w:type="dxa"/>
          </w:tcPr>
          <w:p>
            <w:pPr>
              <w:jc w:val="center"/>
              <w:rPr>
                <w:sz w:val="18"/>
                <w:szCs w:val="18"/>
              </w:rPr>
            </w:pPr>
            <w:r>
              <w:rPr>
                <w:rFonts w:hint="eastAsia"/>
                <w:sz w:val="18"/>
                <w:szCs w:val="18"/>
              </w:rPr>
              <w:t>0%</w:t>
            </w:r>
          </w:p>
        </w:tc>
        <w:tc>
          <w:tcPr>
            <w:tcW w:w="285" w:type="dxa"/>
          </w:tcPr>
          <w:p>
            <w:pPr>
              <w:jc w:val="center"/>
              <w:rPr>
                <w:sz w:val="18"/>
                <w:szCs w:val="18"/>
              </w:rPr>
            </w:pPr>
            <w:r>
              <w:rPr>
                <w:rFonts w:hint="eastAsia"/>
                <w:sz w:val="18"/>
                <w:szCs w:val="18"/>
              </w:rPr>
              <w:t>2</w:t>
            </w:r>
          </w:p>
        </w:tc>
        <w:tc>
          <w:tcPr>
            <w:tcW w:w="615" w:type="dxa"/>
          </w:tcPr>
          <w:p>
            <w:pPr>
              <w:jc w:val="center"/>
              <w:rPr>
                <w:sz w:val="18"/>
                <w:szCs w:val="18"/>
              </w:rPr>
            </w:pPr>
            <w:r>
              <w:rPr>
                <w:rFonts w:hint="eastAsia"/>
                <w:sz w:val="18"/>
                <w:szCs w:val="18"/>
              </w:rPr>
              <w:t>0%</w:t>
            </w:r>
          </w:p>
        </w:tc>
        <w:tc>
          <w:tcPr>
            <w:tcW w:w="300" w:type="dxa"/>
          </w:tcPr>
          <w:p>
            <w:pPr>
              <w:jc w:val="center"/>
              <w:rPr>
                <w:sz w:val="18"/>
                <w:szCs w:val="18"/>
              </w:rPr>
            </w:pPr>
            <w:r>
              <w:rPr>
                <w:rFonts w:hint="eastAsia"/>
                <w:sz w:val="18"/>
                <w:szCs w:val="18"/>
              </w:rPr>
              <w:t>1</w:t>
            </w:r>
          </w:p>
        </w:tc>
        <w:tc>
          <w:tcPr>
            <w:tcW w:w="634" w:type="dxa"/>
          </w:tcPr>
          <w:p>
            <w:pPr>
              <w:jc w:val="center"/>
              <w:rPr>
                <w:sz w:val="18"/>
                <w:szCs w:val="18"/>
              </w:rPr>
            </w:pPr>
            <w:r>
              <w:rPr>
                <w:rFonts w:hint="eastAsia"/>
                <w:sz w:val="18"/>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19" w:type="dxa"/>
          </w:tcPr>
          <w:p>
            <w:pPr>
              <w:numPr>
                <w:ilvl w:val="0"/>
                <w:numId w:val="16"/>
              </w:numPr>
              <w:rPr>
                <w:sz w:val="18"/>
                <w:szCs w:val="18"/>
              </w:rPr>
            </w:pPr>
            <w:r>
              <w:rPr>
                <w:rFonts w:hint="eastAsia"/>
                <w:sz w:val="18"/>
                <w:szCs w:val="18"/>
              </w:rPr>
              <w:t>我乐意接受教师在汉语学习的其他方面结合思维导图进行学习</w:t>
            </w:r>
          </w:p>
        </w:tc>
        <w:tc>
          <w:tcPr>
            <w:tcW w:w="270" w:type="dxa"/>
          </w:tcPr>
          <w:p>
            <w:pPr>
              <w:jc w:val="center"/>
              <w:rPr>
                <w:sz w:val="18"/>
                <w:szCs w:val="18"/>
              </w:rPr>
            </w:pPr>
            <w:r>
              <w:rPr>
                <w:rFonts w:hint="eastAsia"/>
                <w:sz w:val="18"/>
                <w:szCs w:val="18"/>
              </w:rPr>
              <w:t>5</w:t>
            </w:r>
          </w:p>
        </w:tc>
        <w:tc>
          <w:tcPr>
            <w:tcW w:w="690" w:type="dxa"/>
          </w:tcPr>
          <w:p>
            <w:pPr>
              <w:jc w:val="center"/>
              <w:rPr>
                <w:sz w:val="18"/>
                <w:szCs w:val="18"/>
              </w:rPr>
            </w:pPr>
            <w:r>
              <w:rPr>
                <w:rFonts w:hint="eastAsia"/>
                <w:sz w:val="18"/>
                <w:szCs w:val="18"/>
              </w:rPr>
              <w:t>100%</w:t>
            </w:r>
          </w:p>
        </w:tc>
        <w:tc>
          <w:tcPr>
            <w:tcW w:w="300" w:type="dxa"/>
          </w:tcPr>
          <w:p>
            <w:pPr>
              <w:jc w:val="center"/>
              <w:rPr>
                <w:sz w:val="18"/>
                <w:szCs w:val="18"/>
              </w:rPr>
            </w:pPr>
            <w:r>
              <w:rPr>
                <w:rFonts w:hint="eastAsia"/>
                <w:sz w:val="18"/>
                <w:szCs w:val="18"/>
              </w:rPr>
              <w:t>4</w:t>
            </w:r>
          </w:p>
        </w:tc>
        <w:tc>
          <w:tcPr>
            <w:tcW w:w="585" w:type="dxa"/>
          </w:tcPr>
          <w:p>
            <w:pPr>
              <w:jc w:val="center"/>
              <w:rPr>
                <w:sz w:val="18"/>
                <w:szCs w:val="18"/>
              </w:rPr>
            </w:pPr>
            <w:r>
              <w:rPr>
                <w:rFonts w:hint="eastAsia"/>
                <w:sz w:val="18"/>
                <w:szCs w:val="18"/>
              </w:rPr>
              <w:t>0%</w:t>
            </w:r>
          </w:p>
        </w:tc>
        <w:tc>
          <w:tcPr>
            <w:tcW w:w="315" w:type="dxa"/>
          </w:tcPr>
          <w:p>
            <w:pPr>
              <w:jc w:val="center"/>
              <w:rPr>
                <w:sz w:val="18"/>
                <w:szCs w:val="18"/>
              </w:rPr>
            </w:pPr>
            <w:r>
              <w:rPr>
                <w:rFonts w:hint="eastAsia"/>
                <w:sz w:val="18"/>
                <w:szCs w:val="18"/>
              </w:rPr>
              <w:t>3</w:t>
            </w:r>
          </w:p>
        </w:tc>
        <w:tc>
          <w:tcPr>
            <w:tcW w:w="705" w:type="dxa"/>
          </w:tcPr>
          <w:p>
            <w:pPr>
              <w:jc w:val="center"/>
              <w:rPr>
                <w:sz w:val="18"/>
                <w:szCs w:val="18"/>
              </w:rPr>
            </w:pPr>
            <w:r>
              <w:rPr>
                <w:rFonts w:hint="eastAsia"/>
                <w:sz w:val="18"/>
                <w:szCs w:val="18"/>
              </w:rPr>
              <w:t>0%</w:t>
            </w:r>
          </w:p>
        </w:tc>
        <w:tc>
          <w:tcPr>
            <w:tcW w:w="285" w:type="dxa"/>
          </w:tcPr>
          <w:p>
            <w:pPr>
              <w:jc w:val="center"/>
              <w:rPr>
                <w:sz w:val="18"/>
                <w:szCs w:val="18"/>
              </w:rPr>
            </w:pPr>
            <w:r>
              <w:rPr>
                <w:rFonts w:hint="eastAsia"/>
                <w:sz w:val="18"/>
                <w:szCs w:val="18"/>
              </w:rPr>
              <w:t>2</w:t>
            </w:r>
          </w:p>
        </w:tc>
        <w:tc>
          <w:tcPr>
            <w:tcW w:w="615" w:type="dxa"/>
          </w:tcPr>
          <w:p>
            <w:pPr>
              <w:jc w:val="center"/>
              <w:rPr>
                <w:sz w:val="18"/>
                <w:szCs w:val="18"/>
              </w:rPr>
            </w:pPr>
            <w:r>
              <w:rPr>
                <w:rFonts w:hint="eastAsia"/>
                <w:sz w:val="18"/>
                <w:szCs w:val="18"/>
              </w:rPr>
              <w:t>0%</w:t>
            </w:r>
          </w:p>
        </w:tc>
        <w:tc>
          <w:tcPr>
            <w:tcW w:w="300" w:type="dxa"/>
          </w:tcPr>
          <w:p>
            <w:pPr>
              <w:jc w:val="center"/>
              <w:rPr>
                <w:sz w:val="18"/>
                <w:szCs w:val="18"/>
              </w:rPr>
            </w:pPr>
            <w:r>
              <w:rPr>
                <w:rFonts w:hint="eastAsia"/>
                <w:sz w:val="18"/>
                <w:szCs w:val="18"/>
              </w:rPr>
              <w:t>1</w:t>
            </w:r>
          </w:p>
        </w:tc>
        <w:tc>
          <w:tcPr>
            <w:tcW w:w="634" w:type="dxa"/>
          </w:tcPr>
          <w:p>
            <w:pPr>
              <w:jc w:val="center"/>
              <w:rPr>
                <w:sz w:val="18"/>
                <w:szCs w:val="18"/>
              </w:rPr>
            </w:pPr>
            <w:r>
              <w:rPr>
                <w:rFonts w:hint="eastAsia"/>
                <w:sz w:val="18"/>
                <w:szCs w:val="18"/>
              </w:rPr>
              <w:t>0%</w:t>
            </w:r>
          </w:p>
        </w:tc>
      </w:tr>
    </w:tbl>
    <w:p>
      <w:pPr>
        <w:spacing w:line="360" w:lineRule="auto"/>
        <w:rPr>
          <w:rFonts w:ascii="宋体" w:hAnsi="宋体" w:cs="宋体"/>
          <w:kern w:val="0"/>
          <w:sz w:val="24"/>
        </w:rPr>
      </w:pPr>
    </w:p>
    <w:p>
      <w:pPr>
        <w:spacing w:line="360" w:lineRule="auto"/>
        <w:ind w:firstLine="480" w:firstLineChars="200"/>
        <w:rPr>
          <w:rFonts w:ascii="宋体" w:hAnsi="宋体" w:cs="宋体"/>
          <w:kern w:val="0"/>
          <w:sz w:val="24"/>
        </w:rPr>
      </w:pPr>
      <w:r>
        <w:rPr>
          <w:rFonts w:hint="eastAsia" w:ascii="宋体" w:hAnsi="宋体" w:cs="宋体"/>
          <w:kern w:val="0"/>
          <w:sz w:val="24"/>
        </w:rPr>
        <w:t>从以上问卷调查结果可以看出，在进行教学之后，大部分学生对作文课的态度有了明显的变化，从原来“认为写作不是很重要”、“不是很喜欢汉语写作”到“更喜欢汉语写作了”等一系列积极回应都展现出思维导图能够有效地调动学生对作文课的积极性，在一定程度上缓解上了他们对写作无从下笔的畏难情绪，提升了自信，至少在思维导图的帮助下，学生面对HSK六级写作时有思路、有方法、动手动脑相结合，做到言之有物、言之有序。也有很多同学表示喜欢教师结合思维导图来进行教学，并且愿意在汉语的其他方面也尝试用思维导图去学习，也说明了这样的教学模式能够让学生喜欢。</w:t>
      </w:r>
    </w:p>
    <w:p>
      <w:pPr>
        <w:spacing w:line="360" w:lineRule="auto"/>
        <w:ind w:firstLine="480" w:firstLineChars="200"/>
        <w:rPr>
          <w:rFonts w:ascii="宋体" w:hAnsi="宋体" w:cs="宋体"/>
          <w:kern w:val="0"/>
          <w:sz w:val="24"/>
        </w:rPr>
      </w:pPr>
      <w:r>
        <w:rPr>
          <w:rFonts w:hint="eastAsia" w:ascii="宋体" w:hAnsi="宋体" w:cs="宋体"/>
          <w:kern w:val="0"/>
          <w:sz w:val="24"/>
        </w:rPr>
        <w:t>同时从问卷调查结果中我们也能看到，大部分同学表示思维导图训练能够切实地解决他们在进行HSK六级写作时遇到的困难，提高了他们写作的准确率，帮助他们能够能好得清楚文章结构，从而在缩写时更加游刃有余，写出来的文章也更具逻辑性。</w:t>
      </w:r>
    </w:p>
    <w:p>
      <w:pPr>
        <w:spacing w:line="360" w:lineRule="auto"/>
        <w:ind w:firstLine="480" w:firstLineChars="200"/>
        <w:rPr>
          <w:rFonts w:ascii="宋体" w:hAnsi="宋体" w:cs="宋体"/>
          <w:kern w:val="0"/>
          <w:sz w:val="24"/>
        </w:rPr>
      </w:pPr>
      <w:r>
        <w:rPr>
          <w:rFonts w:hint="eastAsia" w:ascii="宋体" w:hAnsi="宋体" w:cs="宋体"/>
          <w:kern w:val="0"/>
          <w:sz w:val="24"/>
        </w:rPr>
        <w:t>当然，同学们也对在HSK六级写作中应用思维导图提出了一些建议，有的建议老师在课上讲课时用电脑制作思维导图，节省时间，同学们也能看得更清楚；还有的同学说自己在学习的过程中发现了属于自己的绘制方式，他说根据人物分开绘制会更加方便和集中，思路也更清晰，建议老师也尝试。</w:t>
      </w:r>
    </w:p>
    <w:p>
      <w:pPr>
        <w:numPr>
          <w:ilvl w:val="0"/>
          <w:numId w:val="5"/>
        </w:numPr>
        <w:spacing w:line="360" w:lineRule="auto"/>
        <w:rPr>
          <w:rFonts w:ascii="宋体" w:hAnsi="宋体" w:cs="宋体"/>
          <w:kern w:val="0"/>
          <w:sz w:val="24"/>
        </w:rPr>
      </w:pPr>
      <w:r>
        <w:rPr>
          <w:rFonts w:hint="eastAsia" w:ascii="宋体" w:hAnsi="宋体" w:cs="宋体"/>
          <w:kern w:val="0"/>
          <w:sz w:val="24"/>
        </w:rPr>
        <w:t>本章小结</w:t>
      </w:r>
    </w:p>
    <w:p>
      <w:pPr>
        <w:spacing w:line="360" w:lineRule="auto"/>
        <w:ind w:firstLine="480"/>
        <w:rPr>
          <w:rFonts w:ascii="宋体" w:hAnsi="宋体" w:cs="宋体"/>
          <w:kern w:val="0"/>
          <w:sz w:val="24"/>
        </w:rPr>
      </w:pPr>
      <w:r>
        <w:rPr>
          <w:rFonts w:hint="eastAsia" w:ascii="宋体" w:hAnsi="宋体" w:cs="宋体"/>
          <w:kern w:val="0"/>
          <w:sz w:val="24"/>
        </w:rPr>
        <w:t>总之，在教学过程中，笔者按照以上的设计进行教学之后，学生还是取得了很大的进步，尤其实在读和写这两方面，任何教学方法和设计都不可能完美无缺，同样，在把思维导图用在HSK六级写作教学当中的设计也会存在一些问题，在这里笔者也希望今后能够不断完善并提高。</w:t>
      </w:r>
    </w:p>
    <w:p>
      <w:pPr>
        <w:spacing w:line="360" w:lineRule="auto"/>
        <w:rPr>
          <w:rFonts w:ascii="宋体" w:hAnsi="宋体" w:cs="宋体"/>
          <w:kern w:val="0"/>
          <w:sz w:val="24"/>
        </w:rPr>
      </w:pPr>
    </w:p>
    <w:p>
      <w:pPr>
        <w:spacing w:line="360" w:lineRule="auto"/>
        <w:jc w:val="center"/>
        <w:outlineLvl w:val="0"/>
        <w:rPr>
          <w:rFonts w:ascii="黑体" w:hAnsi="黑体" w:eastAsia="黑体" w:cs="黑体"/>
          <w:b/>
          <w:bCs/>
          <w:kern w:val="0"/>
          <w:sz w:val="28"/>
          <w:szCs w:val="28"/>
        </w:rPr>
      </w:pPr>
      <w:bookmarkStart w:id="21" w:name="_Toc29913"/>
      <w:bookmarkStart w:id="22" w:name="_Toc18057"/>
      <w:r>
        <w:rPr>
          <w:rFonts w:hint="eastAsia" w:ascii="黑体" w:hAnsi="黑体" w:eastAsia="黑体" w:cs="黑体"/>
          <w:b/>
          <w:bCs/>
          <w:kern w:val="0"/>
          <w:sz w:val="28"/>
          <w:szCs w:val="28"/>
        </w:rPr>
        <w:t>第</w:t>
      </w:r>
      <w:r>
        <w:rPr>
          <w:rFonts w:hint="eastAsia" w:ascii="黑体" w:hAnsi="黑体" w:eastAsia="黑体" w:cs="黑体"/>
          <w:b/>
          <w:bCs/>
          <w:kern w:val="0"/>
          <w:sz w:val="28"/>
          <w:szCs w:val="28"/>
          <w:lang w:val="en-US" w:eastAsia="zh-CN"/>
        </w:rPr>
        <w:t>五</w:t>
      </w:r>
      <w:r>
        <w:rPr>
          <w:rFonts w:hint="eastAsia" w:ascii="黑体" w:hAnsi="黑体" w:eastAsia="黑体" w:cs="黑体"/>
          <w:b/>
          <w:bCs/>
          <w:kern w:val="0"/>
          <w:sz w:val="28"/>
          <w:szCs w:val="28"/>
        </w:rPr>
        <w:t>章 结语</w:t>
      </w:r>
      <w:bookmarkEnd w:id="21"/>
      <w:bookmarkEnd w:id="22"/>
    </w:p>
    <w:p>
      <w:pPr>
        <w:spacing w:line="360" w:lineRule="auto"/>
        <w:outlineLvl w:val="1"/>
        <w:rPr>
          <w:rFonts w:ascii="黑体" w:hAnsi="黑体" w:eastAsia="黑体" w:cs="黑体"/>
          <w:b/>
          <w:bCs/>
          <w:kern w:val="0"/>
          <w:sz w:val="24"/>
        </w:rPr>
      </w:pPr>
      <w:bookmarkStart w:id="23" w:name="_Toc1150"/>
      <w:bookmarkStart w:id="24" w:name="_Toc17308"/>
      <w:r>
        <w:rPr>
          <w:rFonts w:hint="eastAsia" w:ascii="黑体" w:hAnsi="黑体" w:eastAsia="黑体" w:cs="黑体"/>
          <w:b/>
          <w:bCs/>
          <w:kern w:val="0"/>
          <w:sz w:val="24"/>
        </w:rPr>
        <w:t>一、研究结论</w:t>
      </w:r>
      <w:bookmarkEnd w:id="23"/>
      <w:bookmarkEnd w:id="24"/>
    </w:p>
    <w:p>
      <w:pPr>
        <w:spacing w:line="360" w:lineRule="auto"/>
        <w:rPr>
          <w:rFonts w:ascii="宋体" w:hAnsi="宋体" w:cs="宋体"/>
          <w:kern w:val="0"/>
          <w:sz w:val="24"/>
        </w:rPr>
      </w:pPr>
      <w:r>
        <w:rPr>
          <w:rFonts w:hint="eastAsia" w:ascii="宋体" w:hAnsi="宋体" w:cs="宋体"/>
          <w:kern w:val="0"/>
          <w:sz w:val="24"/>
        </w:rPr>
        <w:t xml:space="preserve">  本研究主要探讨了如何基于思维导图进行HSK六级写作教学设计以及教学效果如何的问题，为了解决这些问题，笔者先对思维导图和HSK考试的相关信息进行了分析，并且研究了思维导图应用在HSK六级写作教学中的物理环境和可操作性，之后就开始对课程进行了内容设计和学习策略的阐释，然后以HSK六级真题写作材料为例，具体地展示了本次教学设计的内容和过程，最后通过课堂观察、学生问卷以及作业对比等方式对本次教学设计进行了总结与反思。现在来回答研究之前提出的问题：</w:t>
      </w:r>
    </w:p>
    <w:p>
      <w:pPr>
        <w:numPr>
          <w:ilvl w:val="0"/>
          <w:numId w:val="19"/>
        </w:numPr>
        <w:spacing w:line="360" w:lineRule="auto"/>
        <w:rPr>
          <w:rFonts w:ascii="宋体" w:hAnsi="宋体" w:cs="宋体"/>
          <w:kern w:val="0"/>
          <w:sz w:val="24"/>
        </w:rPr>
      </w:pPr>
      <w:r>
        <w:rPr>
          <w:rFonts w:hint="eastAsia" w:ascii="宋体" w:hAnsi="宋体" w:cs="宋体"/>
          <w:kern w:val="0"/>
          <w:sz w:val="24"/>
        </w:rPr>
        <w:t>如何以思维导图为基础进行HSK六级写作教学设计？</w:t>
      </w:r>
    </w:p>
    <w:p>
      <w:pPr>
        <w:spacing w:line="360" w:lineRule="auto"/>
        <w:rPr>
          <w:rFonts w:ascii="宋体" w:hAnsi="宋体" w:cs="宋体"/>
          <w:kern w:val="0"/>
          <w:sz w:val="24"/>
        </w:rPr>
      </w:pPr>
      <w:r>
        <w:rPr>
          <w:rFonts w:hint="eastAsia" w:ascii="宋体" w:hAnsi="宋体" w:cs="宋体"/>
          <w:kern w:val="0"/>
          <w:sz w:val="24"/>
        </w:rPr>
        <w:t xml:space="preserve">  思维导图是帮助教师进行HSK六级写作教学设计的有效工具，首先是因为，思维导图作为趣味性工具，在进行教学时，能够激起学生极大的兴趣，使他们转变对传统写作课的观念，调动课堂气氛，用其多变的绘制方式和给予开放想象力的自由空间给学生带去独特学习体验；再者，思维导图能够充分地在教学设计的三部分中得到发挥，有了它教师可以更好的规划教学内容和制定教学计划，其清晰的结构框架和动态的展现方式给HSK六级写作教师带来巨大的便利性；最后，在进行HSK六级写作教学设计时，教师可以按照“四步概括法”的方式，顺应思维导图绘制的原则，引导学生根据这些绘制技巧进行HSK六级写作材料的消化吸收和记忆，同时依照绘制出的思维导图进行复现缩写，帮助学生对学习成果进行输出。</w:t>
      </w:r>
    </w:p>
    <w:p>
      <w:pPr>
        <w:numPr>
          <w:ilvl w:val="0"/>
          <w:numId w:val="19"/>
        </w:numPr>
        <w:spacing w:line="360" w:lineRule="auto"/>
        <w:rPr>
          <w:rFonts w:ascii="宋体" w:hAnsi="宋体" w:cs="宋体"/>
          <w:kern w:val="0"/>
          <w:sz w:val="24"/>
        </w:rPr>
      </w:pPr>
      <w:r>
        <w:rPr>
          <w:rFonts w:hint="eastAsia" w:ascii="宋体" w:hAnsi="宋体" w:cs="宋体"/>
          <w:kern w:val="0"/>
          <w:sz w:val="24"/>
        </w:rPr>
        <w:t>运用思维导图进行HSK六级写作教学的效果如何？</w:t>
      </w:r>
    </w:p>
    <w:p>
      <w:pPr>
        <w:spacing w:line="360" w:lineRule="auto"/>
        <w:ind w:firstLine="480" w:firstLineChars="200"/>
        <w:rPr>
          <w:rFonts w:ascii="宋体" w:hAnsi="宋体" w:cs="宋体"/>
          <w:kern w:val="0"/>
          <w:sz w:val="24"/>
        </w:rPr>
      </w:pPr>
      <w:r>
        <w:rPr>
          <w:rFonts w:hint="eastAsia" w:ascii="宋体" w:hAnsi="宋体" w:cs="宋体"/>
          <w:kern w:val="0"/>
          <w:sz w:val="24"/>
        </w:rPr>
        <w:t>思维导图对学生学习HSK六级写作有一定的积极作用，从课堂观察和学生的反馈结果来看，大部分学生表示思维导图能够帮助他们更加有效、准确、有逻辑性的进行写作，同时在写作教学中使用思维导图能激发学生对写作的学习兴趣，从学生的课堂表现可以看出，在小组竞争、合作绘制和个人绘制演示等过程中都表现出了很高的积极性和参与度，到了教学后期，刚开始害羞的学生也用于大胆展示自己的思维导图作品以及写作成果，学生的反馈也证明了这一点。当然，思维导图在不同同学的身上有不同的效果，在学生的反馈中，也有学生觉得思维导图效果不大，选择传统的学习和练习方式，造成效率不高的原因还有待进一步研究。</w:t>
      </w:r>
    </w:p>
    <w:p>
      <w:pPr>
        <w:spacing w:line="360" w:lineRule="auto"/>
        <w:outlineLvl w:val="1"/>
        <w:rPr>
          <w:rFonts w:ascii="黑体" w:hAnsi="黑体" w:eastAsia="黑体" w:cs="黑体"/>
          <w:b/>
          <w:bCs/>
          <w:kern w:val="0"/>
          <w:sz w:val="24"/>
        </w:rPr>
      </w:pPr>
      <w:bookmarkStart w:id="25" w:name="_Toc15492"/>
      <w:bookmarkStart w:id="26" w:name="_Toc4748"/>
      <w:r>
        <w:rPr>
          <w:rFonts w:hint="eastAsia" w:ascii="黑体" w:hAnsi="黑体" w:eastAsia="黑体" w:cs="黑体"/>
          <w:b/>
          <w:bCs/>
          <w:kern w:val="0"/>
          <w:sz w:val="24"/>
        </w:rPr>
        <w:t>二、研究不足</w:t>
      </w:r>
      <w:bookmarkEnd w:id="25"/>
      <w:bookmarkEnd w:id="26"/>
    </w:p>
    <w:p>
      <w:pPr>
        <w:spacing w:line="360" w:lineRule="auto"/>
        <w:ind w:firstLine="480" w:firstLineChars="200"/>
        <w:rPr>
          <w:rFonts w:ascii="宋体" w:hAnsi="宋体" w:cs="宋体"/>
          <w:kern w:val="0"/>
          <w:sz w:val="24"/>
        </w:rPr>
      </w:pPr>
      <w:r>
        <w:rPr>
          <w:rFonts w:hint="eastAsia" w:ascii="宋体" w:hAnsi="宋体" w:cs="宋体"/>
          <w:kern w:val="0"/>
          <w:sz w:val="24"/>
        </w:rPr>
        <w:t>当然，本论文所写关于思维导图应用于HSK六级写作教学设计的研究还有很多不足之处，需要笔者在日后的教学研究和事件中不断进行反思和改进。</w:t>
      </w:r>
    </w:p>
    <w:p>
      <w:pPr>
        <w:numPr>
          <w:ilvl w:val="0"/>
          <w:numId w:val="20"/>
        </w:numPr>
        <w:spacing w:line="360" w:lineRule="auto"/>
        <w:rPr>
          <w:rFonts w:ascii="宋体" w:hAnsi="宋体" w:cs="宋体"/>
          <w:kern w:val="0"/>
          <w:sz w:val="24"/>
        </w:rPr>
      </w:pPr>
      <w:r>
        <w:rPr>
          <w:rFonts w:hint="eastAsia" w:ascii="宋体" w:hAnsi="宋体" w:cs="宋体"/>
          <w:kern w:val="0"/>
          <w:sz w:val="24"/>
        </w:rPr>
        <w:t>需要进一不完善研究范围的全面性和内容的完整性。首先是学生数量和国家背景方面，笔者这次执教的班级因疫情原因再加上是高级汉语水平，人数较少，且国籍分布差异较小，多数为韩国留学生，因此造成了学生反馈学习效果调查研究那里缺乏广泛的代表性，无法得出最全面的结论。其次，教学时间也比较短，在为两个月的实习期间，教师没办法对每一位同学都进行一对一的进行思维导图绘制教授，对于学生的作业也难以每次都给针对性的辅导，因此造成有些同学绘制的思维导图其实还是不能够体现思考方式，短时间的教学也给想要长期追踪学生在这种课堂设计下的HSK六级写作学习效果造成了阻碍。</w:t>
      </w:r>
    </w:p>
    <w:p>
      <w:pPr>
        <w:numPr>
          <w:ilvl w:val="0"/>
          <w:numId w:val="20"/>
        </w:numPr>
        <w:spacing w:line="360" w:lineRule="auto"/>
        <w:rPr>
          <w:rFonts w:ascii="宋体" w:hAnsi="宋体" w:cs="宋体"/>
          <w:kern w:val="0"/>
          <w:sz w:val="24"/>
        </w:rPr>
      </w:pPr>
      <w:r>
        <w:rPr>
          <w:rFonts w:hint="eastAsia" w:ascii="宋体" w:hAnsi="宋体" w:cs="宋体"/>
          <w:kern w:val="0"/>
          <w:sz w:val="24"/>
        </w:rPr>
        <w:t>需要进一步优化评估学习效果的方式。在本研究中，笔者主要是通过课堂观察、学生访谈以及课堂作业的方式了解到了同学们对于在HSK六级写作中使用思维导图工具的接受度和短时间内的帮助程度，同时思维导图的使用其实是比较偏向于学生个体的学习体验的，但是在本研究中缺少对个别化辅导和个案追踪调查这么一个评估方式，造成了结论不够有针对性和完善都的问题。就需要在之后教学过程中教师对学生个体投入更多的关注，了解具体个案在学习中遇到哪些问题，如何解决。</w:t>
      </w:r>
    </w:p>
    <w:p>
      <w:pPr>
        <w:numPr>
          <w:ilvl w:val="0"/>
          <w:numId w:val="20"/>
        </w:numPr>
        <w:spacing w:line="360" w:lineRule="auto"/>
        <w:rPr>
          <w:rFonts w:ascii="宋体" w:hAnsi="宋体" w:cs="宋体"/>
          <w:kern w:val="0"/>
          <w:sz w:val="24"/>
        </w:rPr>
      </w:pPr>
      <w:r>
        <w:rPr>
          <w:rFonts w:hint="eastAsia" w:ascii="宋体" w:hAnsi="宋体" w:cs="宋体"/>
          <w:kern w:val="0"/>
          <w:sz w:val="24"/>
        </w:rPr>
        <w:t>需要进一步开放学生思维，发挥学生主动性。使用思维导图的目的是为了锻炼他们的记忆能力和逻辑能力，激发他们对汉语写作的学习兴趣，从而逐步来培养他们面对HSK六级写作时的学习策略，但是在本次教学设计中，还是有很多地方没有全面思考，教师还是过多的掌控了课堂，一定程度上忽视了学生的主体性需求，那么这恰恰是思维导图所强调的，比如说在发布绘制思维导图以及按照思维导图进行写作的任务之后，教师基本都会提供模板和范文，这样就限制了同学们自己的发挥，不利于发挥他们的自主性。</w:t>
      </w:r>
    </w:p>
    <w:p>
      <w:pPr>
        <w:spacing w:line="360" w:lineRule="auto"/>
        <w:outlineLvl w:val="1"/>
        <w:rPr>
          <w:rFonts w:ascii="黑体" w:hAnsi="黑体" w:eastAsia="黑体" w:cs="黑体"/>
          <w:b/>
          <w:bCs/>
          <w:kern w:val="0"/>
          <w:sz w:val="24"/>
        </w:rPr>
      </w:pPr>
      <w:bookmarkStart w:id="27" w:name="_Toc23538"/>
      <w:bookmarkStart w:id="28" w:name="_Toc2818"/>
      <w:r>
        <w:rPr>
          <w:rFonts w:hint="eastAsia" w:ascii="黑体" w:hAnsi="黑体" w:eastAsia="黑体" w:cs="黑体"/>
          <w:b/>
          <w:bCs/>
          <w:kern w:val="0"/>
          <w:sz w:val="24"/>
        </w:rPr>
        <w:t>三、研究展望</w:t>
      </w:r>
      <w:bookmarkEnd w:id="27"/>
      <w:bookmarkEnd w:id="28"/>
    </w:p>
    <w:p>
      <w:pPr>
        <w:spacing w:line="360" w:lineRule="auto"/>
        <w:ind w:firstLine="480" w:firstLineChars="200"/>
        <w:rPr>
          <w:rFonts w:ascii="宋体" w:hAnsi="宋体" w:cs="宋体"/>
          <w:kern w:val="0"/>
          <w:sz w:val="24"/>
        </w:rPr>
      </w:pPr>
      <w:r>
        <w:rPr>
          <w:rFonts w:hint="eastAsia" w:ascii="宋体" w:hAnsi="宋体" w:cs="宋体"/>
          <w:kern w:val="0"/>
          <w:sz w:val="24"/>
        </w:rPr>
        <w:t>刘珣指出，“现在教学法不够大胆，没有探索出新的形式，缺少多样化的呈现”，在汉语正流行的时代背景下，HSK六级写作与思维导图的结合是探索创新性汉语教学的一种积极尝试，也为汉语学习者在面对写作困境时提供了一个可视化的发散思维组织工具，以此来帮助他们更好的组织结构和语言，构建汉语写作学习的网络，同时提高学生的发散思维和自主学习能力，让他们更有兴趣留在汉语写作这一方天地里。那么针对本研究，笔者做出以下展望：</w:t>
      </w:r>
    </w:p>
    <w:p>
      <w:pPr>
        <w:spacing w:line="360" w:lineRule="auto"/>
        <w:rPr>
          <w:rFonts w:ascii="宋体" w:hAnsi="宋体" w:cs="宋体"/>
          <w:kern w:val="0"/>
          <w:sz w:val="24"/>
        </w:rPr>
      </w:pPr>
      <w:r>
        <w:rPr>
          <w:rFonts w:hint="eastAsia" w:ascii="宋体" w:hAnsi="宋体" w:cs="宋体"/>
          <w:kern w:val="0"/>
          <w:sz w:val="24"/>
        </w:rPr>
        <w:t>（1）能否对思维导图应用在HSK六级写作教学的效果验证进行大范围、长周期的跟踪性实验研究？</w:t>
      </w:r>
    </w:p>
    <w:p>
      <w:pPr>
        <w:spacing w:line="360" w:lineRule="auto"/>
        <w:rPr>
          <w:rFonts w:ascii="宋体" w:hAnsi="宋体" w:cs="宋体"/>
          <w:kern w:val="0"/>
          <w:sz w:val="24"/>
        </w:rPr>
      </w:pPr>
      <w:r>
        <w:rPr>
          <w:rFonts w:hint="eastAsia" w:ascii="宋体" w:hAnsi="宋体" w:cs="宋体"/>
          <w:kern w:val="0"/>
          <w:sz w:val="24"/>
        </w:rPr>
        <w:t>（2）能否将思维导图多维度、多角度、多方面的应用在对外汉语其他方面的教学中？</w:t>
      </w:r>
    </w:p>
    <w:p>
      <w:pPr>
        <w:spacing w:line="360" w:lineRule="auto"/>
        <w:rPr>
          <w:rFonts w:ascii="宋体" w:hAnsi="宋体" w:cs="宋体"/>
          <w:kern w:val="0"/>
          <w:sz w:val="24"/>
        </w:rPr>
      </w:pPr>
      <w:r>
        <w:rPr>
          <w:rFonts w:hint="eastAsia" w:ascii="宋体" w:hAnsi="宋体" w:cs="宋体"/>
          <w:kern w:val="0"/>
          <w:sz w:val="24"/>
        </w:rPr>
        <w:t>（3）能否将思维导图教学与其他教学方式或者教学工具进行融合来作为对外汉语教学的一种模式？</w:t>
      </w:r>
    </w:p>
    <w:p>
      <w:pPr>
        <w:spacing w:line="360" w:lineRule="auto"/>
        <w:ind w:firstLine="480" w:firstLineChars="200"/>
        <w:rPr>
          <w:rFonts w:ascii="宋体" w:hAnsi="宋体" w:cs="宋体"/>
          <w:kern w:val="0"/>
          <w:sz w:val="24"/>
        </w:rPr>
      </w:pPr>
      <w:r>
        <w:rPr>
          <w:rFonts w:hint="eastAsia" w:ascii="宋体" w:hAnsi="宋体" w:cs="宋体"/>
          <w:kern w:val="0"/>
          <w:sz w:val="24"/>
        </w:rPr>
        <w:t>在这个知识多元化的时代，对外汉语教学领域也或主动或被动的与多彩缤纷的教学元素相碰撞，运用思维导图就是对HSK六级写作教学设计的创新性探索，笔者在此希望本文能未思维导图在对外汉语教学领域中的应用提供新思路。</w:t>
      </w:r>
    </w:p>
    <w:p>
      <w:pPr>
        <w:spacing w:line="360" w:lineRule="auto"/>
        <w:ind w:firstLine="480" w:firstLineChars="200"/>
        <w:rPr>
          <w:rFonts w:ascii="宋体" w:hAnsi="宋体" w:cs="宋体"/>
          <w:kern w:val="0"/>
          <w:sz w:val="24"/>
        </w:rPr>
      </w:pPr>
    </w:p>
    <w:p>
      <w:pPr>
        <w:spacing w:line="360" w:lineRule="auto"/>
        <w:jc w:val="center"/>
        <w:outlineLvl w:val="0"/>
        <w:rPr>
          <w:rFonts w:ascii="黑体" w:hAnsi="黑体" w:eastAsia="黑体" w:cs="黑体"/>
          <w:b/>
          <w:bCs/>
          <w:kern w:val="0"/>
          <w:sz w:val="28"/>
          <w:szCs w:val="28"/>
        </w:rPr>
      </w:pPr>
      <w:bookmarkStart w:id="29" w:name="_Toc3994"/>
      <w:bookmarkStart w:id="30" w:name="_Toc27904"/>
      <w:r>
        <w:rPr>
          <w:rFonts w:hint="eastAsia" w:ascii="黑体" w:hAnsi="黑体" w:eastAsia="黑体" w:cs="黑体"/>
          <w:b/>
          <w:bCs/>
          <w:kern w:val="0"/>
          <w:sz w:val="28"/>
          <w:szCs w:val="28"/>
        </w:rPr>
        <w:t>参考文献</w:t>
      </w:r>
      <w:bookmarkEnd w:id="29"/>
      <w:bookmarkEnd w:id="30"/>
    </w:p>
    <w:p>
      <w:pPr>
        <w:spacing w:line="360" w:lineRule="auto"/>
        <w:outlineLvl w:val="0"/>
        <w:rPr>
          <w:rFonts w:ascii="宋体" w:hAnsi="宋体" w:cs="宋体"/>
          <w:kern w:val="0"/>
          <w:sz w:val="24"/>
        </w:rPr>
      </w:pPr>
      <w:bookmarkStart w:id="31" w:name="_Toc13140"/>
      <w:bookmarkStart w:id="32" w:name="_Toc17789"/>
      <w:r>
        <w:rPr>
          <w:rFonts w:hint="eastAsia" w:ascii="宋体" w:hAnsi="宋体" w:cs="宋体"/>
          <w:kern w:val="0"/>
          <w:sz w:val="24"/>
        </w:rPr>
        <w:t>1.外文类</w:t>
      </w:r>
      <w:bookmarkEnd w:id="31"/>
      <w:bookmarkEnd w:id="32"/>
    </w:p>
    <w:p>
      <w:pPr>
        <w:spacing w:line="360" w:lineRule="auto"/>
        <w:rPr>
          <w:rFonts w:ascii="宋体" w:hAnsi="宋体" w:cs="宋体"/>
          <w:kern w:val="0"/>
          <w:sz w:val="24"/>
        </w:rPr>
      </w:pPr>
      <w:r>
        <w:rPr>
          <w:rFonts w:hint="eastAsia" w:ascii="宋体" w:hAnsi="宋体" w:cs="宋体"/>
          <w:kern w:val="0"/>
          <w:sz w:val="24"/>
        </w:rPr>
        <w:t>【1】Conole G, Brasher A, Cross S, et al. Visualising learning design to foster and support good practice and creativity[J]. Educational Media International, 2008, 45(3):177-194.</w:t>
      </w:r>
    </w:p>
    <w:p>
      <w:pPr>
        <w:spacing w:line="360" w:lineRule="auto"/>
        <w:rPr>
          <w:rFonts w:ascii="宋体" w:hAnsi="宋体" w:cs="宋体"/>
          <w:kern w:val="0"/>
          <w:sz w:val="24"/>
        </w:rPr>
      </w:pPr>
    </w:p>
    <w:p>
      <w:pPr>
        <w:spacing w:line="360" w:lineRule="auto"/>
        <w:rPr>
          <w:rFonts w:ascii="宋体" w:hAnsi="宋体" w:cs="宋体"/>
          <w:kern w:val="0"/>
          <w:sz w:val="24"/>
        </w:rPr>
      </w:pPr>
      <w:r>
        <w:rPr>
          <w:rFonts w:hint="eastAsia" w:ascii="宋体" w:hAnsi="宋体" w:cs="宋体"/>
          <w:kern w:val="0"/>
          <w:sz w:val="24"/>
        </w:rPr>
        <w:t>Goodnough, Karen|Long, Robin. Mind Mapping: A Graphic Organizer for the Pedagogical Toolbox.[J]. Science Scope, 2002(25):20-24.</w:t>
      </w:r>
    </w:p>
    <w:p>
      <w:pPr>
        <w:spacing w:line="360" w:lineRule="auto"/>
        <w:rPr>
          <w:rFonts w:ascii="宋体" w:hAnsi="宋体" w:cs="宋体"/>
          <w:kern w:val="0"/>
          <w:sz w:val="24"/>
        </w:rPr>
      </w:pPr>
      <w:r>
        <w:rPr>
          <w:rFonts w:hint="eastAsia" w:ascii="宋体" w:hAnsi="宋体" w:cs="宋体"/>
          <w:kern w:val="0"/>
          <w:sz w:val="24"/>
        </w:rPr>
        <w:t>【2】Howitt C. 3-D Mind Maps: Placing Young Children in the Centre of Their Own Learning.[J]. Teaching Science, 2009, 55(2):42-46.</w:t>
      </w:r>
    </w:p>
    <w:p>
      <w:pPr>
        <w:spacing w:line="360" w:lineRule="auto"/>
        <w:rPr>
          <w:rFonts w:ascii="宋体" w:hAnsi="宋体" w:cs="宋体"/>
          <w:kern w:val="0"/>
          <w:sz w:val="24"/>
        </w:rPr>
      </w:pPr>
      <w:r>
        <w:rPr>
          <w:rFonts w:hint="eastAsia" w:ascii="宋体" w:hAnsi="宋体" w:cs="宋体"/>
          <w:kern w:val="0"/>
          <w:sz w:val="24"/>
        </w:rPr>
        <w:t>【3】Mento A J, Martinelli P, Jones R M. Mind mapping in executive education: applications and outcomes[J]. Journal of Management Development, 1999, 18(4):390-416.</w:t>
      </w:r>
    </w:p>
    <w:p>
      <w:pPr>
        <w:spacing w:line="360" w:lineRule="auto"/>
        <w:rPr>
          <w:rFonts w:ascii="宋体" w:hAnsi="宋体" w:cs="宋体"/>
          <w:kern w:val="0"/>
          <w:sz w:val="24"/>
        </w:rPr>
      </w:pPr>
      <w:r>
        <w:rPr>
          <w:rFonts w:hint="eastAsia" w:ascii="宋体" w:hAnsi="宋体" w:cs="宋体"/>
          <w:kern w:val="0"/>
          <w:sz w:val="24"/>
        </w:rPr>
        <w:t>【4】Ratih Inayah,Ningtyas Orilina Argawati. NURTURING STUDENTS' WRITING NARRATIVE INTEREST THROUGH MIND MAPPING AND COOPERATIVE INTEGRATED READING AND WRITING[J]. Indonesian EFL Journal,2019,5(2).</w:t>
      </w:r>
    </w:p>
    <w:p>
      <w:pPr>
        <w:spacing w:line="360" w:lineRule="auto"/>
        <w:rPr>
          <w:rFonts w:ascii="宋体" w:hAnsi="宋体" w:cs="宋体"/>
          <w:kern w:val="0"/>
          <w:sz w:val="24"/>
        </w:rPr>
      </w:pPr>
      <w:r>
        <w:rPr>
          <w:rFonts w:hint="eastAsia" w:ascii="宋体" w:hAnsi="宋体" w:cs="宋体"/>
          <w:kern w:val="0"/>
          <w:sz w:val="24"/>
        </w:rPr>
        <w:t>【5】Rosemary Wette. Using mind maps to reveal and develop genre knowledge in a graduate writing course[J]. Journal of Second Language Writing,2017,38.</w:t>
      </w:r>
    </w:p>
    <w:p>
      <w:pPr>
        <w:spacing w:line="360" w:lineRule="auto"/>
        <w:rPr>
          <w:rFonts w:ascii="宋体" w:hAnsi="宋体" w:cs="宋体"/>
          <w:kern w:val="0"/>
          <w:sz w:val="24"/>
        </w:rPr>
      </w:pPr>
      <w:r>
        <w:rPr>
          <w:rFonts w:hint="eastAsia" w:ascii="宋体" w:hAnsi="宋体" w:cs="宋体"/>
          <w:kern w:val="0"/>
          <w:sz w:val="24"/>
        </w:rPr>
        <w:t>【6】Siti Azizah. EFEKTIVITAS PENGGUNAAN STRATEGI MIND MAPPING MATA KULIAH WRITING[J].NUANSA,2013,10(2).</w:t>
      </w:r>
    </w:p>
    <w:p>
      <w:pPr>
        <w:spacing w:line="360" w:lineRule="auto"/>
        <w:outlineLvl w:val="0"/>
        <w:rPr>
          <w:rFonts w:ascii="宋体" w:hAnsi="宋体" w:cs="宋体"/>
          <w:kern w:val="0"/>
          <w:sz w:val="24"/>
        </w:rPr>
      </w:pPr>
      <w:bookmarkStart w:id="33" w:name="_Toc23860"/>
      <w:bookmarkStart w:id="34" w:name="_Toc28705"/>
      <w:r>
        <w:rPr>
          <w:rFonts w:hint="eastAsia" w:ascii="宋体" w:hAnsi="宋体" w:cs="宋体"/>
          <w:kern w:val="0"/>
          <w:sz w:val="24"/>
        </w:rPr>
        <w:t>2.中文类</w:t>
      </w:r>
      <w:bookmarkEnd w:id="33"/>
      <w:bookmarkEnd w:id="34"/>
    </w:p>
    <w:p>
      <w:pPr>
        <w:spacing w:line="360" w:lineRule="auto"/>
        <w:rPr>
          <w:rFonts w:ascii="宋体" w:hAnsi="宋体" w:cs="宋体"/>
          <w:kern w:val="0"/>
          <w:sz w:val="24"/>
        </w:rPr>
      </w:pPr>
      <w:r>
        <w:rPr>
          <w:rFonts w:hint="eastAsia" w:ascii="宋体" w:hAnsi="宋体" w:cs="宋体"/>
          <w:kern w:val="0"/>
          <w:sz w:val="24"/>
        </w:rPr>
        <w:t xml:space="preserve">【1】陈敏.思维导图及其在英语教学中的应用[J].外语电化教学,2005(01):36-41. </w:t>
      </w:r>
    </w:p>
    <w:p>
      <w:pPr>
        <w:spacing w:line="360" w:lineRule="auto"/>
        <w:rPr>
          <w:rFonts w:ascii="宋体" w:hAnsi="宋体" w:cs="宋体"/>
          <w:kern w:val="0"/>
          <w:sz w:val="24"/>
        </w:rPr>
      </w:pPr>
      <w:r>
        <w:rPr>
          <w:rFonts w:hint="eastAsia" w:ascii="宋体" w:hAnsi="宋体" w:cs="宋体"/>
          <w:kern w:val="0"/>
          <w:sz w:val="24"/>
        </w:rPr>
        <w:t>【2】戴晓娥.思维导图,促进学习者自我建构的有效支架——以语文教学为案例[J].基础教育考,2013(15):55-57.</w:t>
      </w:r>
    </w:p>
    <w:p>
      <w:pPr>
        <w:spacing w:line="360" w:lineRule="auto"/>
        <w:rPr>
          <w:rFonts w:ascii="宋体" w:hAnsi="宋体" w:cs="宋体"/>
          <w:kern w:val="0"/>
          <w:sz w:val="24"/>
        </w:rPr>
      </w:pPr>
      <w:r>
        <w:rPr>
          <w:rFonts w:hint="eastAsia" w:ascii="宋体" w:hAnsi="宋体" w:cs="宋体"/>
          <w:kern w:val="0"/>
          <w:sz w:val="24"/>
        </w:rPr>
        <w:t>【3】景超. 在对外汉语教学中如何培养美国学生的汉语思维方式[D].华东师范大学,2011.</w:t>
      </w:r>
    </w:p>
    <w:p>
      <w:pPr>
        <w:spacing w:line="360" w:lineRule="auto"/>
        <w:rPr>
          <w:rFonts w:ascii="宋体" w:hAnsi="宋体" w:cs="宋体"/>
          <w:kern w:val="0"/>
          <w:sz w:val="24"/>
        </w:rPr>
      </w:pPr>
      <w:r>
        <w:rPr>
          <w:rFonts w:hint="eastAsia" w:ascii="宋体" w:hAnsi="宋体" w:cs="宋体"/>
          <w:kern w:val="0"/>
          <w:sz w:val="24"/>
        </w:rPr>
        <w:t>【4】纪梅.巧用思维导图，助力汉字教学[J].小学教学参考,2018(31):94-95.</w:t>
      </w:r>
    </w:p>
    <w:p>
      <w:pPr>
        <w:spacing w:line="360" w:lineRule="auto"/>
        <w:rPr>
          <w:rFonts w:ascii="宋体" w:hAnsi="宋体" w:cs="宋体"/>
          <w:kern w:val="0"/>
          <w:sz w:val="24"/>
        </w:rPr>
      </w:pPr>
      <w:r>
        <w:rPr>
          <w:rFonts w:hint="eastAsia" w:ascii="宋体" w:hAnsi="宋体" w:cs="宋体"/>
          <w:kern w:val="0"/>
          <w:sz w:val="24"/>
        </w:rPr>
        <w:t>【5】金秀晶.韩国学生可能补语使用的偏误分析及其教学策略[D].上海:上海外国语大学,2012.</w:t>
      </w:r>
    </w:p>
    <w:p>
      <w:pPr>
        <w:spacing w:line="360" w:lineRule="auto"/>
        <w:rPr>
          <w:rFonts w:ascii="宋体" w:hAnsi="宋体" w:cs="宋体"/>
          <w:kern w:val="0"/>
          <w:sz w:val="24"/>
        </w:rPr>
      </w:pPr>
      <w:r>
        <w:rPr>
          <w:rFonts w:hint="eastAsia" w:ascii="宋体" w:hAnsi="宋体" w:cs="宋体"/>
          <w:kern w:val="0"/>
          <w:sz w:val="24"/>
        </w:rPr>
        <w:t>【6】李东妮.思维导图在中级汉语词汇拓展教学中的应用[D].沈阳:辽宁大学,2018.</w:t>
      </w:r>
    </w:p>
    <w:p>
      <w:pPr>
        <w:spacing w:line="360" w:lineRule="auto"/>
        <w:rPr>
          <w:rFonts w:ascii="宋体" w:hAnsi="宋体" w:cs="宋体"/>
          <w:kern w:val="0"/>
          <w:sz w:val="24"/>
        </w:rPr>
      </w:pPr>
      <w:r>
        <w:rPr>
          <w:rFonts w:hint="eastAsia" w:ascii="宋体" w:hAnsi="宋体" w:cs="宋体"/>
          <w:kern w:val="0"/>
          <w:sz w:val="24"/>
        </w:rPr>
        <w:t>【7】刘坤.思维导图在印尼汉语阅读教学中的应用[D].桂林:广西师范大学,2018.</w:t>
      </w:r>
    </w:p>
    <w:p>
      <w:pPr>
        <w:spacing w:line="360" w:lineRule="auto"/>
        <w:rPr>
          <w:rFonts w:ascii="宋体" w:hAnsi="宋体" w:cs="宋体"/>
          <w:kern w:val="0"/>
          <w:sz w:val="24"/>
        </w:rPr>
      </w:pPr>
      <w:r>
        <w:rPr>
          <w:rFonts w:hint="eastAsia" w:ascii="宋体" w:hAnsi="宋体" w:cs="宋体"/>
          <w:kern w:val="0"/>
          <w:sz w:val="24"/>
        </w:rPr>
        <w:t>【8 】彭佳蓓. 思维导图在对外汉语词汇教学中的应用研究[D].新疆大学,2019.</w:t>
      </w:r>
    </w:p>
    <w:p>
      <w:pPr>
        <w:spacing w:line="360" w:lineRule="auto"/>
        <w:rPr>
          <w:rFonts w:ascii="宋体" w:hAnsi="宋体" w:cs="宋体"/>
          <w:kern w:val="0"/>
          <w:sz w:val="24"/>
        </w:rPr>
      </w:pPr>
      <w:r>
        <w:rPr>
          <w:rFonts w:hint="eastAsia" w:ascii="宋体" w:hAnsi="宋体" w:cs="宋体"/>
          <w:kern w:val="0"/>
          <w:sz w:val="24"/>
        </w:rPr>
        <w:t>【9】石向东.运用思维导图优化思想政治课教学[J].基础教育研究,2001(06):26-27.</w:t>
      </w:r>
    </w:p>
    <w:p>
      <w:pPr>
        <w:spacing w:line="360" w:lineRule="auto"/>
        <w:rPr>
          <w:rFonts w:ascii="宋体" w:hAnsi="宋体" w:cs="宋体"/>
          <w:kern w:val="0"/>
          <w:sz w:val="24"/>
        </w:rPr>
      </w:pPr>
      <w:r>
        <w:rPr>
          <w:rFonts w:hint="eastAsia" w:ascii="宋体" w:hAnsi="宋体" w:cs="宋体"/>
          <w:kern w:val="0"/>
          <w:sz w:val="24"/>
        </w:rPr>
        <w:t>【10】田忠山,胡猛.思维导图在大学英语教学中的应用研究[J].海外英语,2018(24):15-16.</w:t>
      </w:r>
    </w:p>
    <w:p>
      <w:pPr>
        <w:spacing w:line="360" w:lineRule="auto"/>
        <w:rPr>
          <w:rFonts w:ascii="宋体" w:hAnsi="宋体" w:cs="宋体"/>
          <w:kern w:val="0"/>
          <w:sz w:val="24"/>
        </w:rPr>
      </w:pPr>
      <w:r>
        <w:rPr>
          <w:rFonts w:hint="eastAsia" w:ascii="宋体" w:hAnsi="宋体" w:cs="宋体"/>
          <w:kern w:val="0"/>
          <w:sz w:val="24"/>
        </w:rPr>
        <w:t xml:space="preserve">【11】[英]托尼·博赞．思维导图[M]．叶刚译．北京：中信出版社，2009 [英]托尼·博赞．获得无限发展-职场思维导图[M]．姚萃译．北京：外语教学与研究出版社，2005 </w:t>
      </w:r>
    </w:p>
    <w:p>
      <w:pPr>
        <w:spacing w:line="360" w:lineRule="auto"/>
        <w:rPr>
          <w:rFonts w:ascii="宋体" w:hAnsi="宋体" w:cs="宋体"/>
          <w:kern w:val="0"/>
          <w:sz w:val="24"/>
        </w:rPr>
      </w:pPr>
      <w:r>
        <w:rPr>
          <w:rFonts w:hint="eastAsia" w:ascii="宋体" w:hAnsi="宋体" w:cs="宋体"/>
          <w:kern w:val="0"/>
          <w:sz w:val="24"/>
        </w:rPr>
        <w:t>【12】幸重 美津子,仲川 浩世. Word-associationを利用したメディア英語学習[J]. 時事英語学究,2008,2008(47).</w:t>
      </w:r>
    </w:p>
    <w:p>
      <w:pPr>
        <w:spacing w:line="360" w:lineRule="auto"/>
        <w:rPr>
          <w:rFonts w:ascii="宋体" w:hAnsi="宋体" w:cs="宋体"/>
          <w:kern w:val="0"/>
          <w:sz w:val="24"/>
        </w:rPr>
      </w:pPr>
      <w:r>
        <w:rPr>
          <w:rFonts w:hint="eastAsia" w:ascii="宋体" w:hAnsi="宋体" w:cs="宋体"/>
          <w:kern w:val="0"/>
          <w:sz w:val="24"/>
        </w:rPr>
        <w:t>【13】闫玏.思维导图应用于初中语文整本书阅读教学的实践研究[D].上海:上海师范大学,2018.</w:t>
      </w:r>
    </w:p>
    <w:p>
      <w:pPr>
        <w:spacing w:line="360" w:lineRule="auto"/>
        <w:rPr>
          <w:rFonts w:ascii="宋体" w:hAnsi="宋体" w:cs="宋体"/>
          <w:kern w:val="0"/>
          <w:sz w:val="24"/>
        </w:rPr>
      </w:pPr>
      <w:r>
        <w:rPr>
          <w:rFonts w:hint="eastAsia" w:ascii="宋体" w:hAnsi="宋体" w:cs="宋体"/>
          <w:kern w:val="0"/>
          <w:sz w:val="24"/>
        </w:rPr>
        <w:t>【14】张璟. 思维导图与中高级汉语口语话题扩展[A]. 澳门大学、中央民族大学、美国罗德岛大学.全球化的中文教育：教学与研究——第十四届国际汉语教学学术研讨会论文集[C].澳门大学、中央民族大学、美国罗德岛大学:,2017:15.</w:t>
      </w:r>
    </w:p>
    <w:p>
      <w:pPr>
        <w:spacing w:line="360" w:lineRule="auto"/>
        <w:rPr>
          <w:rFonts w:hint="eastAsia" w:ascii="宋体" w:hAnsi="宋体" w:cs="宋体"/>
          <w:kern w:val="0"/>
          <w:sz w:val="24"/>
        </w:rPr>
      </w:pPr>
      <w:r>
        <w:rPr>
          <w:rFonts w:hint="eastAsia" w:ascii="宋体" w:hAnsi="宋体" w:cs="宋体"/>
          <w:kern w:val="0"/>
          <w:sz w:val="24"/>
        </w:rPr>
        <w:t>【15】赵迎迎.思维导图与对外汉语汉字教学[D].沈阳:辽宁大学,2013.</w:t>
      </w:r>
    </w:p>
    <w:p>
      <w:pPr>
        <w:spacing w:line="360" w:lineRule="auto"/>
        <w:rPr>
          <w:rFonts w:hint="eastAsia" w:ascii="宋体" w:hAnsi="宋体" w:cs="宋体"/>
          <w:kern w:val="0"/>
          <w:sz w:val="24"/>
        </w:rPr>
      </w:pPr>
    </w:p>
    <w:p>
      <w:pPr>
        <w:spacing w:line="360" w:lineRule="auto"/>
        <w:jc w:val="center"/>
        <w:outlineLvl w:val="9"/>
        <w:rPr>
          <w:rFonts w:hint="eastAsia" w:ascii="黑体" w:hAnsi="黑体" w:eastAsia="黑体" w:cs="黑体"/>
          <w:b/>
          <w:bCs/>
          <w:kern w:val="0"/>
          <w:sz w:val="28"/>
          <w:szCs w:val="28"/>
        </w:rPr>
      </w:pPr>
      <w:bookmarkStart w:id="35" w:name="_Toc9755"/>
    </w:p>
    <w:p>
      <w:pPr>
        <w:spacing w:line="360" w:lineRule="auto"/>
        <w:jc w:val="center"/>
        <w:outlineLvl w:val="9"/>
        <w:rPr>
          <w:rFonts w:hint="eastAsia" w:ascii="黑体" w:hAnsi="黑体" w:eastAsia="黑体" w:cs="黑体"/>
          <w:b/>
          <w:bCs/>
          <w:kern w:val="0"/>
          <w:sz w:val="28"/>
          <w:szCs w:val="28"/>
        </w:rPr>
      </w:pPr>
    </w:p>
    <w:p>
      <w:pPr>
        <w:spacing w:line="360" w:lineRule="auto"/>
        <w:jc w:val="center"/>
        <w:outlineLvl w:val="9"/>
        <w:rPr>
          <w:rFonts w:hint="eastAsia" w:ascii="黑体" w:hAnsi="黑体" w:eastAsia="黑体" w:cs="黑体"/>
          <w:b/>
          <w:bCs/>
          <w:kern w:val="0"/>
          <w:sz w:val="28"/>
          <w:szCs w:val="28"/>
        </w:rPr>
      </w:pPr>
    </w:p>
    <w:p>
      <w:pPr>
        <w:spacing w:line="360" w:lineRule="auto"/>
        <w:jc w:val="center"/>
        <w:outlineLvl w:val="9"/>
        <w:rPr>
          <w:rFonts w:hint="eastAsia" w:ascii="黑体" w:hAnsi="黑体" w:eastAsia="黑体" w:cs="黑体"/>
          <w:b/>
          <w:bCs/>
          <w:kern w:val="0"/>
          <w:sz w:val="28"/>
          <w:szCs w:val="28"/>
        </w:rPr>
      </w:pPr>
    </w:p>
    <w:p>
      <w:pPr>
        <w:spacing w:line="360" w:lineRule="auto"/>
        <w:jc w:val="center"/>
        <w:outlineLvl w:val="9"/>
        <w:rPr>
          <w:rFonts w:hint="eastAsia" w:ascii="黑体" w:hAnsi="黑体" w:eastAsia="黑体" w:cs="黑体"/>
          <w:b/>
          <w:bCs/>
          <w:kern w:val="0"/>
          <w:sz w:val="28"/>
          <w:szCs w:val="28"/>
        </w:rPr>
      </w:pPr>
    </w:p>
    <w:p>
      <w:pPr>
        <w:spacing w:line="360" w:lineRule="auto"/>
        <w:jc w:val="center"/>
        <w:outlineLvl w:val="9"/>
        <w:rPr>
          <w:rFonts w:hint="eastAsia" w:ascii="黑体" w:hAnsi="黑体" w:eastAsia="黑体" w:cs="黑体"/>
          <w:b/>
          <w:bCs/>
          <w:kern w:val="0"/>
          <w:sz w:val="28"/>
          <w:szCs w:val="28"/>
        </w:rPr>
      </w:pPr>
    </w:p>
    <w:p>
      <w:pPr>
        <w:spacing w:line="360" w:lineRule="auto"/>
        <w:jc w:val="center"/>
        <w:outlineLvl w:val="9"/>
        <w:rPr>
          <w:rFonts w:hint="eastAsia" w:ascii="黑体" w:hAnsi="黑体" w:eastAsia="黑体" w:cs="黑体"/>
          <w:b/>
          <w:bCs/>
          <w:kern w:val="0"/>
          <w:sz w:val="28"/>
          <w:szCs w:val="28"/>
        </w:rPr>
      </w:pPr>
    </w:p>
    <w:p>
      <w:pPr>
        <w:spacing w:line="360" w:lineRule="auto"/>
        <w:jc w:val="center"/>
        <w:outlineLvl w:val="9"/>
        <w:rPr>
          <w:rFonts w:hint="eastAsia" w:ascii="黑体" w:hAnsi="黑体" w:eastAsia="黑体" w:cs="黑体"/>
          <w:b/>
          <w:bCs/>
          <w:kern w:val="0"/>
          <w:sz w:val="28"/>
          <w:szCs w:val="28"/>
        </w:rPr>
      </w:pPr>
    </w:p>
    <w:p>
      <w:pPr>
        <w:spacing w:line="360" w:lineRule="auto"/>
        <w:jc w:val="center"/>
        <w:outlineLvl w:val="9"/>
        <w:rPr>
          <w:rFonts w:hint="eastAsia" w:ascii="黑体" w:hAnsi="黑体" w:eastAsia="黑体" w:cs="黑体"/>
          <w:b/>
          <w:bCs/>
          <w:kern w:val="0"/>
          <w:sz w:val="28"/>
          <w:szCs w:val="28"/>
        </w:rPr>
      </w:pPr>
    </w:p>
    <w:p>
      <w:pPr>
        <w:spacing w:line="360" w:lineRule="auto"/>
        <w:jc w:val="center"/>
        <w:outlineLvl w:val="9"/>
        <w:rPr>
          <w:rFonts w:hint="eastAsia" w:ascii="黑体" w:hAnsi="黑体" w:eastAsia="黑体" w:cs="黑体"/>
          <w:b/>
          <w:bCs/>
          <w:kern w:val="0"/>
          <w:sz w:val="28"/>
          <w:szCs w:val="28"/>
        </w:rPr>
      </w:pPr>
    </w:p>
    <w:p>
      <w:pPr>
        <w:spacing w:line="360" w:lineRule="auto"/>
        <w:jc w:val="center"/>
        <w:outlineLvl w:val="9"/>
        <w:rPr>
          <w:rFonts w:hint="eastAsia" w:ascii="黑体" w:hAnsi="黑体" w:eastAsia="黑体" w:cs="黑体"/>
          <w:b/>
          <w:bCs/>
          <w:kern w:val="0"/>
          <w:sz w:val="28"/>
          <w:szCs w:val="28"/>
        </w:rPr>
      </w:pPr>
    </w:p>
    <w:p>
      <w:pPr>
        <w:spacing w:line="360" w:lineRule="auto"/>
        <w:jc w:val="center"/>
        <w:outlineLvl w:val="9"/>
        <w:rPr>
          <w:rFonts w:hint="eastAsia" w:ascii="黑体" w:hAnsi="黑体" w:eastAsia="黑体" w:cs="黑体"/>
          <w:b/>
          <w:bCs/>
          <w:kern w:val="0"/>
          <w:sz w:val="28"/>
          <w:szCs w:val="28"/>
        </w:rPr>
      </w:pPr>
    </w:p>
    <w:p>
      <w:pPr>
        <w:spacing w:line="360" w:lineRule="auto"/>
        <w:jc w:val="center"/>
        <w:outlineLvl w:val="9"/>
        <w:rPr>
          <w:rFonts w:hint="eastAsia" w:ascii="黑体" w:hAnsi="黑体" w:eastAsia="黑体" w:cs="黑体"/>
          <w:b/>
          <w:bCs/>
          <w:kern w:val="0"/>
          <w:sz w:val="28"/>
          <w:szCs w:val="28"/>
        </w:rPr>
      </w:pPr>
    </w:p>
    <w:p>
      <w:pPr>
        <w:spacing w:line="360" w:lineRule="auto"/>
        <w:jc w:val="center"/>
        <w:outlineLvl w:val="9"/>
        <w:rPr>
          <w:rFonts w:hint="eastAsia" w:ascii="黑体" w:hAnsi="黑体" w:eastAsia="黑体" w:cs="黑体"/>
          <w:b/>
          <w:bCs/>
          <w:kern w:val="0"/>
          <w:sz w:val="28"/>
          <w:szCs w:val="28"/>
        </w:rPr>
      </w:pPr>
    </w:p>
    <w:p>
      <w:pPr>
        <w:spacing w:line="360" w:lineRule="auto"/>
        <w:jc w:val="center"/>
        <w:outlineLvl w:val="9"/>
        <w:rPr>
          <w:rFonts w:hint="eastAsia" w:ascii="黑体" w:hAnsi="黑体" w:eastAsia="黑体" w:cs="黑体"/>
          <w:b/>
          <w:bCs/>
          <w:kern w:val="0"/>
          <w:sz w:val="28"/>
          <w:szCs w:val="28"/>
        </w:rPr>
      </w:pPr>
    </w:p>
    <w:p>
      <w:pPr>
        <w:spacing w:line="360" w:lineRule="auto"/>
        <w:jc w:val="center"/>
        <w:outlineLvl w:val="9"/>
        <w:rPr>
          <w:rFonts w:hint="eastAsia" w:ascii="黑体" w:hAnsi="黑体" w:eastAsia="黑体" w:cs="黑体"/>
          <w:b/>
          <w:bCs/>
          <w:kern w:val="0"/>
          <w:sz w:val="28"/>
          <w:szCs w:val="28"/>
        </w:rPr>
      </w:pPr>
    </w:p>
    <w:p>
      <w:pPr>
        <w:spacing w:line="360" w:lineRule="auto"/>
        <w:jc w:val="both"/>
        <w:outlineLvl w:val="9"/>
        <w:rPr>
          <w:rFonts w:hint="eastAsia" w:ascii="黑体" w:hAnsi="黑体" w:eastAsia="黑体" w:cs="黑体"/>
          <w:b/>
          <w:bCs/>
          <w:kern w:val="0"/>
          <w:sz w:val="28"/>
          <w:szCs w:val="28"/>
        </w:rPr>
      </w:pPr>
    </w:p>
    <w:p>
      <w:pPr>
        <w:spacing w:line="360" w:lineRule="auto"/>
        <w:jc w:val="center"/>
        <w:outlineLvl w:val="0"/>
        <w:rPr>
          <w:rFonts w:hint="eastAsia" w:ascii="黑体" w:hAnsi="黑体" w:eastAsia="黑体" w:cs="黑体"/>
          <w:b/>
          <w:bCs/>
          <w:kern w:val="0"/>
          <w:sz w:val="28"/>
          <w:szCs w:val="28"/>
        </w:rPr>
      </w:pPr>
      <w:bookmarkStart w:id="36" w:name="_Toc19538"/>
      <w:r>
        <w:rPr>
          <w:rFonts w:hint="eastAsia" w:ascii="黑体" w:hAnsi="黑体" w:eastAsia="黑体" w:cs="黑体"/>
          <w:b/>
          <w:bCs/>
          <w:kern w:val="0"/>
          <w:sz w:val="28"/>
          <w:szCs w:val="28"/>
        </w:rPr>
        <w:t>附录</w:t>
      </w:r>
      <w:bookmarkEnd w:id="35"/>
      <w:bookmarkEnd w:id="36"/>
    </w:p>
    <w:p>
      <w:pPr>
        <w:spacing w:line="360" w:lineRule="auto"/>
        <w:jc w:val="left"/>
        <w:outlineLvl w:val="0"/>
        <w:rPr>
          <w:rFonts w:ascii="宋体" w:hAnsi="宋体" w:cs="宋体"/>
          <w:kern w:val="0"/>
          <w:sz w:val="32"/>
          <w:szCs w:val="32"/>
        </w:rPr>
      </w:pPr>
      <w:bookmarkStart w:id="37" w:name="_Toc9905"/>
      <w:bookmarkStart w:id="38" w:name="_Toc31269"/>
      <w:r>
        <w:rPr>
          <w:rFonts w:hint="eastAsia" w:ascii="黑体" w:hAnsi="黑体" w:eastAsia="黑体" w:cs="黑体"/>
          <w:b/>
          <w:bCs/>
          <w:kern w:val="0"/>
          <w:sz w:val="24"/>
          <w:szCs w:val="24"/>
        </w:rPr>
        <w:t>附录一：学习思维导图之前学生的</w:t>
      </w:r>
      <w:bookmarkEnd w:id="37"/>
      <w:r>
        <w:rPr>
          <w:rFonts w:hint="eastAsia" w:ascii="黑体" w:hAnsi="黑体" w:eastAsia="黑体" w:cs="黑体"/>
          <w:b/>
          <w:bCs/>
          <w:kern w:val="0"/>
          <w:sz w:val="24"/>
          <w:szCs w:val="24"/>
          <w:lang w:val="en-US" w:eastAsia="zh-CN"/>
        </w:rPr>
        <w:t>习作</w:t>
      </w:r>
      <w:r>
        <w:rPr>
          <w:rFonts w:ascii="宋体" w:hAnsi="宋体" w:cs="宋体"/>
          <w:kern w:val="0"/>
          <w:sz w:val="32"/>
          <w:szCs w:val="32"/>
        </w:rPr>
        <w:drawing>
          <wp:inline distT="0" distB="0" distL="114300" distR="114300">
            <wp:extent cx="7001510" cy="5250815"/>
            <wp:effectExtent l="0" t="0" r="6985" b="8890"/>
            <wp:docPr id="2" name="图片 2" descr="C:/Users/apple/AppData/Local/Temp/picturecompress_20210223090908/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pple/AppData/Local/Temp/picturecompress_20210223090908/output_1.jpgoutput_1"/>
                    <pic:cNvPicPr>
                      <a:picLocks noChangeAspect="1"/>
                    </pic:cNvPicPr>
                  </pic:nvPicPr>
                  <pic:blipFill>
                    <a:blip r:embed="rId18">
                      <a:clrChange>
                        <a:clrFrom>
                          <a:srgbClr val="B4B2A6">
                            <a:alpha val="100000"/>
                          </a:srgbClr>
                        </a:clrFrom>
                        <a:clrTo>
                          <a:srgbClr val="B4B2A6">
                            <a:alpha val="100000"/>
                            <a:alpha val="0"/>
                          </a:srgbClr>
                        </a:clrTo>
                      </a:clrChange>
                      <a:biLevel thresh="50000"/>
                    </a:blip>
                    <a:stretch>
                      <a:fillRect/>
                    </a:stretch>
                  </pic:blipFill>
                  <pic:spPr>
                    <a:xfrm rot="5400000">
                      <a:off x="0" y="0"/>
                      <a:ext cx="7001510" cy="5250815"/>
                    </a:xfrm>
                    <a:prstGeom prst="rect">
                      <a:avLst/>
                    </a:prstGeom>
                  </pic:spPr>
                </pic:pic>
              </a:graphicData>
            </a:graphic>
          </wp:inline>
        </w:drawing>
      </w:r>
      <w:bookmarkEnd w:id="38"/>
    </w:p>
    <w:p>
      <w:pPr>
        <w:spacing w:line="360" w:lineRule="auto"/>
        <w:ind w:firstLine="480" w:firstLineChars="200"/>
        <w:rPr>
          <w:rFonts w:ascii="宋体" w:hAnsi="宋体" w:cs="宋体"/>
          <w:kern w:val="0"/>
          <w:sz w:val="24"/>
        </w:rPr>
      </w:pPr>
    </w:p>
    <w:p>
      <w:pPr>
        <w:spacing w:line="360" w:lineRule="auto"/>
        <w:ind w:firstLine="480" w:firstLineChars="200"/>
        <w:rPr>
          <w:rFonts w:ascii="宋体" w:hAnsi="宋体" w:cs="宋体"/>
          <w:kern w:val="0"/>
          <w:sz w:val="24"/>
        </w:rPr>
      </w:pPr>
      <w:r>
        <w:rPr>
          <w:rFonts w:hint="eastAsia" w:ascii="宋体" w:hAnsi="宋体" w:cs="宋体"/>
          <w:kern w:val="0"/>
          <w:sz w:val="24"/>
        </w:rPr>
        <w:drawing>
          <wp:inline distT="0" distB="0" distL="114300" distR="114300">
            <wp:extent cx="6201410" cy="4650740"/>
            <wp:effectExtent l="0" t="0" r="16510" b="8890"/>
            <wp:docPr id="14" name="图片 14" descr="C:/Users/apple/AppData/Local/Temp/picturecompress_20210223091955/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pple/AppData/Local/Temp/picturecompress_20210223091955/output_1.jpgoutput_1"/>
                    <pic:cNvPicPr>
                      <a:picLocks noChangeAspect="1"/>
                    </pic:cNvPicPr>
                  </pic:nvPicPr>
                  <pic:blipFill>
                    <a:blip r:embed="rId19">
                      <a:clrChange>
                        <a:clrFrom>
                          <a:srgbClr val="ADA99E">
                            <a:alpha val="100000"/>
                          </a:srgbClr>
                        </a:clrFrom>
                        <a:clrTo>
                          <a:srgbClr val="ADA99E">
                            <a:alpha val="100000"/>
                            <a:alpha val="0"/>
                          </a:srgbClr>
                        </a:clrTo>
                      </a:clrChange>
                      <a:biLevel thresh="50000"/>
                    </a:blip>
                    <a:stretch>
                      <a:fillRect/>
                    </a:stretch>
                  </pic:blipFill>
                  <pic:spPr>
                    <a:xfrm rot="5400000">
                      <a:off x="0" y="0"/>
                      <a:ext cx="6201410" cy="4650740"/>
                    </a:xfrm>
                    <a:prstGeom prst="rect">
                      <a:avLst/>
                    </a:prstGeom>
                  </pic:spPr>
                </pic:pic>
              </a:graphicData>
            </a:graphic>
          </wp:inline>
        </w:drawing>
      </w:r>
    </w:p>
    <w:p>
      <w:pPr>
        <w:spacing w:line="360" w:lineRule="auto"/>
        <w:ind w:firstLine="480" w:firstLineChars="200"/>
        <w:rPr>
          <w:rFonts w:ascii="宋体" w:hAnsi="宋体" w:cs="宋体"/>
          <w:kern w:val="0"/>
          <w:sz w:val="24"/>
        </w:rPr>
      </w:pPr>
    </w:p>
    <w:p>
      <w:pPr>
        <w:spacing w:line="360" w:lineRule="auto"/>
        <w:rPr>
          <w:rFonts w:ascii="宋体" w:hAnsi="宋体" w:cs="宋体"/>
          <w:kern w:val="0"/>
          <w:sz w:val="32"/>
          <w:szCs w:val="32"/>
        </w:rPr>
      </w:pPr>
    </w:p>
    <w:p>
      <w:pPr>
        <w:spacing w:line="360" w:lineRule="auto"/>
        <w:rPr>
          <w:rFonts w:ascii="宋体" w:hAnsi="宋体" w:cs="宋体"/>
          <w:kern w:val="0"/>
          <w:sz w:val="32"/>
          <w:szCs w:val="32"/>
        </w:rPr>
      </w:pPr>
    </w:p>
    <w:p>
      <w:pPr>
        <w:spacing w:line="360" w:lineRule="auto"/>
        <w:rPr>
          <w:rFonts w:ascii="宋体" w:hAnsi="宋体" w:cs="宋体"/>
          <w:kern w:val="0"/>
          <w:sz w:val="32"/>
          <w:szCs w:val="32"/>
        </w:rPr>
      </w:pPr>
    </w:p>
    <w:p>
      <w:pPr>
        <w:spacing w:line="360" w:lineRule="auto"/>
        <w:rPr>
          <w:rFonts w:ascii="宋体" w:hAnsi="宋体" w:cs="宋体"/>
          <w:kern w:val="0"/>
          <w:sz w:val="32"/>
          <w:szCs w:val="32"/>
        </w:rPr>
      </w:pPr>
    </w:p>
    <w:p>
      <w:pPr>
        <w:spacing w:line="360" w:lineRule="auto"/>
        <w:rPr>
          <w:rFonts w:ascii="宋体" w:hAnsi="宋体" w:cs="宋体"/>
          <w:kern w:val="0"/>
          <w:sz w:val="32"/>
          <w:szCs w:val="32"/>
        </w:rPr>
      </w:pPr>
    </w:p>
    <w:p>
      <w:pPr>
        <w:spacing w:line="360" w:lineRule="auto"/>
        <w:outlineLvl w:val="0"/>
        <w:rPr>
          <w:rFonts w:hint="eastAsia" w:ascii="黑体" w:hAnsi="黑体" w:eastAsia="黑体" w:cs="黑体"/>
          <w:b/>
          <w:bCs/>
          <w:kern w:val="0"/>
          <w:sz w:val="24"/>
          <w:szCs w:val="24"/>
        </w:rPr>
      </w:pPr>
      <w:bookmarkStart w:id="39" w:name="_Toc31466"/>
      <w:bookmarkStart w:id="40" w:name="_Toc12476"/>
      <w:r>
        <w:rPr>
          <w:rFonts w:hint="eastAsia" w:ascii="黑体" w:hAnsi="黑体" w:eastAsia="黑体" w:cs="黑体"/>
          <w:b/>
          <w:bCs/>
          <w:kern w:val="0"/>
          <w:sz w:val="24"/>
          <w:szCs w:val="24"/>
        </w:rPr>
        <w:t>附录二：学习思维导图之后学生的习作</w:t>
      </w:r>
      <w:bookmarkEnd w:id="39"/>
      <w:bookmarkEnd w:id="40"/>
    </w:p>
    <w:p>
      <w:pPr>
        <w:spacing w:line="360" w:lineRule="auto"/>
        <w:outlineLvl w:val="0"/>
        <w:rPr>
          <w:rFonts w:hint="eastAsia" w:ascii="黑体" w:hAnsi="黑体" w:eastAsia="黑体" w:cs="黑体"/>
          <w:b/>
          <w:bCs/>
          <w:kern w:val="0"/>
          <w:sz w:val="24"/>
          <w:szCs w:val="24"/>
        </w:rPr>
      </w:pPr>
    </w:p>
    <w:p>
      <w:pPr>
        <w:spacing w:line="360" w:lineRule="auto"/>
        <w:rPr>
          <w:rFonts w:ascii="宋体" w:hAnsi="宋体" w:cs="宋体"/>
          <w:kern w:val="0"/>
          <w:sz w:val="24"/>
        </w:rPr>
      </w:pPr>
      <w:r>
        <w:rPr>
          <w:rFonts w:hint="eastAsia" w:ascii="宋体" w:hAnsi="宋体" w:cs="宋体"/>
          <w:kern w:val="0"/>
          <w:sz w:val="24"/>
        </w:rPr>
        <w:drawing>
          <wp:inline distT="0" distB="0" distL="114300" distR="114300">
            <wp:extent cx="6936740" cy="5202555"/>
            <wp:effectExtent l="0" t="0" r="17145" b="16510"/>
            <wp:docPr id="15" name="图片 15" descr="C:/Users/apple/AppData/Local/Temp/picturecompress_20210223092549/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apple/AppData/Local/Temp/picturecompress_20210223092549/output_1.jpgoutput_1"/>
                    <pic:cNvPicPr>
                      <a:picLocks noChangeAspect="1"/>
                    </pic:cNvPicPr>
                  </pic:nvPicPr>
                  <pic:blipFill>
                    <a:blip r:embed="rId20">
                      <a:clrChange>
                        <a:clrFrom>
                          <a:srgbClr val="B2AA9F">
                            <a:alpha val="100000"/>
                          </a:srgbClr>
                        </a:clrFrom>
                        <a:clrTo>
                          <a:srgbClr val="B2AA9F">
                            <a:alpha val="100000"/>
                            <a:alpha val="0"/>
                          </a:srgbClr>
                        </a:clrTo>
                      </a:clrChange>
                      <a:biLevel thresh="50000"/>
                    </a:blip>
                    <a:stretch>
                      <a:fillRect/>
                    </a:stretch>
                  </pic:blipFill>
                  <pic:spPr>
                    <a:xfrm rot="5400000">
                      <a:off x="0" y="0"/>
                      <a:ext cx="6936740" cy="5202555"/>
                    </a:xfrm>
                    <a:prstGeom prst="rect">
                      <a:avLst/>
                    </a:prstGeom>
                  </pic:spPr>
                </pic:pic>
              </a:graphicData>
            </a:graphic>
          </wp:inline>
        </w:drawing>
      </w:r>
      <w:r>
        <w:rPr>
          <w:rFonts w:hint="eastAsia" w:ascii="宋体" w:hAnsi="宋体" w:cs="宋体"/>
          <w:kern w:val="0"/>
          <w:sz w:val="24"/>
        </w:rPr>
        <w:drawing>
          <wp:inline distT="0" distB="0" distL="114300" distR="114300">
            <wp:extent cx="6898640" cy="5173980"/>
            <wp:effectExtent l="0" t="0" r="7620" b="16510"/>
            <wp:docPr id="16" name="图片 16" descr="C:/Users/apple/AppData/Local/Temp/picturecompress_20210223092628/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apple/AppData/Local/Temp/picturecompress_20210223092628/output_1.jpgoutput_1"/>
                    <pic:cNvPicPr>
                      <a:picLocks noChangeAspect="1"/>
                    </pic:cNvPicPr>
                  </pic:nvPicPr>
                  <pic:blipFill>
                    <a:blip r:embed="rId21">
                      <a:clrChange>
                        <a:clrFrom>
                          <a:srgbClr val="ABA79C">
                            <a:alpha val="100000"/>
                          </a:srgbClr>
                        </a:clrFrom>
                        <a:clrTo>
                          <a:srgbClr val="ABA79C">
                            <a:alpha val="100000"/>
                            <a:alpha val="0"/>
                          </a:srgbClr>
                        </a:clrTo>
                      </a:clrChange>
                      <a:biLevel thresh="50000"/>
                    </a:blip>
                    <a:stretch>
                      <a:fillRect/>
                    </a:stretch>
                  </pic:blipFill>
                  <pic:spPr>
                    <a:xfrm rot="5400000">
                      <a:off x="0" y="0"/>
                      <a:ext cx="6898640" cy="5173980"/>
                    </a:xfrm>
                    <a:prstGeom prst="rect">
                      <a:avLst/>
                    </a:prstGeom>
                  </pic:spPr>
                </pic:pic>
              </a:graphicData>
            </a:graphic>
          </wp:inline>
        </w:drawing>
      </w:r>
    </w:p>
    <w:p>
      <w:pPr>
        <w:spacing w:line="360" w:lineRule="auto"/>
        <w:rPr>
          <w:rFonts w:hint="eastAsia" w:ascii="宋体" w:hAnsi="宋体" w:cs="宋体"/>
          <w:kern w:val="0"/>
          <w:sz w:val="24"/>
          <w:lang w:val="en-US" w:eastAsia="zh-CN"/>
        </w:rPr>
      </w:pPr>
    </w:p>
    <w:p>
      <w:pPr>
        <w:spacing w:line="360" w:lineRule="auto"/>
        <w:outlineLvl w:val="0"/>
        <w:rPr>
          <w:rFonts w:hint="eastAsia" w:ascii="黑体" w:hAnsi="黑体" w:eastAsia="黑体" w:cs="黑体"/>
          <w:b/>
          <w:bCs/>
          <w:kern w:val="0"/>
          <w:sz w:val="24"/>
          <w:lang w:val="en-US" w:eastAsia="zh-CN"/>
        </w:rPr>
      </w:pPr>
      <w:bookmarkStart w:id="41" w:name="_Toc9613"/>
      <w:r>
        <w:rPr>
          <w:rFonts w:hint="eastAsia" w:ascii="黑体" w:hAnsi="黑体" w:eastAsia="黑体" w:cs="黑体"/>
          <w:b/>
          <w:bCs/>
          <w:kern w:val="0"/>
          <w:sz w:val="24"/>
          <w:lang w:val="en-US" w:eastAsia="zh-CN"/>
        </w:rPr>
        <w:t>附录三：教学前调查问卷</w:t>
      </w:r>
      <w:bookmarkEnd w:id="41"/>
    </w:p>
    <w:p>
      <w:pPr>
        <w:rPr>
          <w:rFonts w:hint="eastAsia"/>
          <w:lang w:val="en-US" w:eastAsia="zh-CN"/>
        </w:rPr>
      </w:pPr>
    </w:p>
    <w:p>
      <w:pPr>
        <w:rPr>
          <w:rFonts w:hint="eastAsia"/>
          <w:lang w:val="en-US" w:eastAsia="zh-CN"/>
        </w:rPr>
      </w:pPr>
      <w:r>
        <w:rPr>
          <w:rFonts w:hint="eastAsia"/>
          <w:lang w:val="en-US" w:eastAsia="zh-CN"/>
        </w:rPr>
        <w:t>亲爱的同学：</w:t>
      </w:r>
    </w:p>
    <w:p>
      <w:pPr>
        <w:ind w:firstLine="420" w:firstLineChars="200"/>
        <w:rPr>
          <w:rFonts w:hint="eastAsia"/>
          <w:lang w:val="en-US" w:eastAsia="zh-CN"/>
        </w:rPr>
      </w:pPr>
      <w:r>
        <w:rPr>
          <w:rFonts w:hint="eastAsia"/>
          <w:lang w:val="en-US" w:eastAsia="zh-CN"/>
        </w:rPr>
        <w:t>你好！为了解你们对学习汉语写作以及HSK六级写作的态度和看法，特设此问卷。本调查采用匿名形式，你所有的回答都无对错之分。你的回答以及宝贵的建议将会成为我们调研的重要参考资料，请认真填写。谢谢你的合作！</w:t>
      </w:r>
    </w:p>
    <w:p>
      <w:pPr>
        <w:ind w:firstLine="420" w:firstLineChars="200"/>
        <w:rPr>
          <w:rFonts w:hint="eastAsia"/>
          <w:lang w:val="en-US" w:eastAsia="zh-CN"/>
        </w:rPr>
      </w:pPr>
      <w:r>
        <w:rPr>
          <w:rFonts w:hint="eastAsia"/>
          <w:lang w:val="en-US" w:eastAsia="zh-CN"/>
        </w:rPr>
        <w:t>应答性问题（在你认为合适的选项上打√）</w:t>
      </w:r>
    </w:p>
    <w:p>
      <w:pPr>
        <w:rPr>
          <w:rFonts w:hint="eastAsia"/>
          <w:lang w:val="en-US" w:eastAsia="zh-CN"/>
        </w:rPr>
      </w:pPr>
      <w:r>
        <w:rPr>
          <w:rFonts w:hint="eastAsia"/>
          <w:lang w:val="en-US" w:eastAsia="zh-CN"/>
        </w:rPr>
        <w:t>注：每项右边排列着 5 个数字。</w:t>
      </w:r>
    </w:p>
    <w:p>
      <w:pPr>
        <w:rPr>
          <w:rFonts w:hint="eastAsia"/>
          <w:lang w:val="en-US" w:eastAsia="zh-CN"/>
        </w:rPr>
      </w:pPr>
      <w:r>
        <w:rPr>
          <w:rFonts w:hint="eastAsia"/>
          <w:lang w:val="en-US" w:eastAsia="zh-CN"/>
        </w:rPr>
        <w:t>5=完全赞同；</w:t>
      </w:r>
    </w:p>
    <w:p>
      <w:pPr>
        <w:rPr>
          <w:rFonts w:hint="eastAsia"/>
          <w:lang w:val="en-US" w:eastAsia="zh-CN"/>
        </w:rPr>
      </w:pPr>
      <w:r>
        <w:rPr>
          <w:rFonts w:hint="eastAsia"/>
          <w:lang w:val="en-US" w:eastAsia="zh-CN"/>
        </w:rPr>
        <w:t>4=赞同；</w:t>
      </w:r>
    </w:p>
    <w:p>
      <w:pPr>
        <w:rPr>
          <w:rFonts w:hint="eastAsia"/>
          <w:lang w:val="en-US" w:eastAsia="zh-CN"/>
        </w:rPr>
      </w:pPr>
      <w:r>
        <w:rPr>
          <w:rFonts w:hint="eastAsia"/>
          <w:lang w:val="en-US" w:eastAsia="zh-CN"/>
        </w:rPr>
        <w:t>3=不确定；</w:t>
      </w:r>
    </w:p>
    <w:p>
      <w:pPr>
        <w:rPr>
          <w:rFonts w:hint="eastAsia"/>
          <w:lang w:val="en-US" w:eastAsia="zh-CN"/>
        </w:rPr>
      </w:pPr>
      <w:r>
        <w:rPr>
          <w:rFonts w:hint="eastAsia"/>
          <w:lang w:val="en-US" w:eastAsia="zh-CN"/>
        </w:rPr>
        <w:t>2=不赞同；</w:t>
      </w:r>
    </w:p>
    <w:p>
      <w:pPr>
        <w:rPr>
          <w:rFonts w:hint="eastAsia"/>
          <w:lang w:val="en-US" w:eastAsia="zh-CN"/>
        </w:rPr>
      </w:pPr>
      <w:r>
        <w:rPr>
          <w:rFonts w:hint="eastAsia"/>
          <w:lang w:val="en-US" w:eastAsia="zh-CN"/>
        </w:rPr>
        <w:t>1=完全不赞同</w:t>
      </w:r>
    </w:p>
    <w:p>
      <w:pPr>
        <w:rPr>
          <w:rFonts w:hint="eastAsia"/>
          <w:lang w:val="en-US" w:eastAsia="zh-CN"/>
        </w:rPr>
      </w:pP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04"/>
        <w:gridCol w:w="480"/>
        <w:gridCol w:w="450"/>
        <w:gridCol w:w="465"/>
        <w:gridCol w:w="480"/>
        <w:gridCol w:w="4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4" w:type="dxa"/>
          </w:tcPr>
          <w:p>
            <w:pPr>
              <w:rPr>
                <w:rFonts w:hint="eastAsia"/>
                <w:lang w:val="en-US" w:eastAsia="zh-CN"/>
              </w:rPr>
            </w:pPr>
          </w:p>
          <w:p>
            <w:pPr>
              <w:rPr>
                <w:rFonts w:hint="eastAsia"/>
                <w:lang w:val="en-US" w:eastAsia="zh-CN"/>
              </w:rPr>
            </w:pPr>
            <w:r>
              <w:rPr>
                <w:rFonts w:hint="eastAsia"/>
                <w:lang w:val="en-US" w:eastAsia="zh-CN"/>
              </w:rPr>
              <w:t xml:space="preserve">1. 我认为汉语写作很重要 </w:t>
            </w:r>
          </w:p>
          <w:p>
            <w:pPr>
              <w:rPr>
                <w:rFonts w:hint="eastAsia"/>
                <w:vertAlign w:val="baseline"/>
                <w:lang w:val="en-US" w:eastAsia="zh-CN"/>
              </w:rPr>
            </w:pPr>
          </w:p>
        </w:tc>
        <w:tc>
          <w:tcPr>
            <w:tcW w:w="480" w:type="dxa"/>
          </w:tcPr>
          <w:p>
            <w:pPr>
              <w:jc w:val="distribute"/>
              <w:rPr>
                <w:rFonts w:hint="eastAsia"/>
                <w:vertAlign w:val="baseline"/>
                <w:lang w:val="en-US" w:eastAsia="zh-CN"/>
              </w:rPr>
            </w:pPr>
          </w:p>
          <w:p>
            <w:pPr>
              <w:jc w:val="distribute"/>
              <w:rPr>
                <w:rFonts w:hint="eastAsia"/>
                <w:vertAlign w:val="baseline"/>
                <w:lang w:val="en-US" w:eastAsia="zh-CN"/>
              </w:rPr>
            </w:pPr>
            <w:r>
              <w:rPr>
                <w:rFonts w:hint="eastAsia"/>
                <w:vertAlign w:val="baseline"/>
                <w:lang w:val="en-US" w:eastAsia="zh-CN"/>
              </w:rPr>
              <w:t>5</w:t>
            </w:r>
          </w:p>
          <w:p>
            <w:pPr>
              <w:jc w:val="distribute"/>
              <w:rPr>
                <w:rFonts w:hint="default"/>
                <w:vertAlign w:val="baseline"/>
                <w:lang w:val="en-US" w:eastAsia="zh-CN"/>
              </w:rPr>
            </w:pPr>
          </w:p>
        </w:tc>
        <w:tc>
          <w:tcPr>
            <w:tcW w:w="45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4</w:t>
            </w:r>
          </w:p>
        </w:tc>
        <w:tc>
          <w:tcPr>
            <w:tcW w:w="465" w:type="dxa"/>
          </w:tcPr>
          <w:p>
            <w:pPr>
              <w:jc w:val="distribute"/>
              <w:rPr>
                <w:rFonts w:hint="eastAsia"/>
                <w:vertAlign w:val="baseline"/>
                <w:lang w:val="en-US" w:eastAsia="zh-CN"/>
              </w:rPr>
            </w:pPr>
          </w:p>
          <w:p>
            <w:pPr>
              <w:jc w:val="distribute"/>
              <w:rPr>
                <w:rFonts w:hint="eastAsia"/>
                <w:vertAlign w:val="baseline"/>
                <w:lang w:val="en-US" w:eastAsia="zh-CN"/>
              </w:rPr>
            </w:pPr>
            <w:r>
              <w:rPr>
                <w:rFonts w:hint="eastAsia"/>
                <w:vertAlign w:val="baseline"/>
                <w:lang w:val="en-US" w:eastAsia="zh-CN"/>
              </w:rPr>
              <w:t>3</w:t>
            </w:r>
          </w:p>
          <w:p>
            <w:pPr>
              <w:jc w:val="distribute"/>
              <w:rPr>
                <w:rFonts w:hint="default"/>
                <w:vertAlign w:val="baseline"/>
                <w:lang w:val="en-US" w:eastAsia="zh-CN"/>
              </w:rPr>
            </w:pPr>
          </w:p>
        </w:tc>
        <w:tc>
          <w:tcPr>
            <w:tcW w:w="48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2</w:t>
            </w:r>
          </w:p>
        </w:tc>
        <w:tc>
          <w:tcPr>
            <w:tcW w:w="443"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trPr>
        <w:tc>
          <w:tcPr>
            <w:tcW w:w="6204" w:type="dxa"/>
          </w:tcPr>
          <w:p>
            <w:pPr>
              <w:rPr>
                <w:rFonts w:hint="eastAsia"/>
                <w:lang w:val="en-US" w:eastAsia="zh-CN"/>
              </w:rPr>
            </w:pPr>
          </w:p>
          <w:p>
            <w:pPr>
              <w:rPr>
                <w:rFonts w:hint="eastAsia"/>
                <w:lang w:val="en-US" w:eastAsia="zh-CN"/>
              </w:rPr>
            </w:pPr>
            <w:r>
              <w:rPr>
                <w:rFonts w:hint="eastAsia"/>
                <w:lang w:val="en-US" w:eastAsia="zh-CN"/>
              </w:rPr>
              <w:t xml:space="preserve">2. 我很喜欢汉语写作 </w:t>
            </w:r>
          </w:p>
          <w:p>
            <w:pPr>
              <w:numPr>
                <w:ilvl w:val="0"/>
                <w:numId w:val="0"/>
              </w:numPr>
              <w:rPr>
                <w:rFonts w:hint="eastAsia"/>
                <w:lang w:val="en-US" w:eastAsia="zh-CN"/>
              </w:rPr>
            </w:pPr>
          </w:p>
        </w:tc>
        <w:tc>
          <w:tcPr>
            <w:tcW w:w="480" w:type="dxa"/>
          </w:tcPr>
          <w:p>
            <w:pPr>
              <w:jc w:val="distribute"/>
              <w:rPr>
                <w:rFonts w:hint="eastAsia"/>
                <w:vertAlign w:val="baseline"/>
                <w:lang w:val="en-US" w:eastAsia="zh-CN"/>
              </w:rPr>
            </w:pPr>
          </w:p>
          <w:p>
            <w:pPr>
              <w:jc w:val="distribute"/>
              <w:rPr>
                <w:rFonts w:hint="eastAsia"/>
                <w:vertAlign w:val="baseline"/>
                <w:lang w:val="en-US" w:eastAsia="zh-CN"/>
              </w:rPr>
            </w:pPr>
            <w:r>
              <w:rPr>
                <w:rFonts w:hint="eastAsia"/>
                <w:vertAlign w:val="baseline"/>
                <w:lang w:val="en-US" w:eastAsia="zh-CN"/>
              </w:rPr>
              <w:t>5</w:t>
            </w:r>
          </w:p>
        </w:tc>
        <w:tc>
          <w:tcPr>
            <w:tcW w:w="45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4</w:t>
            </w:r>
          </w:p>
        </w:tc>
        <w:tc>
          <w:tcPr>
            <w:tcW w:w="465"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3</w:t>
            </w:r>
          </w:p>
        </w:tc>
        <w:tc>
          <w:tcPr>
            <w:tcW w:w="48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2</w:t>
            </w:r>
          </w:p>
        </w:tc>
        <w:tc>
          <w:tcPr>
            <w:tcW w:w="443"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4" w:type="dxa"/>
          </w:tcPr>
          <w:p>
            <w:pPr>
              <w:rPr>
                <w:rFonts w:hint="eastAsia"/>
                <w:lang w:val="en-US" w:eastAsia="zh-CN"/>
              </w:rPr>
            </w:pPr>
          </w:p>
          <w:p>
            <w:pPr>
              <w:rPr>
                <w:rFonts w:hint="eastAsia"/>
                <w:lang w:val="en-US" w:eastAsia="zh-CN"/>
              </w:rPr>
            </w:pPr>
            <w:r>
              <w:rPr>
                <w:rFonts w:hint="eastAsia"/>
                <w:lang w:val="en-US" w:eastAsia="zh-CN"/>
              </w:rPr>
              <w:t xml:space="preserve">3. 我认为汉语写作特别是HSK六级写作很困难 </w:t>
            </w:r>
          </w:p>
          <w:p>
            <w:pPr>
              <w:rPr>
                <w:rFonts w:hint="eastAsia"/>
                <w:vertAlign w:val="baseline"/>
                <w:lang w:val="en-US" w:eastAsia="zh-CN"/>
              </w:rPr>
            </w:pPr>
          </w:p>
        </w:tc>
        <w:tc>
          <w:tcPr>
            <w:tcW w:w="480" w:type="dxa"/>
          </w:tcPr>
          <w:p>
            <w:pPr>
              <w:jc w:val="distribute"/>
              <w:rPr>
                <w:rFonts w:hint="eastAsia"/>
                <w:vertAlign w:val="baseline"/>
                <w:lang w:val="en-US" w:eastAsia="zh-CN"/>
              </w:rPr>
            </w:pPr>
          </w:p>
          <w:p>
            <w:pPr>
              <w:jc w:val="distribute"/>
              <w:rPr>
                <w:rFonts w:hint="eastAsia"/>
                <w:vertAlign w:val="baseline"/>
                <w:lang w:val="en-US" w:eastAsia="zh-CN"/>
              </w:rPr>
            </w:pPr>
            <w:r>
              <w:rPr>
                <w:rFonts w:hint="eastAsia"/>
                <w:vertAlign w:val="baseline"/>
                <w:lang w:val="en-US" w:eastAsia="zh-CN"/>
              </w:rPr>
              <w:t>5</w:t>
            </w:r>
          </w:p>
        </w:tc>
        <w:tc>
          <w:tcPr>
            <w:tcW w:w="45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4</w:t>
            </w:r>
          </w:p>
        </w:tc>
        <w:tc>
          <w:tcPr>
            <w:tcW w:w="465"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3</w:t>
            </w:r>
          </w:p>
        </w:tc>
        <w:tc>
          <w:tcPr>
            <w:tcW w:w="48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2</w:t>
            </w:r>
          </w:p>
        </w:tc>
        <w:tc>
          <w:tcPr>
            <w:tcW w:w="443"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4" w:type="dxa"/>
          </w:tcPr>
          <w:p>
            <w:pPr>
              <w:rPr>
                <w:rFonts w:hint="eastAsia"/>
                <w:lang w:val="en-US" w:eastAsia="zh-CN"/>
              </w:rPr>
            </w:pPr>
          </w:p>
          <w:p>
            <w:pPr>
              <w:rPr>
                <w:rFonts w:hint="eastAsia"/>
                <w:lang w:val="en-US" w:eastAsia="zh-CN"/>
              </w:rPr>
            </w:pPr>
            <w:r>
              <w:rPr>
                <w:rFonts w:hint="eastAsia"/>
                <w:lang w:val="en-US" w:eastAsia="zh-CN"/>
              </w:rPr>
              <w:t xml:space="preserve">4. 我对提高HSK六级写作写作水平有信心 </w:t>
            </w:r>
          </w:p>
          <w:p>
            <w:pPr>
              <w:numPr>
                <w:ilvl w:val="0"/>
                <w:numId w:val="0"/>
              </w:numPr>
              <w:ind w:leftChars="0"/>
              <w:rPr>
                <w:rFonts w:hint="eastAsia"/>
                <w:vertAlign w:val="baseline"/>
                <w:lang w:val="en-US" w:eastAsia="zh-CN"/>
              </w:rPr>
            </w:pPr>
            <w:r>
              <w:rPr>
                <w:rFonts w:hint="eastAsia"/>
                <w:lang w:val="en-US" w:eastAsia="zh-CN"/>
              </w:rPr>
              <w:t xml:space="preserve"> </w:t>
            </w:r>
          </w:p>
        </w:tc>
        <w:tc>
          <w:tcPr>
            <w:tcW w:w="480" w:type="dxa"/>
          </w:tcPr>
          <w:p>
            <w:pPr>
              <w:jc w:val="distribute"/>
              <w:rPr>
                <w:rFonts w:hint="eastAsia"/>
                <w:vertAlign w:val="baseline"/>
                <w:lang w:val="en-US" w:eastAsia="zh-CN"/>
              </w:rPr>
            </w:pPr>
          </w:p>
          <w:p>
            <w:pPr>
              <w:jc w:val="distribute"/>
              <w:rPr>
                <w:rFonts w:hint="eastAsia"/>
                <w:vertAlign w:val="baseline"/>
                <w:lang w:val="en-US" w:eastAsia="zh-CN"/>
              </w:rPr>
            </w:pPr>
            <w:r>
              <w:rPr>
                <w:rFonts w:hint="eastAsia"/>
                <w:vertAlign w:val="baseline"/>
                <w:lang w:val="en-US" w:eastAsia="zh-CN"/>
              </w:rPr>
              <w:t>5</w:t>
            </w:r>
          </w:p>
        </w:tc>
        <w:tc>
          <w:tcPr>
            <w:tcW w:w="45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4</w:t>
            </w:r>
          </w:p>
        </w:tc>
        <w:tc>
          <w:tcPr>
            <w:tcW w:w="465"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3</w:t>
            </w:r>
          </w:p>
        </w:tc>
        <w:tc>
          <w:tcPr>
            <w:tcW w:w="48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2</w:t>
            </w:r>
          </w:p>
        </w:tc>
        <w:tc>
          <w:tcPr>
            <w:tcW w:w="443"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4" w:type="dxa"/>
          </w:tcPr>
          <w:p>
            <w:pPr>
              <w:rPr>
                <w:rFonts w:hint="eastAsia"/>
                <w:lang w:val="en-US" w:eastAsia="zh-CN"/>
              </w:rPr>
            </w:pPr>
          </w:p>
          <w:p>
            <w:pPr>
              <w:rPr>
                <w:rFonts w:hint="eastAsia"/>
                <w:lang w:val="en-US" w:eastAsia="zh-CN"/>
              </w:rPr>
            </w:pPr>
            <w:r>
              <w:rPr>
                <w:rFonts w:hint="eastAsia"/>
                <w:lang w:val="en-US" w:eastAsia="zh-CN"/>
              </w:rPr>
              <w:t xml:space="preserve">5. 我喜欢上汉语写作课 </w:t>
            </w:r>
          </w:p>
          <w:p>
            <w:pPr>
              <w:numPr>
                <w:ilvl w:val="0"/>
                <w:numId w:val="0"/>
              </w:numPr>
              <w:rPr>
                <w:rFonts w:hint="eastAsia"/>
                <w:lang w:val="en-US" w:eastAsia="zh-CN"/>
              </w:rPr>
            </w:pPr>
          </w:p>
        </w:tc>
        <w:tc>
          <w:tcPr>
            <w:tcW w:w="480" w:type="dxa"/>
          </w:tcPr>
          <w:p>
            <w:pPr>
              <w:jc w:val="distribute"/>
              <w:rPr>
                <w:rFonts w:hint="eastAsia"/>
                <w:vertAlign w:val="baseline"/>
                <w:lang w:val="en-US" w:eastAsia="zh-CN"/>
              </w:rPr>
            </w:pPr>
          </w:p>
          <w:p>
            <w:pPr>
              <w:jc w:val="distribute"/>
              <w:rPr>
                <w:rFonts w:hint="eastAsia"/>
                <w:vertAlign w:val="baseline"/>
                <w:lang w:val="en-US" w:eastAsia="zh-CN"/>
              </w:rPr>
            </w:pPr>
            <w:r>
              <w:rPr>
                <w:rFonts w:hint="eastAsia"/>
                <w:vertAlign w:val="baseline"/>
                <w:lang w:val="en-US" w:eastAsia="zh-CN"/>
              </w:rPr>
              <w:t>5</w:t>
            </w:r>
          </w:p>
        </w:tc>
        <w:tc>
          <w:tcPr>
            <w:tcW w:w="45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4</w:t>
            </w:r>
          </w:p>
        </w:tc>
        <w:tc>
          <w:tcPr>
            <w:tcW w:w="465"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3</w:t>
            </w:r>
          </w:p>
        </w:tc>
        <w:tc>
          <w:tcPr>
            <w:tcW w:w="48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2</w:t>
            </w:r>
          </w:p>
        </w:tc>
        <w:tc>
          <w:tcPr>
            <w:tcW w:w="443"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4" w:type="dxa"/>
          </w:tcPr>
          <w:p>
            <w:pPr>
              <w:rPr>
                <w:rFonts w:hint="eastAsia"/>
                <w:lang w:val="en-US" w:eastAsia="zh-CN"/>
              </w:rPr>
            </w:pPr>
          </w:p>
          <w:p>
            <w:pPr>
              <w:numPr>
                <w:ilvl w:val="0"/>
                <w:numId w:val="21"/>
              </w:numPr>
              <w:rPr>
                <w:rFonts w:hint="eastAsia"/>
                <w:lang w:val="en-US" w:eastAsia="zh-CN"/>
              </w:rPr>
            </w:pPr>
            <w:r>
              <w:rPr>
                <w:rFonts w:hint="eastAsia"/>
                <w:lang w:val="en-US" w:eastAsia="zh-CN"/>
              </w:rPr>
              <w:t>我写HSK六级作文最大的困难是不知如何准确合理地表达</w:t>
            </w:r>
          </w:p>
          <w:p>
            <w:pPr>
              <w:numPr>
                <w:ilvl w:val="0"/>
                <w:numId w:val="0"/>
              </w:numPr>
              <w:rPr>
                <w:rFonts w:hint="eastAsia"/>
                <w:lang w:val="en-US" w:eastAsia="zh-CN"/>
              </w:rPr>
            </w:pPr>
          </w:p>
        </w:tc>
        <w:tc>
          <w:tcPr>
            <w:tcW w:w="480" w:type="dxa"/>
          </w:tcPr>
          <w:p>
            <w:pPr>
              <w:jc w:val="distribute"/>
              <w:rPr>
                <w:rFonts w:hint="eastAsia"/>
                <w:vertAlign w:val="baseline"/>
                <w:lang w:val="en-US" w:eastAsia="zh-CN"/>
              </w:rPr>
            </w:pPr>
          </w:p>
          <w:p>
            <w:pPr>
              <w:jc w:val="distribute"/>
              <w:rPr>
                <w:rFonts w:hint="eastAsia"/>
                <w:vertAlign w:val="baseline"/>
                <w:lang w:val="en-US" w:eastAsia="zh-CN"/>
              </w:rPr>
            </w:pPr>
            <w:r>
              <w:rPr>
                <w:rFonts w:hint="eastAsia"/>
                <w:vertAlign w:val="baseline"/>
                <w:lang w:val="en-US" w:eastAsia="zh-CN"/>
              </w:rPr>
              <w:t>5</w:t>
            </w:r>
          </w:p>
        </w:tc>
        <w:tc>
          <w:tcPr>
            <w:tcW w:w="45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4</w:t>
            </w:r>
          </w:p>
        </w:tc>
        <w:tc>
          <w:tcPr>
            <w:tcW w:w="465"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3</w:t>
            </w:r>
          </w:p>
        </w:tc>
        <w:tc>
          <w:tcPr>
            <w:tcW w:w="48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2</w:t>
            </w:r>
          </w:p>
        </w:tc>
        <w:tc>
          <w:tcPr>
            <w:tcW w:w="443"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4" w:type="dxa"/>
          </w:tcPr>
          <w:p>
            <w:pPr>
              <w:rPr>
                <w:rFonts w:hint="eastAsia"/>
                <w:lang w:val="en-US" w:eastAsia="zh-CN"/>
              </w:rPr>
            </w:pPr>
          </w:p>
          <w:p>
            <w:pPr>
              <w:rPr>
                <w:rFonts w:hint="eastAsia"/>
                <w:lang w:val="en-US" w:eastAsia="zh-CN"/>
              </w:rPr>
            </w:pPr>
            <w:r>
              <w:rPr>
                <w:rFonts w:hint="eastAsia"/>
                <w:lang w:val="en-US" w:eastAsia="zh-CN"/>
              </w:rPr>
              <w:t xml:space="preserve">7. 我认为老师的HSK六级写作教学很有趣 </w:t>
            </w:r>
          </w:p>
          <w:p>
            <w:pPr>
              <w:numPr>
                <w:ilvl w:val="0"/>
                <w:numId w:val="0"/>
              </w:numPr>
              <w:ind w:leftChars="0"/>
              <w:rPr>
                <w:rFonts w:hint="eastAsia"/>
                <w:lang w:val="en-US" w:eastAsia="zh-CN"/>
              </w:rPr>
            </w:pPr>
          </w:p>
        </w:tc>
        <w:tc>
          <w:tcPr>
            <w:tcW w:w="480" w:type="dxa"/>
          </w:tcPr>
          <w:p>
            <w:pPr>
              <w:jc w:val="distribute"/>
              <w:rPr>
                <w:rFonts w:hint="eastAsia"/>
                <w:vertAlign w:val="baseline"/>
                <w:lang w:val="en-US" w:eastAsia="zh-CN"/>
              </w:rPr>
            </w:pPr>
          </w:p>
          <w:p>
            <w:pPr>
              <w:jc w:val="distribute"/>
              <w:rPr>
                <w:rFonts w:hint="eastAsia"/>
                <w:vertAlign w:val="baseline"/>
                <w:lang w:val="en-US" w:eastAsia="zh-CN"/>
              </w:rPr>
            </w:pPr>
            <w:r>
              <w:rPr>
                <w:rFonts w:hint="eastAsia"/>
                <w:vertAlign w:val="baseline"/>
                <w:lang w:val="en-US" w:eastAsia="zh-CN"/>
              </w:rPr>
              <w:t>5</w:t>
            </w:r>
          </w:p>
        </w:tc>
        <w:tc>
          <w:tcPr>
            <w:tcW w:w="45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4</w:t>
            </w:r>
          </w:p>
        </w:tc>
        <w:tc>
          <w:tcPr>
            <w:tcW w:w="465"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3</w:t>
            </w:r>
          </w:p>
        </w:tc>
        <w:tc>
          <w:tcPr>
            <w:tcW w:w="48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2</w:t>
            </w:r>
          </w:p>
        </w:tc>
        <w:tc>
          <w:tcPr>
            <w:tcW w:w="443"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4" w:type="dxa"/>
          </w:tcPr>
          <w:p>
            <w:pPr>
              <w:rPr>
                <w:rFonts w:hint="eastAsia"/>
                <w:lang w:val="en-US" w:eastAsia="zh-CN"/>
              </w:rPr>
            </w:pPr>
          </w:p>
          <w:p>
            <w:pPr>
              <w:rPr>
                <w:rFonts w:hint="eastAsia"/>
                <w:lang w:val="en-US" w:eastAsia="zh-CN"/>
              </w:rPr>
            </w:pPr>
            <w:r>
              <w:rPr>
                <w:rFonts w:hint="eastAsia"/>
                <w:lang w:val="en-US" w:eastAsia="zh-CN"/>
              </w:rPr>
              <w:t xml:space="preserve">8. 我了解“思维导图”，及其画法、使用规则 </w:t>
            </w:r>
          </w:p>
          <w:p>
            <w:pPr>
              <w:rPr>
                <w:rFonts w:hint="eastAsia"/>
                <w:vertAlign w:val="baseline"/>
                <w:lang w:val="en-US" w:eastAsia="zh-CN"/>
              </w:rPr>
            </w:pPr>
          </w:p>
        </w:tc>
        <w:tc>
          <w:tcPr>
            <w:tcW w:w="480" w:type="dxa"/>
          </w:tcPr>
          <w:p>
            <w:pPr>
              <w:jc w:val="distribute"/>
              <w:rPr>
                <w:rFonts w:hint="eastAsia"/>
                <w:vertAlign w:val="baseline"/>
                <w:lang w:val="en-US" w:eastAsia="zh-CN"/>
              </w:rPr>
            </w:pPr>
          </w:p>
          <w:p>
            <w:pPr>
              <w:jc w:val="distribute"/>
              <w:rPr>
                <w:rFonts w:hint="eastAsia"/>
                <w:vertAlign w:val="baseline"/>
                <w:lang w:val="en-US" w:eastAsia="zh-CN"/>
              </w:rPr>
            </w:pPr>
            <w:r>
              <w:rPr>
                <w:rFonts w:hint="eastAsia"/>
                <w:vertAlign w:val="baseline"/>
                <w:lang w:val="en-US" w:eastAsia="zh-CN"/>
              </w:rPr>
              <w:t>5</w:t>
            </w:r>
          </w:p>
        </w:tc>
        <w:tc>
          <w:tcPr>
            <w:tcW w:w="45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4</w:t>
            </w:r>
          </w:p>
        </w:tc>
        <w:tc>
          <w:tcPr>
            <w:tcW w:w="465"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3</w:t>
            </w:r>
          </w:p>
        </w:tc>
        <w:tc>
          <w:tcPr>
            <w:tcW w:w="48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2</w:t>
            </w:r>
          </w:p>
        </w:tc>
        <w:tc>
          <w:tcPr>
            <w:tcW w:w="443"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4" w:type="dxa"/>
          </w:tcPr>
          <w:p>
            <w:pPr>
              <w:rPr>
                <w:rFonts w:hint="eastAsia"/>
                <w:lang w:val="en-US" w:eastAsia="zh-CN"/>
              </w:rPr>
            </w:pPr>
          </w:p>
          <w:p>
            <w:pPr>
              <w:rPr>
                <w:rFonts w:hint="eastAsia"/>
                <w:lang w:val="en-US" w:eastAsia="zh-CN"/>
              </w:rPr>
            </w:pPr>
            <w:r>
              <w:rPr>
                <w:rFonts w:hint="eastAsia"/>
                <w:lang w:val="en-US" w:eastAsia="zh-CN"/>
              </w:rPr>
              <w:t xml:space="preserve">9. 我愿意尝试用新的写作方法进行HSK六级写作的书写 </w:t>
            </w:r>
          </w:p>
          <w:p>
            <w:pPr>
              <w:numPr>
                <w:ilvl w:val="0"/>
                <w:numId w:val="0"/>
              </w:numPr>
              <w:ind w:leftChars="0"/>
              <w:rPr>
                <w:rFonts w:hint="eastAsia"/>
                <w:lang w:val="en-US" w:eastAsia="zh-CN"/>
              </w:rPr>
            </w:pPr>
          </w:p>
        </w:tc>
        <w:tc>
          <w:tcPr>
            <w:tcW w:w="480" w:type="dxa"/>
          </w:tcPr>
          <w:p>
            <w:pPr>
              <w:jc w:val="distribute"/>
              <w:rPr>
                <w:rFonts w:hint="eastAsia"/>
                <w:vertAlign w:val="baseline"/>
                <w:lang w:val="en-US" w:eastAsia="zh-CN"/>
              </w:rPr>
            </w:pPr>
          </w:p>
          <w:p>
            <w:pPr>
              <w:jc w:val="distribute"/>
              <w:rPr>
                <w:rFonts w:hint="eastAsia"/>
                <w:vertAlign w:val="baseline"/>
                <w:lang w:val="en-US" w:eastAsia="zh-CN"/>
              </w:rPr>
            </w:pPr>
            <w:r>
              <w:rPr>
                <w:rFonts w:hint="eastAsia"/>
                <w:vertAlign w:val="baseline"/>
                <w:lang w:val="en-US" w:eastAsia="zh-CN"/>
              </w:rPr>
              <w:t>5</w:t>
            </w:r>
          </w:p>
        </w:tc>
        <w:tc>
          <w:tcPr>
            <w:tcW w:w="45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4</w:t>
            </w:r>
          </w:p>
        </w:tc>
        <w:tc>
          <w:tcPr>
            <w:tcW w:w="465"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3</w:t>
            </w:r>
          </w:p>
        </w:tc>
        <w:tc>
          <w:tcPr>
            <w:tcW w:w="48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2</w:t>
            </w:r>
          </w:p>
        </w:tc>
        <w:tc>
          <w:tcPr>
            <w:tcW w:w="443"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1</w:t>
            </w:r>
          </w:p>
        </w:tc>
      </w:tr>
    </w:tbl>
    <w:p>
      <w:pPr>
        <w:rPr>
          <w:rFonts w:hint="eastAsia" w:ascii="黑体" w:hAnsi="黑体" w:eastAsia="黑体" w:cs="黑体"/>
          <w:b/>
          <w:bCs/>
          <w:sz w:val="24"/>
          <w:szCs w:val="24"/>
          <w:lang w:val="en-US" w:eastAsia="zh-CN"/>
        </w:rPr>
      </w:pPr>
    </w:p>
    <w:p>
      <w:pPr>
        <w:outlineLvl w:val="0"/>
        <w:rPr>
          <w:rFonts w:hint="eastAsia" w:ascii="黑体" w:hAnsi="黑体" w:eastAsia="黑体" w:cs="黑体"/>
          <w:b/>
          <w:bCs/>
          <w:sz w:val="24"/>
          <w:szCs w:val="24"/>
          <w:lang w:val="en-US" w:eastAsia="zh-CN"/>
        </w:rPr>
      </w:pPr>
      <w:bookmarkStart w:id="42" w:name="_Toc31677"/>
      <w:r>
        <w:rPr>
          <w:rFonts w:hint="eastAsia" w:ascii="黑体" w:hAnsi="黑体" w:eastAsia="黑体" w:cs="黑体"/>
          <w:b/>
          <w:bCs/>
          <w:sz w:val="24"/>
          <w:szCs w:val="24"/>
          <w:lang w:val="en-US" w:eastAsia="zh-CN"/>
        </w:rPr>
        <w:t>附录四：教学后调查问卷</w:t>
      </w:r>
      <w:bookmarkEnd w:id="42"/>
    </w:p>
    <w:p>
      <w:pPr>
        <w:rPr>
          <w:rFonts w:hint="default"/>
          <w:lang w:val="en-US" w:eastAsia="zh-CN"/>
        </w:rPr>
      </w:pPr>
    </w:p>
    <w:p>
      <w:pPr>
        <w:rPr>
          <w:rFonts w:hint="eastAsia"/>
          <w:lang w:val="en-US" w:eastAsia="zh-CN"/>
        </w:rPr>
      </w:pPr>
      <w:r>
        <w:rPr>
          <w:rFonts w:hint="eastAsia"/>
          <w:lang w:val="en-US" w:eastAsia="zh-CN"/>
        </w:rPr>
        <w:t>亲爱的同学：</w:t>
      </w:r>
    </w:p>
    <w:p>
      <w:pPr>
        <w:ind w:firstLine="420" w:firstLineChars="200"/>
        <w:rPr>
          <w:rFonts w:hint="eastAsia"/>
          <w:lang w:val="en-US" w:eastAsia="zh-CN"/>
        </w:rPr>
      </w:pPr>
      <w:r>
        <w:rPr>
          <w:rFonts w:hint="eastAsia"/>
          <w:lang w:val="en-US" w:eastAsia="zh-CN"/>
        </w:rPr>
        <w:t>你好！为了解你们对于基于思维导图对学习汉语写作以及HSK六级写作进行教学的态度和看法，特设此问卷。本调查采用匿名形式，你所有的回答都无对错之分。你的回答以及宝贵的建议将会成为我们调研的重要参考资料，请认真填写。谢谢你的合作！</w:t>
      </w:r>
    </w:p>
    <w:p>
      <w:pPr>
        <w:ind w:firstLine="420" w:firstLineChars="200"/>
        <w:rPr>
          <w:rFonts w:hint="eastAsia"/>
          <w:lang w:val="en-US" w:eastAsia="zh-CN"/>
        </w:rPr>
      </w:pPr>
      <w:r>
        <w:rPr>
          <w:rFonts w:hint="eastAsia"/>
          <w:lang w:val="en-US" w:eastAsia="zh-CN"/>
        </w:rPr>
        <w:t>应答性问题（在你认为合适的选项上打√）</w:t>
      </w:r>
    </w:p>
    <w:p>
      <w:pPr>
        <w:rPr>
          <w:rFonts w:hint="eastAsia"/>
          <w:lang w:val="en-US" w:eastAsia="zh-CN"/>
        </w:rPr>
      </w:pPr>
      <w:r>
        <w:rPr>
          <w:rFonts w:hint="eastAsia"/>
          <w:lang w:val="en-US" w:eastAsia="zh-CN"/>
        </w:rPr>
        <w:t>注：每项右边排列着 5 个数字。</w:t>
      </w:r>
    </w:p>
    <w:p>
      <w:pPr>
        <w:rPr>
          <w:rFonts w:hint="eastAsia"/>
          <w:lang w:val="en-US" w:eastAsia="zh-CN"/>
        </w:rPr>
      </w:pPr>
      <w:r>
        <w:rPr>
          <w:rFonts w:hint="eastAsia"/>
          <w:lang w:val="en-US" w:eastAsia="zh-CN"/>
        </w:rPr>
        <w:t>5=完全赞同；</w:t>
      </w:r>
    </w:p>
    <w:p>
      <w:pPr>
        <w:rPr>
          <w:rFonts w:hint="default"/>
          <w:lang w:val="en-US" w:eastAsia="zh-CN"/>
        </w:rPr>
      </w:pPr>
      <w:r>
        <w:rPr>
          <w:rFonts w:hint="eastAsia"/>
          <w:lang w:val="en-US" w:eastAsia="zh-CN"/>
        </w:rPr>
        <w:t xml:space="preserve">4=赞同；    </w:t>
      </w:r>
    </w:p>
    <w:p>
      <w:pPr>
        <w:rPr>
          <w:rFonts w:hint="eastAsia"/>
          <w:lang w:val="en-US" w:eastAsia="zh-CN"/>
        </w:rPr>
      </w:pPr>
      <w:r>
        <w:rPr>
          <w:rFonts w:hint="eastAsia"/>
          <w:lang w:val="en-US" w:eastAsia="zh-CN"/>
        </w:rPr>
        <w:t>3=不确定；</w:t>
      </w:r>
    </w:p>
    <w:p>
      <w:pPr>
        <w:rPr>
          <w:rFonts w:hint="eastAsia"/>
          <w:lang w:val="en-US" w:eastAsia="zh-CN"/>
        </w:rPr>
      </w:pPr>
      <w:r>
        <w:rPr>
          <w:rFonts w:hint="eastAsia"/>
          <w:lang w:val="en-US" w:eastAsia="zh-CN"/>
        </w:rPr>
        <w:t>2=不赞同；</w:t>
      </w:r>
    </w:p>
    <w:p>
      <w:pPr>
        <w:rPr>
          <w:rFonts w:hint="eastAsia"/>
          <w:lang w:val="en-US" w:eastAsia="zh-CN"/>
        </w:rPr>
      </w:pPr>
      <w:r>
        <w:rPr>
          <w:rFonts w:hint="eastAsia"/>
          <w:lang w:val="en-US" w:eastAsia="zh-CN"/>
        </w:rPr>
        <w:t>1=完全不赞同</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04"/>
        <w:gridCol w:w="480"/>
        <w:gridCol w:w="450"/>
        <w:gridCol w:w="465"/>
        <w:gridCol w:w="480"/>
        <w:gridCol w:w="4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4" w:type="dxa"/>
          </w:tcPr>
          <w:p>
            <w:pPr>
              <w:rPr>
                <w:rFonts w:hint="eastAsia"/>
                <w:lang w:val="en-US" w:eastAsia="zh-CN"/>
              </w:rPr>
            </w:pPr>
          </w:p>
          <w:p>
            <w:pPr>
              <w:rPr>
                <w:rFonts w:hint="eastAsia"/>
                <w:lang w:val="en-US" w:eastAsia="zh-CN"/>
              </w:rPr>
            </w:pPr>
            <w:r>
              <w:rPr>
                <w:rFonts w:hint="eastAsia"/>
                <w:lang w:val="en-US" w:eastAsia="zh-CN"/>
              </w:rPr>
              <w:t xml:space="preserve">1. 我认为自己的HSK六级写作水平有了提高 </w:t>
            </w:r>
          </w:p>
          <w:p>
            <w:pPr>
              <w:rPr>
                <w:rFonts w:hint="eastAsia"/>
                <w:vertAlign w:val="baseline"/>
                <w:lang w:val="en-US" w:eastAsia="zh-CN"/>
              </w:rPr>
            </w:pPr>
          </w:p>
        </w:tc>
        <w:tc>
          <w:tcPr>
            <w:tcW w:w="48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5</w:t>
            </w:r>
          </w:p>
        </w:tc>
        <w:tc>
          <w:tcPr>
            <w:tcW w:w="45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4</w:t>
            </w:r>
          </w:p>
        </w:tc>
        <w:tc>
          <w:tcPr>
            <w:tcW w:w="465"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3</w:t>
            </w:r>
          </w:p>
        </w:tc>
        <w:tc>
          <w:tcPr>
            <w:tcW w:w="48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2</w:t>
            </w:r>
          </w:p>
        </w:tc>
        <w:tc>
          <w:tcPr>
            <w:tcW w:w="443"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trPr>
        <w:tc>
          <w:tcPr>
            <w:tcW w:w="6204" w:type="dxa"/>
          </w:tcPr>
          <w:p>
            <w:pPr>
              <w:rPr>
                <w:rFonts w:hint="eastAsia"/>
                <w:lang w:val="en-US" w:eastAsia="zh-CN"/>
              </w:rPr>
            </w:pPr>
          </w:p>
          <w:p>
            <w:pPr>
              <w:numPr>
                <w:ilvl w:val="0"/>
                <w:numId w:val="22"/>
              </w:numPr>
              <w:rPr>
                <w:rFonts w:hint="eastAsia"/>
                <w:lang w:val="en-US" w:eastAsia="zh-CN"/>
              </w:rPr>
            </w:pPr>
            <w:r>
              <w:rPr>
                <w:rFonts w:hint="eastAsia"/>
                <w:lang w:val="en-US" w:eastAsia="zh-CN"/>
              </w:rPr>
              <w:t>我比以前更喜欢写汉语写作了</w:t>
            </w:r>
          </w:p>
          <w:p>
            <w:pPr>
              <w:numPr>
                <w:ilvl w:val="0"/>
                <w:numId w:val="0"/>
              </w:numPr>
              <w:rPr>
                <w:rFonts w:hint="eastAsia"/>
                <w:lang w:val="en-US" w:eastAsia="zh-CN"/>
              </w:rPr>
            </w:pPr>
          </w:p>
        </w:tc>
        <w:tc>
          <w:tcPr>
            <w:tcW w:w="480" w:type="dxa"/>
          </w:tcPr>
          <w:p>
            <w:pPr>
              <w:jc w:val="distribute"/>
              <w:rPr>
                <w:rFonts w:hint="eastAsia"/>
                <w:vertAlign w:val="baseline"/>
                <w:lang w:val="en-US" w:eastAsia="zh-CN"/>
              </w:rPr>
            </w:pPr>
          </w:p>
          <w:p>
            <w:pPr>
              <w:jc w:val="distribute"/>
              <w:rPr>
                <w:rFonts w:hint="eastAsia"/>
                <w:vertAlign w:val="baseline"/>
                <w:lang w:val="en-US" w:eastAsia="zh-CN"/>
              </w:rPr>
            </w:pPr>
            <w:r>
              <w:rPr>
                <w:rFonts w:hint="eastAsia"/>
                <w:vertAlign w:val="baseline"/>
                <w:lang w:val="en-US" w:eastAsia="zh-CN"/>
              </w:rPr>
              <w:t>5</w:t>
            </w:r>
          </w:p>
        </w:tc>
        <w:tc>
          <w:tcPr>
            <w:tcW w:w="45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4</w:t>
            </w:r>
          </w:p>
        </w:tc>
        <w:tc>
          <w:tcPr>
            <w:tcW w:w="465"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3</w:t>
            </w:r>
          </w:p>
        </w:tc>
        <w:tc>
          <w:tcPr>
            <w:tcW w:w="48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2</w:t>
            </w:r>
          </w:p>
        </w:tc>
        <w:tc>
          <w:tcPr>
            <w:tcW w:w="443"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4" w:type="dxa"/>
          </w:tcPr>
          <w:p>
            <w:pPr>
              <w:rPr>
                <w:rFonts w:hint="eastAsia"/>
                <w:lang w:val="en-US" w:eastAsia="zh-CN"/>
              </w:rPr>
            </w:pPr>
          </w:p>
          <w:p>
            <w:pPr>
              <w:rPr>
                <w:rFonts w:hint="eastAsia"/>
                <w:lang w:val="en-US" w:eastAsia="zh-CN"/>
              </w:rPr>
            </w:pPr>
            <w:r>
              <w:rPr>
                <w:rFonts w:hint="eastAsia"/>
                <w:lang w:val="en-US" w:eastAsia="zh-CN"/>
              </w:rPr>
              <w:t xml:space="preserve">3. HSK六级写作中思维导图的作用很大 </w:t>
            </w:r>
          </w:p>
          <w:p>
            <w:pPr>
              <w:rPr>
                <w:rFonts w:hint="eastAsia"/>
                <w:vertAlign w:val="baseline"/>
                <w:lang w:val="en-US" w:eastAsia="zh-CN"/>
              </w:rPr>
            </w:pPr>
          </w:p>
        </w:tc>
        <w:tc>
          <w:tcPr>
            <w:tcW w:w="480" w:type="dxa"/>
          </w:tcPr>
          <w:p>
            <w:pPr>
              <w:jc w:val="distribute"/>
              <w:rPr>
                <w:rFonts w:hint="eastAsia"/>
                <w:vertAlign w:val="baseline"/>
                <w:lang w:val="en-US" w:eastAsia="zh-CN"/>
              </w:rPr>
            </w:pPr>
          </w:p>
          <w:p>
            <w:pPr>
              <w:jc w:val="distribute"/>
              <w:rPr>
                <w:rFonts w:hint="eastAsia"/>
                <w:vertAlign w:val="baseline"/>
                <w:lang w:val="en-US" w:eastAsia="zh-CN"/>
              </w:rPr>
            </w:pPr>
            <w:r>
              <w:rPr>
                <w:rFonts w:hint="eastAsia"/>
                <w:vertAlign w:val="baseline"/>
                <w:lang w:val="en-US" w:eastAsia="zh-CN"/>
              </w:rPr>
              <w:t>5</w:t>
            </w:r>
          </w:p>
        </w:tc>
        <w:tc>
          <w:tcPr>
            <w:tcW w:w="45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4</w:t>
            </w:r>
          </w:p>
        </w:tc>
        <w:tc>
          <w:tcPr>
            <w:tcW w:w="465"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3</w:t>
            </w:r>
          </w:p>
        </w:tc>
        <w:tc>
          <w:tcPr>
            <w:tcW w:w="48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2</w:t>
            </w:r>
          </w:p>
        </w:tc>
        <w:tc>
          <w:tcPr>
            <w:tcW w:w="443"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4" w:type="dxa"/>
          </w:tcPr>
          <w:p>
            <w:pPr>
              <w:rPr>
                <w:rFonts w:hint="eastAsia"/>
                <w:lang w:val="en-US" w:eastAsia="zh-CN"/>
              </w:rPr>
            </w:pPr>
          </w:p>
          <w:p>
            <w:pPr>
              <w:numPr>
                <w:ilvl w:val="0"/>
                <w:numId w:val="0"/>
              </w:numPr>
              <w:ind w:leftChars="0"/>
              <w:rPr>
                <w:rFonts w:hint="eastAsia"/>
                <w:lang w:val="en-US" w:eastAsia="zh-CN"/>
              </w:rPr>
            </w:pPr>
            <w:r>
              <w:rPr>
                <w:rFonts w:hint="eastAsia"/>
                <w:lang w:val="en-US" w:eastAsia="zh-CN"/>
              </w:rPr>
              <w:t>4.我对思维导图教学感兴趣</w:t>
            </w:r>
          </w:p>
          <w:p>
            <w:pPr>
              <w:numPr>
                <w:ilvl w:val="0"/>
                <w:numId w:val="0"/>
              </w:numPr>
              <w:ind w:leftChars="0"/>
              <w:rPr>
                <w:rFonts w:hint="eastAsia"/>
                <w:vertAlign w:val="baseline"/>
                <w:lang w:val="en-US" w:eastAsia="zh-CN"/>
              </w:rPr>
            </w:pPr>
            <w:r>
              <w:rPr>
                <w:rFonts w:hint="eastAsia"/>
                <w:lang w:val="en-US" w:eastAsia="zh-CN"/>
              </w:rPr>
              <w:t xml:space="preserve"> </w:t>
            </w:r>
          </w:p>
        </w:tc>
        <w:tc>
          <w:tcPr>
            <w:tcW w:w="480" w:type="dxa"/>
          </w:tcPr>
          <w:p>
            <w:pPr>
              <w:jc w:val="distribute"/>
              <w:rPr>
                <w:rFonts w:hint="eastAsia"/>
                <w:vertAlign w:val="baseline"/>
                <w:lang w:val="en-US" w:eastAsia="zh-CN"/>
              </w:rPr>
            </w:pPr>
          </w:p>
          <w:p>
            <w:pPr>
              <w:jc w:val="distribute"/>
              <w:rPr>
                <w:rFonts w:hint="eastAsia"/>
                <w:vertAlign w:val="baseline"/>
                <w:lang w:val="en-US" w:eastAsia="zh-CN"/>
              </w:rPr>
            </w:pPr>
            <w:r>
              <w:rPr>
                <w:rFonts w:hint="eastAsia"/>
                <w:vertAlign w:val="baseline"/>
                <w:lang w:val="en-US" w:eastAsia="zh-CN"/>
              </w:rPr>
              <w:t>5</w:t>
            </w:r>
          </w:p>
        </w:tc>
        <w:tc>
          <w:tcPr>
            <w:tcW w:w="45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4</w:t>
            </w:r>
          </w:p>
        </w:tc>
        <w:tc>
          <w:tcPr>
            <w:tcW w:w="465"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3</w:t>
            </w:r>
          </w:p>
        </w:tc>
        <w:tc>
          <w:tcPr>
            <w:tcW w:w="48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2</w:t>
            </w:r>
          </w:p>
        </w:tc>
        <w:tc>
          <w:tcPr>
            <w:tcW w:w="443"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4" w:type="dxa"/>
          </w:tcPr>
          <w:p>
            <w:pPr>
              <w:rPr>
                <w:rFonts w:hint="eastAsia"/>
                <w:lang w:val="en-US" w:eastAsia="zh-CN"/>
              </w:rPr>
            </w:pPr>
          </w:p>
          <w:p>
            <w:pPr>
              <w:numPr>
                <w:ilvl w:val="0"/>
                <w:numId w:val="23"/>
              </w:numPr>
              <w:rPr>
                <w:rFonts w:hint="eastAsia"/>
                <w:lang w:val="en-US" w:eastAsia="zh-CN"/>
              </w:rPr>
            </w:pPr>
            <w:r>
              <w:rPr>
                <w:rFonts w:hint="eastAsia"/>
                <w:lang w:val="en-US" w:eastAsia="zh-CN"/>
              </w:rPr>
              <w:t>基于思维导图的教学提高了我HSK六级写作的准确性</w:t>
            </w:r>
          </w:p>
          <w:p>
            <w:pPr>
              <w:numPr>
                <w:ilvl w:val="0"/>
                <w:numId w:val="0"/>
              </w:numPr>
              <w:rPr>
                <w:rFonts w:hint="eastAsia"/>
                <w:lang w:val="en-US" w:eastAsia="zh-CN"/>
              </w:rPr>
            </w:pPr>
          </w:p>
        </w:tc>
        <w:tc>
          <w:tcPr>
            <w:tcW w:w="480" w:type="dxa"/>
          </w:tcPr>
          <w:p>
            <w:pPr>
              <w:jc w:val="distribute"/>
              <w:rPr>
                <w:rFonts w:hint="eastAsia"/>
                <w:vertAlign w:val="baseline"/>
                <w:lang w:val="en-US" w:eastAsia="zh-CN"/>
              </w:rPr>
            </w:pPr>
          </w:p>
          <w:p>
            <w:pPr>
              <w:jc w:val="distribute"/>
              <w:rPr>
                <w:rFonts w:hint="eastAsia"/>
                <w:vertAlign w:val="baseline"/>
                <w:lang w:val="en-US" w:eastAsia="zh-CN"/>
              </w:rPr>
            </w:pPr>
            <w:r>
              <w:rPr>
                <w:rFonts w:hint="eastAsia"/>
                <w:vertAlign w:val="baseline"/>
                <w:lang w:val="en-US" w:eastAsia="zh-CN"/>
              </w:rPr>
              <w:t>5</w:t>
            </w:r>
          </w:p>
        </w:tc>
        <w:tc>
          <w:tcPr>
            <w:tcW w:w="45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4</w:t>
            </w:r>
          </w:p>
        </w:tc>
        <w:tc>
          <w:tcPr>
            <w:tcW w:w="465"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3</w:t>
            </w:r>
          </w:p>
        </w:tc>
        <w:tc>
          <w:tcPr>
            <w:tcW w:w="48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2</w:t>
            </w:r>
          </w:p>
        </w:tc>
        <w:tc>
          <w:tcPr>
            <w:tcW w:w="443"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4" w:type="dxa"/>
          </w:tcPr>
          <w:p>
            <w:pPr>
              <w:rPr>
                <w:rFonts w:hint="eastAsia"/>
                <w:lang w:val="en-US" w:eastAsia="zh-CN"/>
              </w:rPr>
            </w:pPr>
          </w:p>
          <w:p>
            <w:pPr>
              <w:numPr>
                <w:ilvl w:val="0"/>
                <w:numId w:val="23"/>
              </w:numPr>
              <w:ind w:left="0" w:leftChars="0" w:firstLine="0" w:firstLineChars="0"/>
              <w:rPr>
                <w:rFonts w:hint="eastAsia"/>
                <w:lang w:val="en-US" w:eastAsia="zh-CN"/>
              </w:rPr>
            </w:pPr>
            <w:r>
              <w:rPr>
                <w:rFonts w:hint="eastAsia"/>
                <w:lang w:val="en-US" w:eastAsia="zh-CN"/>
              </w:rPr>
              <w:t>基于思维导图的教学让我更清楚文章的结构，写作更合理</w:t>
            </w:r>
          </w:p>
          <w:p>
            <w:pPr>
              <w:numPr>
                <w:ilvl w:val="0"/>
                <w:numId w:val="0"/>
              </w:numPr>
              <w:ind w:leftChars="0"/>
              <w:rPr>
                <w:rFonts w:hint="eastAsia"/>
                <w:lang w:val="en-US" w:eastAsia="zh-CN"/>
              </w:rPr>
            </w:pPr>
          </w:p>
        </w:tc>
        <w:tc>
          <w:tcPr>
            <w:tcW w:w="480" w:type="dxa"/>
          </w:tcPr>
          <w:p>
            <w:pPr>
              <w:jc w:val="distribute"/>
              <w:rPr>
                <w:rFonts w:hint="eastAsia"/>
                <w:vertAlign w:val="baseline"/>
                <w:lang w:val="en-US" w:eastAsia="zh-CN"/>
              </w:rPr>
            </w:pPr>
          </w:p>
          <w:p>
            <w:pPr>
              <w:jc w:val="distribute"/>
              <w:rPr>
                <w:rFonts w:hint="eastAsia"/>
                <w:vertAlign w:val="baseline"/>
                <w:lang w:val="en-US" w:eastAsia="zh-CN"/>
              </w:rPr>
            </w:pPr>
            <w:r>
              <w:rPr>
                <w:rFonts w:hint="eastAsia"/>
                <w:vertAlign w:val="baseline"/>
                <w:lang w:val="en-US" w:eastAsia="zh-CN"/>
              </w:rPr>
              <w:t>5</w:t>
            </w:r>
          </w:p>
        </w:tc>
        <w:tc>
          <w:tcPr>
            <w:tcW w:w="45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4</w:t>
            </w:r>
          </w:p>
        </w:tc>
        <w:tc>
          <w:tcPr>
            <w:tcW w:w="465"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3</w:t>
            </w:r>
          </w:p>
        </w:tc>
        <w:tc>
          <w:tcPr>
            <w:tcW w:w="48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2</w:t>
            </w:r>
          </w:p>
        </w:tc>
        <w:tc>
          <w:tcPr>
            <w:tcW w:w="443"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4" w:type="dxa"/>
          </w:tcPr>
          <w:p>
            <w:pPr>
              <w:rPr>
                <w:rFonts w:hint="eastAsia"/>
                <w:lang w:val="en-US" w:eastAsia="zh-CN"/>
              </w:rPr>
            </w:pPr>
          </w:p>
          <w:p>
            <w:pPr>
              <w:numPr>
                <w:ilvl w:val="0"/>
                <w:numId w:val="23"/>
              </w:numPr>
              <w:ind w:left="0" w:leftChars="0" w:firstLine="0" w:firstLineChars="0"/>
              <w:rPr>
                <w:rFonts w:hint="eastAsia"/>
                <w:lang w:val="en-US" w:eastAsia="zh-CN"/>
              </w:rPr>
            </w:pPr>
            <w:r>
              <w:rPr>
                <w:rFonts w:hint="eastAsia"/>
                <w:lang w:val="en-US" w:eastAsia="zh-CN"/>
              </w:rPr>
              <w:t>基于思维导图的教学使我再HSK六级写作时思路更清晰，内容更准确，构思时间更少</w:t>
            </w:r>
          </w:p>
          <w:p>
            <w:pPr>
              <w:numPr>
                <w:ilvl w:val="0"/>
                <w:numId w:val="0"/>
              </w:numPr>
              <w:ind w:leftChars="0"/>
              <w:rPr>
                <w:rFonts w:hint="eastAsia"/>
                <w:lang w:val="en-US" w:eastAsia="zh-CN"/>
              </w:rPr>
            </w:pPr>
          </w:p>
        </w:tc>
        <w:tc>
          <w:tcPr>
            <w:tcW w:w="480" w:type="dxa"/>
          </w:tcPr>
          <w:p>
            <w:pPr>
              <w:jc w:val="distribute"/>
              <w:rPr>
                <w:rFonts w:hint="eastAsia"/>
                <w:vertAlign w:val="baseline"/>
                <w:lang w:val="en-US" w:eastAsia="zh-CN"/>
              </w:rPr>
            </w:pPr>
          </w:p>
          <w:p>
            <w:pPr>
              <w:jc w:val="distribute"/>
              <w:rPr>
                <w:rFonts w:hint="eastAsia"/>
                <w:vertAlign w:val="baseline"/>
                <w:lang w:val="en-US" w:eastAsia="zh-CN"/>
              </w:rPr>
            </w:pPr>
            <w:r>
              <w:rPr>
                <w:rFonts w:hint="eastAsia"/>
                <w:vertAlign w:val="baseline"/>
                <w:lang w:val="en-US" w:eastAsia="zh-CN"/>
              </w:rPr>
              <w:t>5</w:t>
            </w:r>
          </w:p>
        </w:tc>
        <w:tc>
          <w:tcPr>
            <w:tcW w:w="45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4</w:t>
            </w:r>
          </w:p>
        </w:tc>
        <w:tc>
          <w:tcPr>
            <w:tcW w:w="465"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3</w:t>
            </w:r>
          </w:p>
        </w:tc>
        <w:tc>
          <w:tcPr>
            <w:tcW w:w="48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2</w:t>
            </w:r>
          </w:p>
        </w:tc>
        <w:tc>
          <w:tcPr>
            <w:tcW w:w="443"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4" w:type="dxa"/>
          </w:tcPr>
          <w:p>
            <w:pPr>
              <w:rPr>
                <w:rFonts w:hint="eastAsia"/>
                <w:lang w:val="en-US" w:eastAsia="zh-CN"/>
              </w:rPr>
            </w:pPr>
          </w:p>
          <w:p>
            <w:pPr>
              <w:rPr>
                <w:rFonts w:hint="default"/>
                <w:lang w:val="en-US" w:eastAsia="zh-CN"/>
              </w:rPr>
            </w:pPr>
            <w:r>
              <w:rPr>
                <w:rFonts w:hint="eastAsia"/>
                <w:lang w:val="en-US" w:eastAsia="zh-CN"/>
              </w:rPr>
              <w:t>8. 我还会继续使用思维导图去练习HSK六级写作</w:t>
            </w:r>
          </w:p>
          <w:p>
            <w:pPr>
              <w:rPr>
                <w:rFonts w:hint="eastAsia"/>
                <w:vertAlign w:val="baseline"/>
                <w:lang w:val="en-US" w:eastAsia="zh-CN"/>
              </w:rPr>
            </w:pPr>
          </w:p>
        </w:tc>
        <w:tc>
          <w:tcPr>
            <w:tcW w:w="480" w:type="dxa"/>
          </w:tcPr>
          <w:p>
            <w:pPr>
              <w:jc w:val="distribute"/>
              <w:rPr>
                <w:rFonts w:hint="eastAsia"/>
                <w:vertAlign w:val="baseline"/>
                <w:lang w:val="en-US" w:eastAsia="zh-CN"/>
              </w:rPr>
            </w:pPr>
          </w:p>
          <w:p>
            <w:pPr>
              <w:jc w:val="distribute"/>
              <w:rPr>
                <w:rFonts w:hint="eastAsia"/>
                <w:vertAlign w:val="baseline"/>
                <w:lang w:val="en-US" w:eastAsia="zh-CN"/>
              </w:rPr>
            </w:pPr>
            <w:r>
              <w:rPr>
                <w:rFonts w:hint="eastAsia"/>
                <w:vertAlign w:val="baseline"/>
                <w:lang w:val="en-US" w:eastAsia="zh-CN"/>
              </w:rPr>
              <w:t>5</w:t>
            </w:r>
          </w:p>
        </w:tc>
        <w:tc>
          <w:tcPr>
            <w:tcW w:w="45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4</w:t>
            </w:r>
          </w:p>
        </w:tc>
        <w:tc>
          <w:tcPr>
            <w:tcW w:w="465"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3</w:t>
            </w:r>
          </w:p>
        </w:tc>
        <w:tc>
          <w:tcPr>
            <w:tcW w:w="48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2</w:t>
            </w:r>
          </w:p>
        </w:tc>
        <w:tc>
          <w:tcPr>
            <w:tcW w:w="443"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4" w:type="dxa"/>
          </w:tcPr>
          <w:p>
            <w:pPr>
              <w:rPr>
                <w:rFonts w:hint="eastAsia"/>
                <w:lang w:val="en-US" w:eastAsia="zh-CN"/>
              </w:rPr>
            </w:pPr>
          </w:p>
          <w:p>
            <w:pPr>
              <w:numPr>
                <w:ilvl w:val="0"/>
                <w:numId w:val="0"/>
              </w:numPr>
              <w:ind w:leftChars="0"/>
              <w:rPr>
                <w:rFonts w:hint="eastAsia"/>
                <w:lang w:val="en-US" w:eastAsia="zh-CN"/>
              </w:rPr>
            </w:pPr>
            <w:r>
              <w:rPr>
                <w:rFonts w:hint="eastAsia"/>
                <w:lang w:val="en-US" w:eastAsia="zh-CN"/>
              </w:rPr>
              <w:t>9. 我喜欢教师结合思维导图进行HSK六级写作教学</w:t>
            </w:r>
          </w:p>
          <w:p>
            <w:pPr>
              <w:numPr>
                <w:ilvl w:val="0"/>
                <w:numId w:val="0"/>
              </w:numPr>
              <w:ind w:leftChars="0"/>
              <w:rPr>
                <w:rFonts w:hint="eastAsia"/>
                <w:lang w:val="en-US" w:eastAsia="zh-CN"/>
              </w:rPr>
            </w:pPr>
          </w:p>
        </w:tc>
        <w:tc>
          <w:tcPr>
            <w:tcW w:w="480" w:type="dxa"/>
          </w:tcPr>
          <w:p>
            <w:pPr>
              <w:jc w:val="distribute"/>
              <w:rPr>
                <w:rFonts w:hint="eastAsia"/>
                <w:vertAlign w:val="baseline"/>
                <w:lang w:val="en-US" w:eastAsia="zh-CN"/>
              </w:rPr>
            </w:pPr>
          </w:p>
          <w:p>
            <w:pPr>
              <w:jc w:val="distribute"/>
              <w:rPr>
                <w:rFonts w:hint="eastAsia"/>
                <w:vertAlign w:val="baseline"/>
                <w:lang w:val="en-US" w:eastAsia="zh-CN"/>
              </w:rPr>
            </w:pPr>
            <w:r>
              <w:rPr>
                <w:rFonts w:hint="eastAsia"/>
                <w:vertAlign w:val="baseline"/>
                <w:lang w:val="en-US" w:eastAsia="zh-CN"/>
              </w:rPr>
              <w:t>5</w:t>
            </w:r>
          </w:p>
        </w:tc>
        <w:tc>
          <w:tcPr>
            <w:tcW w:w="45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4</w:t>
            </w:r>
          </w:p>
        </w:tc>
        <w:tc>
          <w:tcPr>
            <w:tcW w:w="465"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3</w:t>
            </w:r>
          </w:p>
        </w:tc>
        <w:tc>
          <w:tcPr>
            <w:tcW w:w="48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2</w:t>
            </w:r>
          </w:p>
        </w:tc>
        <w:tc>
          <w:tcPr>
            <w:tcW w:w="443"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4" w:type="dxa"/>
          </w:tcPr>
          <w:p>
            <w:pPr>
              <w:rPr>
                <w:rFonts w:hint="eastAsia"/>
                <w:lang w:val="en-US" w:eastAsia="zh-CN"/>
              </w:rPr>
            </w:pPr>
          </w:p>
          <w:p>
            <w:pPr>
              <w:rPr>
                <w:rFonts w:hint="default"/>
                <w:lang w:val="en-US" w:eastAsia="zh-CN"/>
              </w:rPr>
            </w:pPr>
            <w:r>
              <w:rPr>
                <w:rFonts w:hint="eastAsia"/>
                <w:lang w:val="en-US" w:eastAsia="zh-CN"/>
              </w:rPr>
              <w:t>10. 我乐意接受教师在汉语学习的其他方面结合思维导图进行学习</w:t>
            </w:r>
          </w:p>
        </w:tc>
        <w:tc>
          <w:tcPr>
            <w:tcW w:w="480" w:type="dxa"/>
          </w:tcPr>
          <w:p>
            <w:pPr>
              <w:jc w:val="distribute"/>
              <w:rPr>
                <w:rFonts w:hint="eastAsia"/>
                <w:vertAlign w:val="baseline"/>
                <w:lang w:val="en-US" w:eastAsia="zh-CN"/>
              </w:rPr>
            </w:pPr>
          </w:p>
          <w:p>
            <w:pPr>
              <w:jc w:val="distribute"/>
              <w:rPr>
                <w:rFonts w:hint="eastAsia"/>
                <w:vertAlign w:val="baseline"/>
                <w:lang w:val="en-US" w:eastAsia="zh-CN"/>
              </w:rPr>
            </w:pPr>
            <w:r>
              <w:rPr>
                <w:rFonts w:hint="eastAsia"/>
                <w:vertAlign w:val="baseline"/>
                <w:lang w:val="en-US" w:eastAsia="zh-CN"/>
              </w:rPr>
              <w:t>5</w:t>
            </w:r>
          </w:p>
        </w:tc>
        <w:tc>
          <w:tcPr>
            <w:tcW w:w="45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4</w:t>
            </w:r>
          </w:p>
        </w:tc>
        <w:tc>
          <w:tcPr>
            <w:tcW w:w="465"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3</w:t>
            </w:r>
          </w:p>
        </w:tc>
        <w:tc>
          <w:tcPr>
            <w:tcW w:w="480"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2</w:t>
            </w:r>
          </w:p>
        </w:tc>
        <w:tc>
          <w:tcPr>
            <w:tcW w:w="443" w:type="dxa"/>
          </w:tcPr>
          <w:p>
            <w:pPr>
              <w:jc w:val="distribute"/>
              <w:rPr>
                <w:rFonts w:hint="eastAsia"/>
                <w:vertAlign w:val="baseline"/>
                <w:lang w:val="en-US" w:eastAsia="zh-CN"/>
              </w:rPr>
            </w:pPr>
          </w:p>
          <w:p>
            <w:pPr>
              <w:jc w:val="distribute"/>
              <w:rPr>
                <w:rFonts w:hint="default"/>
                <w:vertAlign w:val="baseline"/>
                <w:lang w:val="en-US" w:eastAsia="zh-CN"/>
              </w:rPr>
            </w:pPr>
            <w:r>
              <w:rPr>
                <w:rFonts w:hint="eastAsia"/>
                <w:vertAlign w:val="baseline"/>
                <w:lang w:val="en-US" w:eastAsia="zh-CN"/>
              </w:rPr>
              <w:t>1</w:t>
            </w:r>
          </w:p>
        </w:tc>
      </w:tr>
    </w:tbl>
    <w:p>
      <w:pPr>
        <w:rPr>
          <w:rFonts w:hint="default"/>
          <w:lang w:val="en-US" w:eastAsia="zh-CN"/>
        </w:rPr>
      </w:pPr>
      <w:r>
        <w:rPr>
          <w:rFonts w:hint="eastAsia"/>
          <w:lang w:val="en-US" w:eastAsia="zh-CN"/>
        </w:rPr>
        <w:t>不足与建议：</w:t>
      </w:r>
    </w:p>
    <w:p>
      <w:pPr>
        <w:spacing w:line="360" w:lineRule="auto"/>
        <w:rPr>
          <w:rFonts w:hint="default" w:ascii="宋体" w:hAnsi="宋体" w:cs="宋体"/>
          <w:kern w:val="0"/>
          <w:sz w:val="24"/>
          <w:lang w:val="en-US" w:eastAsia="zh-CN"/>
        </w:rPr>
      </w:pPr>
    </w:p>
    <w:sectPr>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_GB2312">
    <w:altName w:val="楷体"/>
    <w:panose1 w:val="00000000000000000000"/>
    <w:charset w:val="86"/>
    <w:family w:val="modern"/>
    <w:pitch w:val="default"/>
    <w:sig w:usb0="00000000" w:usb1="00000000" w:usb2="00000010" w:usb3="00000000" w:csb0="00040000" w:csb1="00000000"/>
  </w:font>
  <w:font w:name="隶书">
    <w:panose1 w:val="02010509060101010101"/>
    <w:charset w:val="86"/>
    <w:family w:val="modern"/>
    <w:pitch w:val="default"/>
    <w:sig w:usb0="00000001" w:usb1="080E0000" w:usb2="00000000" w:usb3="00000000" w:csb0="00040000" w:csb1="00000000"/>
  </w:font>
  <w:font w:name="仿宋_GB2312">
    <w:altName w:val="仿宋"/>
    <w:panose1 w:val="00000000000000000000"/>
    <w:charset w:val="86"/>
    <w:family w:val="modern"/>
    <w:pitch w:val="default"/>
    <w:sig w:usb0="00000000" w:usb1="00000000" w:usb2="00000010" w:usb3="00000000" w:csb0="00040000" w:csb1="00000000"/>
  </w:font>
  <w:font w:name="Calibri Light">
    <w:panose1 w:val="020F0302020204030204"/>
    <w:charset w:val="00"/>
    <w:family w:val="auto"/>
    <w:pitch w:val="default"/>
    <w:sig w:usb0="E4002EFF" w:usb1="C000247B" w:usb2="00000009" w:usb3="00000000" w:csb0="200001FF"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MS PGothic">
    <w:panose1 w:val="020B0600070205080204"/>
    <w:charset w:val="80"/>
    <w:family w:val="auto"/>
    <w:pitch w:val="default"/>
    <w:sig w:usb0="E00002FF" w:usb1="6AC7FDFB" w:usb2="08000012" w:usb3="00000000" w:csb0="4002009F" w:csb1="DFD7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73953872"/>
    </w:sdtPr>
    <w:sdtContent>
      <w:p>
        <w:pPr>
          <w:pStyle w:val="8"/>
          <w:jc w:val="center"/>
        </w:pPr>
        <w:r>
          <w:fldChar w:fldCharType="begin"/>
        </w:r>
        <w:r>
          <w:instrText xml:space="preserve">PAGE   \* MERGEFORMAT</w:instrText>
        </w:r>
        <w:r>
          <w:fldChar w:fldCharType="separate"/>
        </w:r>
        <w:r>
          <w:rPr>
            <w:lang w:val="zh-CN"/>
          </w:rPr>
          <w:t>2</w:t>
        </w:r>
        <w:r>
          <w:fldChar w:fldCharType="end"/>
        </w:r>
      </w:p>
    </w:sdtContent>
  </w:sdt>
  <w:p>
    <w:pPr>
      <w:pStyle w:val="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id="0">
    <w:p>
      <w:pPr>
        <w:pStyle w:val="10"/>
      </w:pPr>
      <w:r>
        <w:rPr>
          <w:rFonts w:hint="eastAsia"/>
        </w:rPr>
        <w:t>①Mento A J, Martinelli P, Jones R M. Mind mapping in executive education: applications and outcomes[J]. Journal of Management Development, 1999, 18(4):390-416.</w:t>
      </w:r>
    </w:p>
  </w:footnote>
  <w:footnote w:id="1">
    <w:p>
      <w:pPr>
        <w:pStyle w:val="10"/>
      </w:pPr>
      <w:r>
        <w:rPr>
          <w:rFonts w:hint="eastAsia"/>
        </w:rPr>
        <w:t>②Goodnough, Karen|Long, Robin. Mind Mapping: A Graphic Organizer for the Pedagogical Toolbox.[J]. Science Scope, 2002(25):20-24.</w:t>
      </w:r>
    </w:p>
  </w:footnote>
  <w:footnote w:id="2">
    <w:p>
      <w:pPr>
        <w:pStyle w:val="10"/>
      </w:pPr>
      <w:r>
        <w:rPr>
          <w:rFonts w:hint="eastAsia"/>
        </w:rPr>
        <w:t>③Howitt C. 3-D Mind Maps: Placing Young Children in the Centre of Their Own Learning.[J]. Teaching Science, 2009, 55(2):42-46.</w:t>
      </w:r>
    </w:p>
  </w:footnote>
  <w:footnote w:id="3">
    <w:p>
      <w:pPr>
        <w:pStyle w:val="10"/>
      </w:pPr>
      <w:r>
        <w:rPr>
          <w:rFonts w:hint="eastAsia"/>
        </w:rPr>
        <w:t>④幸重 美津子,仲川 浩世. Word-associationを利用したメディア英語学習[J]. 時事英語学究,2008,2008(47).</w:t>
      </w:r>
    </w:p>
    <w:p>
      <w:pPr>
        <w:pStyle w:val="10"/>
      </w:pPr>
    </w:p>
  </w:footnote>
  <w:footnote w:id="4">
    <w:p>
      <w:pPr>
        <w:pStyle w:val="10"/>
      </w:pPr>
      <w:r>
        <w:rPr>
          <w:rFonts w:hint="eastAsia"/>
        </w:rPr>
        <w:t>⑤Conole G, Brasher A, Cross S, et al. Visualising learning design to foster and support good practice and creativity[J]. Educational Media International, 2008, 45(3):177-194.</w:t>
      </w:r>
    </w:p>
  </w:footnote>
  <w:footnote w:id="5">
    <w:p>
      <w:pPr>
        <w:pStyle w:val="10"/>
      </w:pPr>
      <w:r>
        <w:rPr>
          <w:rFonts w:hint="eastAsia"/>
        </w:rPr>
        <w:t>⑥Rosemary Wette. Using mind maps to reveal and develop genre knowledge in a graduate writing course[J]. Journal of Second Language Writing,2017,38.</w:t>
      </w:r>
    </w:p>
    <w:p>
      <w:pPr>
        <w:pStyle w:val="10"/>
      </w:pPr>
      <w:r>
        <w:rPr>
          <w:rFonts w:hint="eastAsia"/>
        </w:rPr>
        <w:t>⑦Ratih Inayah,Ningtyas Orilina Argawati. NURTURING STUDENTS' WRITING NARRATIVE INTEREST THROUGH MIND MAPPING AND COOPERATIVE INTEGRATED READING AND WRITING[J]. Indonesian EFL Journal,2019,5(2).</w:t>
      </w:r>
    </w:p>
    <w:p>
      <w:pPr>
        <w:pStyle w:val="10"/>
      </w:pPr>
    </w:p>
  </w:footnote>
  <w:footnote w:id="6">
    <w:p>
      <w:pPr>
        <w:pStyle w:val="10"/>
      </w:pPr>
    </w:p>
  </w:footnote>
  <w:footnote w:id="7">
    <w:p>
      <w:pPr>
        <w:pStyle w:val="10"/>
      </w:pPr>
      <w:r>
        <w:rPr>
          <w:rFonts w:hint="eastAsia"/>
        </w:rPr>
        <w:t>⑧Siti Azizah. EFEKTIVITAS PENGGUNAAN STRATEGI MIND MAPPING MATA KULIAH WRITING[J]. NUANSA,2013,10(2).</w:t>
      </w:r>
    </w:p>
    <w:p>
      <w:pPr>
        <w:pStyle w:val="10"/>
      </w:pPr>
    </w:p>
  </w:footnote>
  <w:footnote w:id="8">
    <w:p>
      <w:pPr>
        <w:pStyle w:val="10"/>
      </w:pPr>
      <w:r>
        <w:rPr>
          <w:rFonts w:hint="eastAsia"/>
        </w:rPr>
        <w:t>⑨田忠山,胡猛.思维导图在大学英语教学中的应用研究[J].海外英语,2018(24):15-16.</w:t>
      </w:r>
    </w:p>
  </w:footnote>
  <w:footnote w:id="9">
    <w:p>
      <w:pPr>
        <w:pStyle w:val="10"/>
      </w:pPr>
      <w:r>
        <w:rPr>
          <w:rFonts w:hint="eastAsia"/>
        </w:rPr>
        <w:t>⑩陈敏.思维导图及其在英语教学中的应用[J].外语电化教学,2005(01):36-41.</w:t>
      </w:r>
      <w:r>
        <w:t xml:space="preserve"> </w:t>
      </w:r>
    </w:p>
  </w:footnote>
  <w:footnote w:id="10">
    <w:p>
      <w:pPr>
        <w:pStyle w:val="10"/>
      </w:pPr>
      <w:r>
        <w:rPr>
          <w:rFonts w:hint="eastAsia"/>
        </w:rPr>
        <w:t>⑪戴晓娥.思维导图,促进学习者自我建构的有效支架——以语文教学为案例[J].基础教育考,2013(15):55-57.</w:t>
      </w:r>
    </w:p>
  </w:footnote>
  <w:footnote w:id="11">
    <w:p>
      <w:pPr>
        <w:pStyle w:val="10"/>
      </w:pPr>
      <w:r>
        <w:rPr>
          <w:rFonts w:hint="eastAsia"/>
        </w:rPr>
        <w:t>⑫纪梅.巧用思维导图，助力汉字教学[J].小学教学参考,2018(31):94-95.</w:t>
      </w:r>
    </w:p>
    <w:p>
      <w:pPr>
        <w:pStyle w:val="10"/>
      </w:pPr>
      <w:r>
        <w:rPr>
          <w:rFonts w:hint="eastAsia"/>
        </w:rPr>
        <w:t>⑬闫玏.思维导图应用于初中语文整本书阅读教学的实践研究[D].上海:上海师范大学,2018.</w:t>
      </w:r>
    </w:p>
  </w:footnote>
  <w:footnote w:id="12">
    <w:p>
      <w:pPr>
        <w:pStyle w:val="10"/>
      </w:pPr>
    </w:p>
    <w:p>
      <w:pPr>
        <w:pStyle w:val="10"/>
      </w:pPr>
    </w:p>
  </w:footnote>
  <w:footnote w:id="13">
    <w:p>
      <w:pPr>
        <w:pStyle w:val="10"/>
      </w:pPr>
      <w:r>
        <w:rPr>
          <w:rFonts w:hint="eastAsia"/>
        </w:rPr>
        <w:t>⑭石向东.运用思维导图优化思想政治课教学[J].基础教育研究,2001(06):26-27.</w:t>
      </w:r>
    </w:p>
    <w:p>
      <w:pPr>
        <w:pStyle w:val="10"/>
      </w:pPr>
    </w:p>
  </w:footnote>
  <w:footnote w:id="14">
    <w:p>
      <w:pPr>
        <w:pStyle w:val="10"/>
        <w:rPr>
          <w:rFonts w:ascii="Arial" w:hAnsi="Arial" w:eastAsia="宋体" w:cs="Arial"/>
          <w:color w:val="000000"/>
          <w:szCs w:val="18"/>
          <w:shd w:val="clear" w:color="auto" w:fill="FFFFFF"/>
        </w:rPr>
      </w:pPr>
      <w:r>
        <w:rPr>
          <w:rFonts w:hint="eastAsia" w:ascii="Arial" w:hAnsi="Arial" w:eastAsia="宋体" w:cs="Arial"/>
          <w:color w:val="000000"/>
          <w:szCs w:val="18"/>
          <w:shd w:val="clear" w:color="auto" w:fill="FFFFFF"/>
        </w:rPr>
        <w:t>⑮李东妮.思维导图在中级汉语词汇拓展教学中的应用[D].沈阳:辽宁大学,2018.</w:t>
      </w:r>
    </w:p>
  </w:footnote>
  <w:footnote w:id="15">
    <w:p>
      <w:pPr>
        <w:rPr>
          <w:rFonts w:ascii="Arial" w:hAnsi="Arial" w:eastAsia="宋体" w:cs="Arial"/>
          <w:color w:val="000000"/>
          <w:sz w:val="18"/>
          <w:szCs w:val="18"/>
          <w:shd w:val="clear" w:color="auto" w:fill="FFFFFF"/>
        </w:rPr>
      </w:pPr>
      <w:r>
        <w:rPr>
          <w:rFonts w:hint="eastAsia" w:ascii="Arial" w:hAnsi="Arial" w:eastAsia="宋体" w:cs="Arial"/>
          <w:color w:val="000000"/>
          <w:sz w:val="18"/>
          <w:szCs w:val="18"/>
          <w:shd w:val="clear" w:color="auto" w:fill="FFFFFF"/>
        </w:rPr>
        <w:t>⑯彭佳蓓. 思维导图在对外汉语词汇教学中的应用研究[D].新疆大学,2019.</w:t>
      </w:r>
    </w:p>
  </w:footnote>
  <w:footnote w:id="16">
    <w:p>
      <w:pPr>
        <w:pStyle w:val="10"/>
      </w:pPr>
      <w:r>
        <w:rPr>
          <w:rFonts w:hint="eastAsia"/>
        </w:rPr>
        <w:t>⑰金秀晶.韩国学生可能补语使用的偏误分析及其教学策略[D].上海:上海外国语大学,2012.</w:t>
      </w:r>
    </w:p>
  </w:footnote>
  <w:footnote w:id="17">
    <w:p>
      <w:pPr>
        <w:pStyle w:val="10"/>
      </w:pPr>
      <w:r>
        <w:rPr>
          <w:rFonts w:hint="eastAsia"/>
        </w:rPr>
        <w:t>⑱赵迎迎.思维导图与对外汉语汉字教学[D].沈阳:辽宁大学,2013.</w:t>
      </w:r>
    </w:p>
  </w:footnote>
  <w:footnote w:id="18">
    <w:p>
      <w:pPr>
        <w:pStyle w:val="10"/>
      </w:pPr>
      <w:r>
        <w:rPr>
          <w:rFonts w:hint="eastAsia"/>
        </w:rPr>
        <w:t>⑲张璟. 思维导图与中高级汉语口语话题扩展[A]. 澳门大学、中央民族大学、美国罗德岛大学.全球化的中文教育：教学与研究——第十四届国际汉语教学学术研讨会论文集[C].澳门大学、中央民族大学、美国罗德岛大学:,2017:15.</w:t>
      </w:r>
    </w:p>
  </w:footnote>
  <w:footnote w:id="19">
    <w:p>
      <w:pPr>
        <w:pStyle w:val="10"/>
      </w:pPr>
      <w:r>
        <w:rPr>
          <w:rFonts w:hint="eastAsia"/>
        </w:rPr>
        <w:t>⑳刘坤.思维导图在印尼汉语阅读教学中的应用[D].桂林:广西师范大学,2018.</w:t>
      </w:r>
    </w:p>
  </w:footnote>
  <w:footnote w:id="20">
    <w:p>
      <w:pPr>
        <w:pStyle w:val="10"/>
      </w:pPr>
      <w:r>
        <w:rPr>
          <w:rFonts w:ascii="Arial" w:hAnsi="Arial" w:eastAsia="宋体" w:cs="Arial"/>
          <w:color w:val="333333"/>
          <w:sz w:val="19"/>
          <w:szCs w:val="19"/>
          <w:shd w:val="clear" w:color="auto" w:fill="FFFFFF"/>
        </w:rPr>
        <w:t>㉑</w:t>
      </w:r>
      <w:r>
        <w:rPr>
          <w:rFonts w:hint="eastAsia"/>
        </w:rPr>
        <w:t>景超. 在对外汉语教学中如何培养美国学生的汉语思维方式[D].华东师范大学,2011.</w:t>
      </w:r>
    </w:p>
    <w:p>
      <w:pPr>
        <w:pStyle w:val="10"/>
      </w:pPr>
    </w:p>
  </w:footnote>
  <w:footnote w:id="21">
    <w:p>
      <w:pPr>
        <w:pStyle w:val="10"/>
      </w:pPr>
      <w:r>
        <w:rPr>
          <w:rFonts w:ascii="Arial" w:hAnsi="Arial" w:eastAsia="宋体" w:cs="Arial"/>
          <w:color w:val="333333"/>
          <w:sz w:val="19"/>
          <w:szCs w:val="19"/>
          <w:shd w:val="clear" w:color="auto" w:fill="FFFFFF"/>
        </w:rPr>
        <w:t>㉒</w:t>
      </w:r>
      <w:r>
        <w:rPr>
          <w:rFonts w:hint="eastAsia"/>
        </w:rPr>
        <w:t xml:space="preserve">[英]托尼·博赞．思维导图[M]．叶刚译．北京：中信出版社，2009 [英]托尼·博赞．获得无限发展-职场思维导图[M]．姚萃译．北京：外语教学与研究出版社，2005 </w:t>
      </w:r>
    </w:p>
    <w:p>
      <w:pPr>
        <w:pStyle w:val="10"/>
      </w:pPr>
    </w:p>
  </w:footnote>
  <w:footnote w:id="22">
    <w:p>
      <w:pPr>
        <w:pStyle w:val="10"/>
      </w:pPr>
      <w:r>
        <w:rPr>
          <w:rFonts w:hint="eastAsia"/>
        </w:rPr>
        <w:t xml:space="preserve">①网址：“裂脑人”，优势半球的引火线[EB/OL]．http://www.bestu.com.cn/article/2186 </w:t>
      </w:r>
    </w:p>
    <w:p>
      <w:pPr>
        <w:pStyle w:val="1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F833376"/>
    <w:multiLevelType w:val="singleLevel"/>
    <w:tmpl w:val="8F833376"/>
    <w:lvl w:ilvl="0" w:tentative="0">
      <w:start w:val="1"/>
      <w:numFmt w:val="decimal"/>
      <w:lvlText w:val="%1."/>
      <w:lvlJc w:val="left"/>
      <w:pPr>
        <w:tabs>
          <w:tab w:val="left" w:pos="312"/>
        </w:tabs>
      </w:pPr>
    </w:lvl>
  </w:abstractNum>
  <w:abstractNum w:abstractNumId="1">
    <w:nsid w:val="911C2FEA"/>
    <w:multiLevelType w:val="singleLevel"/>
    <w:tmpl w:val="911C2FEA"/>
    <w:lvl w:ilvl="0" w:tentative="0">
      <w:start w:val="1"/>
      <w:numFmt w:val="decimal"/>
      <w:suff w:val="nothing"/>
      <w:lvlText w:val="（%1）"/>
      <w:lvlJc w:val="left"/>
    </w:lvl>
  </w:abstractNum>
  <w:abstractNum w:abstractNumId="2">
    <w:nsid w:val="9B70B260"/>
    <w:multiLevelType w:val="singleLevel"/>
    <w:tmpl w:val="9B70B260"/>
    <w:lvl w:ilvl="0" w:tentative="0">
      <w:start w:val="4"/>
      <w:numFmt w:val="chineseCounting"/>
      <w:suff w:val="space"/>
      <w:lvlText w:val="第%1章"/>
      <w:lvlJc w:val="left"/>
      <w:rPr>
        <w:rFonts w:hint="eastAsia"/>
      </w:rPr>
    </w:lvl>
  </w:abstractNum>
  <w:abstractNum w:abstractNumId="3">
    <w:nsid w:val="A43A9E1F"/>
    <w:multiLevelType w:val="singleLevel"/>
    <w:tmpl w:val="A43A9E1F"/>
    <w:lvl w:ilvl="0" w:tentative="0">
      <w:start w:val="1"/>
      <w:numFmt w:val="decimal"/>
      <w:lvlText w:val="%1."/>
      <w:lvlJc w:val="left"/>
      <w:pPr>
        <w:tabs>
          <w:tab w:val="left" w:pos="312"/>
        </w:tabs>
      </w:pPr>
    </w:lvl>
  </w:abstractNum>
  <w:abstractNum w:abstractNumId="4">
    <w:nsid w:val="BDCA09AB"/>
    <w:multiLevelType w:val="singleLevel"/>
    <w:tmpl w:val="BDCA09AB"/>
    <w:lvl w:ilvl="0" w:tentative="0">
      <w:start w:val="1"/>
      <w:numFmt w:val="decimal"/>
      <w:lvlText w:val="%1."/>
      <w:lvlJc w:val="left"/>
      <w:pPr>
        <w:tabs>
          <w:tab w:val="left" w:pos="312"/>
        </w:tabs>
      </w:pPr>
    </w:lvl>
  </w:abstractNum>
  <w:abstractNum w:abstractNumId="5">
    <w:nsid w:val="CA220A55"/>
    <w:multiLevelType w:val="singleLevel"/>
    <w:tmpl w:val="CA220A55"/>
    <w:lvl w:ilvl="0" w:tentative="0">
      <w:start w:val="1"/>
      <w:numFmt w:val="chineseCounting"/>
      <w:suff w:val="nothing"/>
      <w:lvlText w:val="%1、"/>
      <w:lvlJc w:val="left"/>
      <w:rPr>
        <w:rFonts w:hint="eastAsia"/>
      </w:rPr>
    </w:lvl>
  </w:abstractNum>
  <w:abstractNum w:abstractNumId="6">
    <w:nsid w:val="CD8EBB30"/>
    <w:multiLevelType w:val="singleLevel"/>
    <w:tmpl w:val="CD8EBB30"/>
    <w:lvl w:ilvl="0" w:tentative="0">
      <w:start w:val="5"/>
      <w:numFmt w:val="decimal"/>
      <w:lvlText w:val="%1."/>
      <w:lvlJc w:val="left"/>
      <w:pPr>
        <w:tabs>
          <w:tab w:val="left" w:pos="312"/>
        </w:tabs>
      </w:pPr>
    </w:lvl>
  </w:abstractNum>
  <w:abstractNum w:abstractNumId="7">
    <w:nsid w:val="EEE4C533"/>
    <w:multiLevelType w:val="singleLevel"/>
    <w:tmpl w:val="EEE4C533"/>
    <w:lvl w:ilvl="0" w:tentative="0">
      <w:start w:val="1"/>
      <w:numFmt w:val="decimal"/>
      <w:suff w:val="space"/>
      <w:lvlText w:val="%1."/>
      <w:lvlJc w:val="left"/>
    </w:lvl>
  </w:abstractNum>
  <w:abstractNum w:abstractNumId="8">
    <w:nsid w:val="FA61A443"/>
    <w:multiLevelType w:val="singleLevel"/>
    <w:tmpl w:val="FA61A443"/>
    <w:lvl w:ilvl="0" w:tentative="0">
      <w:start w:val="1"/>
      <w:numFmt w:val="chineseCounting"/>
      <w:suff w:val="space"/>
      <w:lvlText w:val="第%1章"/>
      <w:lvlJc w:val="left"/>
      <w:rPr>
        <w:rFonts w:hint="eastAsia"/>
      </w:rPr>
    </w:lvl>
  </w:abstractNum>
  <w:abstractNum w:abstractNumId="9">
    <w:nsid w:val="01EDF561"/>
    <w:multiLevelType w:val="singleLevel"/>
    <w:tmpl w:val="01EDF561"/>
    <w:lvl w:ilvl="0" w:tentative="0">
      <w:start w:val="1"/>
      <w:numFmt w:val="decimal"/>
      <w:suff w:val="nothing"/>
      <w:lvlText w:val="（%1）"/>
      <w:lvlJc w:val="left"/>
    </w:lvl>
  </w:abstractNum>
  <w:abstractNum w:abstractNumId="10">
    <w:nsid w:val="0CBFD70A"/>
    <w:multiLevelType w:val="singleLevel"/>
    <w:tmpl w:val="0CBFD70A"/>
    <w:lvl w:ilvl="0" w:tentative="0">
      <w:start w:val="1"/>
      <w:numFmt w:val="decimal"/>
      <w:lvlText w:val="%1."/>
      <w:lvlJc w:val="left"/>
      <w:pPr>
        <w:tabs>
          <w:tab w:val="left" w:pos="312"/>
        </w:tabs>
      </w:pPr>
    </w:lvl>
  </w:abstractNum>
  <w:abstractNum w:abstractNumId="11">
    <w:nsid w:val="2C50A880"/>
    <w:multiLevelType w:val="singleLevel"/>
    <w:tmpl w:val="2C50A880"/>
    <w:lvl w:ilvl="0" w:tentative="0">
      <w:start w:val="2"/>
      <w:numFmt w:val="chineseCounting"/>
      <w:suff w:val="nothing"/>
      <w:lvlText w:val="（%1）"/>
      <w:lvlJc w:val="left"/>
      <w:rPr>
        <w:rFonts w:hint="eastAsia"/>
      </w:rPr>
    </w:lvl>
  </w:abstractNum>
  <w:abstractNum w:abstractNumId="12">
    <w:nsid w:val="2D3F4D39"/>
    <w:multiLevelType w:val="singleLevel"/>
    <w:tmpl w:val="2D3F4D39"/>
    <w:lvl w:ilvl="0" w:tentative="0">
      <w:start w:val="1"/>
      <w:numFmt w:val="decimal"/>
      <w:lvlText w:val="%1."/>
      <w:lvlJc w:val="left"/>
      <w:pPr>
        <w:tabs>
          <w:tab w:val="left" w:pos="312"/>
        </w:tabs>
      </w:pPr>
    </w:lvl>
  </w:abstractNum>
  <w:abstractNum w:abstractNumId="13">
    <w:nsid w:val="3152E6A5"/>
    <w:multiLevelType w:val="singleLevel"/>
    <w:tmpl w:val="3152E6A5"/>
    <w:lvl w:ilvl="0" w:tentative="0">
      <w:start w:val="1"/>
      <w:numFmt w:val="decimal"/>
      <w:lvlText w:val="%1."/>
      <w:lvlJc w:val="left"/>
      <w:pPr>
        <w:tabs>
          <w:tab w:val="left" w:pos="312"/>
        </w:tabs>
      </w:pPr>
    </w:lvl>
  </w:abstractNum>
  <w:abstractNum w:abstractNumId="14">
    <w:nsid w:val="317FED3D"/>
    <w:multiLevelType w:val="singleLevel"/>
    <w:tmpl w:val="317FED3D"/>
    <w:lvl w:ilvl="0" w:tentative="0">
      <w:start w:val="1"/>
      <w:numFmt w:val="decimal"/>
      <w:lvlText w:val="%1."/>
      <w:lvlJc w:val="left"/>
      <w:pPr>
        <w:tabs>
          <w:tab w:val="left" w:pos="312"/>
        </w:tabs>
      </w:pPr>
    </w:lvl>
  </w:abstractNum>
  <w:abstractNum w:abstractNumId="15">
    <w:nsid w:val="3F04BA3A"/>
    <w:multiLevelType w:val="singleLevel"/>
    <w:tmpl w:val="3F04BA3A"/>
    <w:lvl w:ilvl="0" w:tentative="0">
      <w:start w:val="1"/>
      <w:numFmt w:val="decimal"/>
      <w:lvlText w:val="%1."/>
      <w:lvlJc w:val="left"/>
      <w:pPr>
        <w:tabs>
          <w:tab w:val="left" w:pos="312"/>
        </w:tabs>
      </w:pPr>
    </w:lvl>
  </w:abstractNum>
  <w:abstractNum w:abstractNumId="16">
    <w:nsid w:val="425F3851"/>
    <w:multiLevelType w:val="singleLevel"/>
    <w:tmpl w:val="425F3851"/>
    <w:lvl w:ilvl="0" w:tentative="0">
      <w:start w:val="1"/>
      <w:numFmt w:val="decimal"/>
      <w:lvlText w:val="%1."/>
      <w:lvlJc w:val="left"/>
      <w:pPr>
        <w:tabs>
          <w:tab w:val="left" w:pos="312"/>
        </w:tabs>
      </w:pPr>
    </w:lvl>
  </w:abstractNum>
  <w:abstractNum w:abstractNumId="17">
    <w:nsid w:val="47BE5614"/>
    <w:multiLevelType w:val="singleLevel"/>
    <w:tmpl w:val="47BE5614"/>
    <w:lvl w:ilvl="0" w:tentative="0">
      <w:start w:val="6"/>
      <w:numFmt w:val="decimal"/>
      <w:suff w:val="space"/>
      <w:lvlText w:val="%1."/>
      <w:lvlJc w:val="left"/>
    </w:lvl>
  </w:abstractNum>
  <w:abstractNum w:abstractNumId="18">
    <w:nsid w:val="48D90CD2"/>
    <w:multiLevelType w:val="singleLevel"/>
    <w:tmpl w:val="48D90CD2"/>
    <w:lvl w:ilvl="0" w:tentative="0">
      <w:start w:val="2"/>
      <w:numFmt w:val="decimal"/>
      <w:suff w:val="space"/>
      <w:lvlText w:val="%1."/>
      <w:lvlJc w:val="left"/>
    </w:lvl>
  </w:abstractNum>
  <w:abstractNum w:abstractNumId="19">
    <w:nsid w:val="57AC7453"/>
    <w:multiLevelType w:val="singleLevel"/>
    <w:tmpl w:val="57AC7453"/>
    <w:lvl w:ilvl="0" w:tentative="0">
      <w:start w:val="1"/>
      <w:numFmt w:val="decimal"/>
      <w:lvlText w:val="%1."/>
      <w:lvlJc w:val="left"/>
      <w:pPr>
        <w:tabs>
          <w:tab w:val="left" w:pos="312"/>
        </w:tabs>
      </w:pPr>
    </w:lvl>
  </w:abstractNum>
  <w:abstractNum w:abstractNumId="20">
    <w:nsid w:val="68B5B870"/>
    <w:multiLevelType w:val="singleLevel"/>
    <w:tmpl w:val="68B5B870"/>
    <w:lvl w:ilvl="0" w:tentative="0">
      <w:start w:val="6"/>
      <w:numFmt w:val="decimal"/>
      <w:suff w:val="space"/>
      <w:lvlText w:val="%1."/>
      <w:lvlJc w:val="left"/>
    </w:lvl>
  </w:abstractNum>
  <w:abstractNum w:abstractNumId="21">
    <w:nsid w:val="6C299EF9"/>
    <w:multiLevelType w:val="singleLevel"/>
    <w:tmpl w:val="6C299EF9"/>
    <w:lvl w:ilvl="0" w:tentative="0">
      <w:start w:val="1"/>
      <w:numFmt w:val="chineseCounting"/>
      <w:suff w:val="nothing"/>
      <w:lvlText w:val="第%1，"/>
      <w:lvlJc w:val="left"/>
      <w:rPr>
        <w:rFonts w:hint="eastAsia"/>
      </w:rPr>
    </w:lvl>
  </w:abstractNum>
  <w:abstractNum w:abstractNumId="22">
    <w:nsid w:val="75AC9AE3"/>
    <w:multiLevelType w:val="singleLevel"/>
    <w:tmpl w:val="75AC9AE3"/>
    <w:lvl w:ilvl="0" w:tentative="0">
      <w:start w:val="3"/>
      <w:numFmt w:val="chineseCounting"/>
      <w:suff w:val="nothing"/>
      <w:lvlText w:val="（%1）"/>
      <w:lvlJc w:val="left"/>
      <w:rPr>
        <w:rFonts w:hint="eastAsia"/>
      </w:rPr>
    </w:lvl>
  </w:abstractNum>
  <w:num w:numId="1">
    <w:abstractNumId w:val="8"/>
  </w:num>
  <w:num w:numId="2">
    <w:abstractNumId w:val="13"/>
  </w:num>
  <w:num w:numId="3">
    <w:abstractNumId w:val="22"/>
  </w:num>
  <w:num w:numId="4">
    <w:abstractNumId w:val="21"/>
  </w:num>
  <w:num w:numId="5">
    <w:abstractNumId w:val="5"/>
  </w:num>
  <w:num w:numId="6">
    <w:abstractNumId w:val="2"/>
  </w:num>
  <w:num w:numId="7">
    <w:abstractNumId w:val="10"/>
  </w:num>
  <w:num w:numId="8">
    <w:abstractNumId w:val="11"/>
  </w:num>
  <w:num w:numId="9">
    <w:abstractNumId w:val="12"/>
  </w:num>
  <w:num w:numId="10">
    <w:abstractNumId w:val="4"/>
  </w:num>
  <w:num w:numId="11">
    <w:abstractNumId w:val="19"/>
  </w:num>
  <w:num w:numId="12">
    <w:abstractNumId w:val="0"/>
  </w:num>
  <w:num w:numId="13">
    <w:abstractNumId w:val="15"/>
  </w:num>
  <w:num w:numId="14">
    <w:abstractNumId w:val="14"/>
  </w:num>
  <w:num w:numId="15">
    <w:abstractNumId w:val="16"/>
  </w:num>
  <w:num w:numId="16">
    <w:abstractNumId w:val="3"/>
  </w:num>
  <w:num w:numId="17">
    <w:abstractNumId w:val="20"/>
  </w:num>
  <w:num w:numId="18">
    <w:abstractNumId w:val="7"/>
  </w:num>
  <w:num w:numId="19">
    <w:abstractNumId w:val="9"/>
  </w:num>
  <w:num w:numId="20">
    <w:abstractNumId w:val="1"/>
  </w:num>
  <w:num w:numId="21">
    <w:abstractNumId w:val="17"/>
  </w:num>
  <w:num w:numId="22">
    <w:abstractNumId w:val="18"/>
  </w:num>
  <w:num w:numId="2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B906B08"/>
    <w:rsid w:val="00021D6F"/>
    <w:rsid w:val="001E377C"/>
    <w:rsid w:val="00216323"/>
    <w:rsid w:val="002B1C5B"/>
    <w:rsid w:val="002F06CF"/>
    <w:rsid w:val="00360AD8"/>
    <w:rsid w:val="005326BE"/>
    <w:rsid w:val="006525DE"/>
    <w:rsid w:val="00655206"/>
    <w:rsid w:val="00827D1F"/>
    <w:rsid w:val="00975161"/>
    <w:rsid w:val="009B4ADB"/>
    <w:rsid w:val="00A05918"/>
    <w:rsid w:val="00D27BA7"/>
    <w:rsid w:val="00DE0F47"/>
    <w:rsid w:val="00F00124"/>
    <w:rsid w:val="042F4014"/>
    <w:rsid w:val="0468491C"/>
    <w:rsid w:val="053D0F22"/>
    <w:rsid w:val="05872806"/>
    <w:rsid w:val="063B3AC9"/>
    <w:rsid w:val="07105134"/>
    <w:rsid w:val="079C159A"/>
    <w:rsid w:val="083777D8"/>
    <w:rsid w:val="09BC51AA"/>
    <w:rsid w:val="0A2E0EE3"/>
    <w:rsid w:val="0BA929DE"/>
    <w:rsid w:val="0C5F2326"/>
    <w:rsid w:val="10A22BDA"/>
    <w:rsid w:val="11D3000D"/>
    <w:rsid w:val="14417BBA"/>
    <w:rsid w:val="15105FD7"/>
    <w:rsid w:val="18FB4893"/>
    <w:rsid w:val="1B4131B8"/>
    <w:rsid w:val="1C700F2C"/>
    <w:rsid w:val="1F4029E5"/>
    <w:rsid w:val="20DA3C69"/>
    <w:rsid w:val="21051936"/>
    <w:rsid w:val="22AC276F"/>
    <w:rsid w:val="22B756C2"/>
    <w:rsid w:val="246409EF"/>
    <w:rsid w:val="27793923"/>
    <w:rsid w:val="2BB242AB"/>
    <w:rsid w:val="2BB83293"/>
    <w:rsid w:val="30931DFC"/>
    <w:rsid w:val="30A61537"/>
    <w:rsid w:val="3B2023FD"/>
    <w:rsid w:val="3DA76A0E"/>
    <w:rsid w:val="3E2E5970"/>
    <w:rsid w:val="40A66F5D"/>
    <w:rsid w:val="45C4664E"/>
    <w:rsid w:val="4A594307"/>
    <w:rsid w:val="4A723EC0"/>
    <w:rsid w:val="50EA322E"/>
    <w:rsid w:val="519211B3"/>
    <w:rsid w:val="57BE2E2E"/>
    <w:rsid w:val="5E014551"/>
    <w:rsid w:val="5E716CAF"/>
    <w:rsid w:val="623237AE"/>
    <w:rsid w:val="65491DEF"/>
    <w:rsid w:val="68515FB2"/>
    <w:rsid w:val="6E0C4D63"/>
    <w:rsid w:val="6EDF73DA"/>
    <w:rsid w:val="752B4F5D"/>
    <w:rsid w:val="79D97267"/>
    <w:rsid w:val="7B906B08"/>
    <w:rsid w:val="7FB23E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semiHidden="0" w:name="heading 6"/>
    <w:lsdException w:qFormat="1" w:uiPriority="0" w:semiHidden="0" w:name="heading 7"/>
    <w:lsdException w:qFormat="1" w:uiPriority="0" w:semiHidden="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link w:val="19"/>
    <w:unhideWhenUsed/>
    <w:qFormat/>
    <w:uiPriority w:val="0"/>
    <w:pPr>
      <w:keepNext/>
      <w:keepLines/>
      <w:spacing w:before="260" w:after="260" w:line="413" w:lineRule="auto"/>
      <w:outlineLvl w:val="1"/>
    </w:pPr>
    <w:rPr>
      <w:rFonts w:ascii="Arial" w:hAnsi="Arial" w:eastAsia="黑体"/>
      <w:b/>
      <w:sz w:val="32"/>
    </w:rPr>
  </w:style>
  <w:style w:type="paragraph" w:styleId="3">
    <w:name w:val="heading 3"/>
    <w:basedOn w:val="1"/>
    <w:next w:val="1"/>
    <w:semiHidden/>
    <w:unhideWhenUsed/>
    <w:qFormat/>
    <w:uiPriority w:val="0"/>
    <w:pPr>
      <w:spacing w:beforeAutospacing="1" w:afterAutospacing="1"/>
      <w:jc w:val="left"/>
      <w:outlineLvl w:val="2"/>
    </w:pPr>
    <w:rPr>
      <w:rFonts w:hint="eastAsia" w:ascii="宋体" w:hAnsi="宋体" w:eastAsia="宋体" w:cs="Times New Roman"/>
      <w:b/>
      <w:kern w:val="0"/>
      <w:sz w:val="27"/>
      <w:szCs w:val="27"/>
    </w:rPr>
  </w:style>
  <w:style w:type="paragraph" w:styleId="4">
    <w:name w:val="heading 6"/>
    <w:basedOn w:val="1"/>
    <w:next w:val="1"/>
    <w:unhideWhenUsed/>
    <w:qFormat/>
    <w:uiPriority w:val="0"/>
    <w:pPr>
      <w:keepNext/>
      <w:keepLines/>
      <w:spacing w:before="240" w:after="64" w:line="317" w:lineRule="auto"/>
      <w:outlineLvl w:val="5"/>
    </w:pPr>
    <w:rPr>
      <w:rFonts w:ascii="Arial" w:hAnsi="Arial" w:eastAsia="黑体"/>
      <w:b/>
      <w:sz w:val="24"/>
    </w:rPr>
  </w:style>
  <w:style w:type="paragraph" w:styleId="5">
    <w:name w:val="heading 7"/>
    <w:basedOn w:val="1"/>
    <w:next w:val="1"/>
    <w:unhideWhenUsed/>
    <w:qFormat/>
    <w:uiPriority w:val="0"/>
    <w:pPr>
      <w:keepNext/>
      <w:keepLines/>
      <w:spacing w:before="240" w:after="64" w:line="317" w:lineRule="auto"/>
      <w:outlineLvl w:val="6"/>
    </w:pPr>
    <w:rPr>
      <w:b/>
      <w:sz w:val="24"/>
    </w:rPr>
  </w:style>
  <w:style w:type="paragraph" w:styleId="6">
    <w:name w:val="heading 8"/>
    <w:basedOn w:val="1"/>
    <w:next w:val="1"/>
    <w:unhideWhenUsed/>
    <w:qFormat/>
    <w:uiPriority w:val="0"/>
    <w:pPr>
      <w:keepNext/>
      <w:keepLines/>
      <w:spacing w:before="240" w:after="64" w:line="317" w:lineRule="auto"/>
      <w:outlineLvl w:val="7"/>
    </w:pPr>
    <w:rPr>
      <w:rFonts w:ascii="Arial" w:hAnsi="Arial" w:eastAsia="黑体"/>
      <w:sz w:val="24"/>
    </w:rPr>
  </w:style>
  <w:style w:type="character" w:default="1" w:styleId="15">
    <w:name w:val="Default Paragraph Font"/>
    <w:semiHidden/>
    <w:unhideWhenUsed/>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7">
    <w:name w:val="annotation text"/>
    <w:basedOn w:val="1"/>
    <w:link w:val="20"/>
    <w:qFormat/>
    <w:uiPriority w:val="0"/>
    <w:pPr>
      <w:jc w:val="left"/>
    </w:pPr>
  </w:style>
  <w:style w:type="paragraph" w:styleId="8">
    <w:name w:val="footer"/>
    <w:basedOn w:val="1"/>
    <w:link w:val="22"/>
    <w:qFormat/>
    <w:uiPriority w:val="99"/>
    <w:pPr>
      <w:tabs>
        <w:tab w:val="center" w:pos="4153"/>
        <w:tab w:val="right" w:pos="8306"/>
      </w:tabs>
      <w:snapToGrid w:val="0"/>
      <w:jc w:val="left"/>
    </w:pPr>
    <w:rPr>
      <w:sz w:val="18"/>
      <w:szCs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0">
    <w:name w:val="footnote text"/>
    <w:basedOn w:val="1"/>
    <w:qFormat/>
    <w:uiPriority w:val="0"/>
    <w:pPr>
      <w:snapToGrid w:val="0"/>
      <w:jc w:val="left"/>
    </w:pPr>
    <w:rPr>
      <w:sz w:val="18"/>
    </w:rPr>
  </w:style>
  <w:style w:type="paragraph" w:styleId="11">
    <w:name w:val="Normal (Web)"/>
    <w:basedOn w:val="1"/>
    <w:unhideWhenUsed/>
    <w:qFormat/>
    <w:uiPriority w:val="99"/>
    <w:pPr>
      <w:widowControl/>
      <w:spacing w:before="100" w:beforeAutospacing="1" w:after="100" w:afterAutospacing="1"/>
      <w:jc w:val="left"/>
    </w:pPr>
    <w:rPr>
      <w:rFonts w:ascii="宋体" w:hAnsi="宋体" w:eastAsia="宋体" w:cs="宋体"/>
      <w:kern w:val="0"/>
      <w:sz w:val="24"/>
    </w:rPr>
  </w:style>
  <w:style w:type="paragraph" w:styleId="12">
    <w:name w:val="annotation subject"/>
    <w:basedOn w:val="7"/>
    <w:next w:val="7"/>
    <w:link w:val="21"/>
    <w:qFormat/>
    <w:uiPriority w:val="0"/>
    <w:rPr>
      <w:b/>
      <w:bCs/>
    </w:rPr>
  </w:style>
  <w:style w:type="table" w:styleId="14">
    <w:name w:val="Table Grid"/>
    <w:basedOn w:val="1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Hyperlink"/>
    <w:basedOn w:val="15"/>
    <w:qFormat/>
    <w:uiPriority w:val="0"/>
    <w:rPr>
      <w:color w:val="0000FF"/>
      <w:u w:val="single"/>
    </w:rPr>
  </w:style>
  <w:style w:type="character" w:styleId="17">
    <w:name w:val="annotation reference"/>
    <w:basedOn w:val="15"/>
    <w:uiPriority w:val="0"/>
    <w:rPr>
      <w:sz w:val="21"/>
      <w:szCs w:val="21"/>
    </w:rPr>
  </w:style>
  <w:style w:type="character" w:styleId="18">
    <w:name w:val="footnote reference"/>
    <w:basedOn w:val="15"/>
    <w:qFormat/>
    <w:uiPriority w:val="0"/>
    <w:rPr>
      <w:vertAlign w:val="superscript"/>
    </w:rPr>
  </w:style>
  <w:style w:type="character" w:customStyle="1" w:styleId="19">
    <w:name w:val="标题 2 字符"/>
    <w:link w:val="2"/>
    <w:semiHidden/>
    <w:qFormat/>
    <w:locked/>
    <w:uiPriority w:val="99"/>
    <w:rPr>
      <w:rFonts w:ascii="Arial" w:hAnsi="Arial" w:eastAsia="黑体"/>
      <w:b/>
      <w:sz w:val="32"/>
    </w:rPr>
  </w:style>
  <w:style w:type="character" w:customStyle="1" w:styleId="20">
    <w:name w:val="批注文字 字符"/>
    <w:basedOn w:val="15"/>
    <w:link w:val="7"/>
    <w:qFormat/>
    <w:uiPriority w:val="0"/>
    <w:rPr>
      <w:rFonts w:asciiTheme="minorHAnsi" w:hAnsiTheme="minorHAnsi" w:eastAsiaTheme="minorEastAsia" w:cstheme="minorBidi"/>
      <w:kern w:val="2"/>
      <w:sz w:val="21"/>
      <w:szCs w:val="24"/>
    </w:rPr>
  </w:style>
  <w:style w:type="character" w:customStyle="1" w:styleId="21">
    <w:name w:val="批注主题 字符"/>
    <w:basedOn w:val="20"/>
    <w:link w:val="12"/>
    <w:qFormat/>
    <w:uiPriority w:val="0"/>
    <w:rPr>
      <w:rFonts w:asciiTheme="minorHAnsi" w:hAnsiTheme="minorHAnsi" w:eastAsiaTheme="minorEastAsia" w:cstheme="minorBidi"/>
      <w:b/>
      <w:bCs/>
      <w:kern w:val="2"/>
      <w:sz w:val="21"/>
      <w:szCs w:val="24"/>
    </w:rPr>
  </w:style>
  <w:style w:type="character" w:customStyle="1" w:styleId="22">
    <w:name w:val="页脚 字符"/>
    <w:basedOn w:val="15"/>
    <w:link w:val="8"/>
    <w:qFormat/>
    <w:uiPriority w:val="99"/>
    <w:rPr>
      <w:rFonts w:asciiTheme="minorHAnsi" w:hAnsiTheme="minorHAnsi" w:eastAsiaTheme="minorEastAsia" w:cstheme="minorBidi"/>
      <w:kern w:val="2"/>
      <w:sz w:val="18"/>
      <w:szCs w:val="18"/>
    </w:rPr>
  </w:style>
  <w:style w:type="paragraph" w:customStyle="1" w:styleId="23">
    <w:name w:val="WPSOffice手动目录 1"/>
    <w:qFormat/>
    <w:uiPriority w:val="0"/>
    <w:rPr>
      <w:rFonts w:asciiTheme="minorHAnsi" w:hAnsiTheme="minorHAnsi" w:eastAsiaTheme="minorEastAsia" w:cstheme="minorBidi"/>
      <w:lang w:val="en-US" w:eastAsia="zh-CN" w:bidi="ar-SA"/>
    </w:rPr>
  </w:style>
  <w:style w:type="paragraph" w:customStyle="1" w:styleId="24">
    <w:name w:val="WPSOffice手动目录 2"/>
    <w:qFormat/>
    <w:uiPriority w:val="0"/>
    <w:pPr>
      <w:ind w:left="200" w:leftChars="200"/>
    </w:pPr>
    <w:rPr>
      <w:rFonts w:asciiTheme="minorHAnsi" w:hAnsiTheme="minorHAnsi" w:eastAsiaTheme="minorEastAsia" w:cstheme="minorBidi"/>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png"/><Relationship Id="rId14" Type="http://schemas.openxmlformats.org/officeDocument/2006/relationships/image" Target="media/image9.jpe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52</Pages>
  <Words>5605</Words>
  <Characters>31952</Characters>
  <Lines>266</Lines>
  <Paragraphs>74</Paragraphs>
  <TotalTime>14</TotalTime>
  <ScaleCrop>false</ScaleCrop>
  <LinksUpToDate>false</LinksUpToDate>
  <CharactersWithSpaces>37483</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2021-02-23T03:37:00Z</dcterms:created>
  <dc:creator>王子琳 Josslyn</dc:creator>
  <cp:lastModifiedBy>王子琳 Josslyn</cp:lastModifiedBy>
  <dcterms:modified xsi:type="dcterms:W3CDTF">2021-02-23T06:56:34Z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